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C4" w:rsidRPr="00127933" w:rsidRDefault="007537C4" w:rsidP="00857569">
      <w:pPr>
        <w:spacing w:after="0" w:line="240" w:lineRule="auto"/>
        <w:jc w:val="center"/>
        <w:rPr>
          <w:rFonts w:ascii="Times New Roman" w:hAnsi="Times New Roman" w:cs="Times New Roman"/>
          <w:b/>
          <w:sz w:val="96"/>
          <w:szCs w:val="96"/>
        </w:rPr>
      </w:pPr>
    </w:p>
    <w:p w:rsidR="007537C4" w:rsidRPr="00127933" w:rsidRDefault="007537C4" w:rsidP="00857569">
      <w:pPr>
        <w:spacing w:after="0" w:line="240" w:lineRule="auto"/>
        <w:rPr>
          <w:rFonts w:ascii="Times New Roman" w:hAnsi="Times New Roman" w:cs="Times New Roman"/>
          <w:b/>
          <w:sz w:val="96"/>
          <w:szCs w:val="96"/>
        </w:rPr>
      </w:pPr>
    </w:p>
    <w:p w:rsidR="007537C4" w:rsidRPr="00127933" w:rsidRDefault="007537C4" w:rsidP="00857569">
      <w:pPr>
        <w:spacing w:after="0" w:line="240" w:lineRule="auto"/>
        <w:jc w:val="center"/>
        <w:rPr>
          <w:rFonts w:ascii="Times New Roman" w:hAnsi="Times New Roman" w:cs="Times New Roman"/>
          <w:b/>
          <w:sz w:val="96"/>
          <w:szCs w:val="96"/>
        </w:rPr>
      </w:pPr>
      <w:r w:rsidRPr="00127933">
        <w:rPr>
          <w:rFonts w:ascii="Times New Roman" w:hAnsi="Times New Roman" w:cs="Times New Roman"/>
          <w:b/>
          <w:sz w:val="96"/>
          <w:szCs w:val="96"/>
        </w:rPr>
        <w:t>R A P O R T</w:t>
      </w:r>
    </w:p>
    <w:p w:rsidR="007537C4" w:rsidRPr="00127933" w:rsidRDefault="007537C4" w:rsidP="00857569">
      <w:pPr>
        <w:spacing w:after="0" w:line="240" w:lineRule="auto"/>
        <w:jc w:val="center"/>
        <w:rPr>
          <w:rFonts w:ascii="Times New Roman" w:hAnsi="Times New Roman" w:cs="Times New Roman"/>
          <w:b/>
          <w:sz w:val="96"/>
          <w:szCs w:val="96"/>
        </w:rPr>
      </w:pPr>
    </w:p>
    <w:p w:rsidR="007537C4" w:rsidRPr="00127933" w:rsidRDefault="007537C4" w:rsidP="00857569">
      <w:pPr>
        <w:spacing w:after="0" w:line="240" w:lineRule="auto"/>
        <w:jc w:val="center"/>
        <w:rPr>
          <w:rFonts w:ascii="Times New Roman" w:hAnsi="Times New Roman" w:cs="Times New Roman"/>
          <w:b/>
          <w:sz w:val="96"/>
          <w:szCs w:val="96"/>
        </w:rPr>
      </w:pPr>
      <w:r w:rsidRPr="00127933">
        <w:rPr>
          <w:rFonts w:ascii="Times New Roman" w:hAnsi="Times New Roman" w:cs="Times New Roman"/>
          <w:b/>
          <w:sz w:val="96"/>
          <w:szCs w:val="96"/>
        </w:rPr>
        <w:t>DE ACTIVITATE</w:t>
      </w:r>
    </w:p>
    <w:p w:rsidR="007537C4" w:rsidRPr="00127933" w:rsidRDefault="007537C4" w:rsidP="00857569">
      <w:pPr>
        <w:spacing w:after="0" w:line="240" w:lineRule="auto"/>
        <w:jc w:val="center"/>
        <w:rPr>
          <w:rFonts w:ascii="Times New Roman" w:hAnsi="Times New Roman" w:cs="Times New Roman"/>
          <w:b/>
          <w:sz w:val="96"/>
          <w:szCs w:val="96"/>
        </w:rPr>
      </w:pPr>
    </w:p>
    <w:p w:rsidR="007537C4" w:rsidRPr="00127933" w:rsidRDefault="007537C4" w:rsidP="00857569">
      <w:pPr>
        <w:spacing w:after="0" w:line="240" w:lineRule="auto"/>
        <w:jc w:val="center"/>
        <w:rPr>
          <w:rFonts w:ascii="Times New Roman" w:hAnsi="Times New Roman" w:cs="Times New Roman"/>
          <w:b/>
          <w:sz w:val="96"/>
          <w:szCs w:val="96"/>
        </w:rPr>
      </w:pPr>
    </w:p>
    <w:p w:rsidR="00DB3D92" w:rsidRPr="00127933" w:rsidRDefault="007537C4" w:rsidP="00857569">
      <w:pPr>
        <w:spacing w:after="0" w:line="240" w:lineRule="auto"/>
        <w:jc w:val="center"/>
        <w:rPr>
          <w:rFonts w:ascii="Times New Roman" w:hAnsi="Times New Roman" w:cs="Times New Roman"/>
          <w:b/>
          <w:sz w:val="80"/>
          <w:szCs w:val="80"/>
        </w:rPr>
      </w:pPr>
      <w:r w:rsidRPr="00127933">
        <w:rPr>
          <w:rFonts w:ascii="Times New Roman" w:hAnsi="Times New Roman" w:cs="Times New Roman"/>
          <w:b/>
          <w:sz w:val="80"/>
          <w:szCs w:val="80"/>
        </w:rPr>
        <w:t xml:space="preserve">PRIMĂRIA </w:t>
      </w:r>
    </w:p>
    <w:p w:rsidR="007537C4" w:rsidRPr="00127933" w:rsidRDefault="007537C4" w:rsidP="00857569">
      <w:pPr>
        <w:spacing w:after="0" w:line="240" w:lineRule="auto"/>
        <w:jc w:val="center"/>
        <w:rPr>
          <w:rFonts w:ascii="Times New Roman" w:hAnsi="Times New Roman" w:cs="Times New Roman"/>
          <w:b/>
          <w:sz w:val="80"/>
          <w:szCs w:val="80"/>
        </w:rPr>
      </w:pPr>
      <w:r w:rsidRPr="00127933">
        <w:rPr>
          <w:rFonts w:ascii="Times New Roman" w:hAnsi="Times New Roman" w:cs="Times New Roman"/>
          <w:b/>
          <w:sz w:val="80"/>
          <w:szCs w:val="80"/>
        </w:rPr>
        <w:t>SECTORULUI 3</w:t>
      </w:r>
    </w:p>
    <w:p w:rsidR="007537C4" w:rsidRDefault="007537C4" w:rsidP="00857569">
      <w:pPr>
        <w:spacing w:after="0" w:line="240" w:lineRule="auto"/>
        <w:jc w:val="center"/>
        <w:rPr>
          <w:rFonts w:ascii="Times New Roman" w:hAnsi="Times New Roman" w:cs="Times New Roman"/>
          <w:b/>
          <w:sz w:val="40"/>
          <w:szCs w:val="40"/>
        </w:rPr>
      </w:pPr>
    </w:p>
    <w:p w:rsidR="00857569" w:rsidRDefault="00857569" w:rsidP="00857569">
      <w:pPr>
        <w:spacing w:after="0" w:line="240" w:lineRule="auto"/>
        <w:jc w:val="center"/>
        <w:rPr>
          <w:rFonts w:ascii="Times New Roman" w:hAnsi="Times New Roman" w:cs="Times New Roman"/>
          <w:b/>
          <w:sz w:val="40"/>
          <w:szCs w:val="40"/>
        </w:rPr>
      </w:pPr>
    </w:p>
    <w:p w:rsidR="00857569" w:rsidRDefault="00857569" w:rsidP="00857569">
      <w:pPr>
        <w:spacing w:after="0" w:line="240" w:lineRule="auto"/>
        <w:jc w:val="center"/>
        <w:rPr>
          <w:rFonts w:ascii="Times New Roman" w:hAnsi="Times New Roman" w:cs="Times New Roman"/>
          <w:b/>
          <w:sz w:val="40"/>
          <w:szCs w:val="40"/>
        </w:rPr>
      </w:pPr>
    </w:p>
    <w:p w:rsidR="00857569" w:rsidRDefault="00857569" w:rsidP="00857569">
      <w:pPr>
        <w:spacing w:after="0" w:line="240" w:lineRule="auto"/>
        <w:jc w:val="center"/>
        <w:rPr>
          <w:rFonts w:ascii="Times New Roman" w:hAnsi="Times New Roman" w:cs="Times New Roman"/>
          <w:b/>
          <w:sz w:val="40"/>
          <w:szCs w:val="40"/>
        </w:rPr>
      </w:pPr>
    </w:p>
    <w:p w:rsidR="00857569" w:rsidRDefault="00857569" w:rsidP="00857569">
      <w:pPr>
        <w:spacing w:after="0" w:line="240" w:lineRule="auto"/>
        <w:jc w:val="center"/>
        <w:rPr>
          <w:rFonts w:ascii="Times New Roman" w:hAnsi="Times New Roman" w:cs="Times New Roman"/>
          <w:b/>
          <w:sz w:val="40"/>
          <w:szCs w:val="40"/>
        </w:rPr>
      </w:pPr>
    </w:p>
    <w:p w:rsidR="00857569" w:rsidRDefault="00857569" w:rsidP="00857569">
      <w:pPr>
        <w:spacing w:after="0" w:line="240" w:lineRule="auto"/>
        <w:jc w:val="center"/>
        <w:rPr>
          <w:rFonts w:ascii="Times New Roman" w:hAnsi="Times New Roman" w:cs="Times New Roman"/>
          <w:b/>
          <w:sz w:val="40"/>
          <w:szCs w:val="40"/>
        </w:rPr>
      </w:pPr>
    </w:p>
    <w:p w:rsidR="00857569" w:rsidRPr="00127933" w:rsidRDefault="00857569" w:rsidP="00857569">
      <w:pPr>
        <w:spacing w:after="0" w:line="240" w:lineRule="auto"/>
        <w:jc w:val="center"/>
        <w:rPr>
          <w:rFonts w:ascii="Times New Roman" w:hAnsi="Times New Roman" w:cs="Times New Roman"/>
          <w:b/>
          <w:sz w:val="40"/>
          <w:szCs w:val="40"/>
        </w:rPr>
      </w:pPr>
    </w:p>
    <w:p w:rsidR="00E93B0A" w:rsidRPr="00127933" w:rsidRDefault="00E93B0A" w:rsidP="00857569">
      <w:pPr>
        <w:spacing w:after="0" w:line="240" w:lineRule="auto"/>
        <w:jc w:val="center"/>
        <w:rPr>
          <w:rFonts w:ascii="Times New Roman" w:hAnsi="Times New Roman" w:cs="Times New Roman"/>
          <w:b/>
          <w:sz w:val="40"/>
          <w:szCs w:val="40"/>
        </w:rPr>
      </w:pPr>
    </w:p>
    <w:p w:rsidR="007537C4" w:rsidRPr="00127933" w:rsidRDefault="007537C4" w:rsidP="00857569">
      <w:pPr>
        <w:spacing w:after="0" w:line="240" w:lineRule="auto"/>
        <w:jc w:val="center"/>
        <w:rPr>
          <w:rFonts w:ascii="Times New Roman" w:hAnsi="Times New Roman" w:cs="Times New Roman"/>
          <w:b/>
          <w:sz w:val="48"/>
          <w:szCs w:val="48"/>
        </w:rPr>
      </w:pPr>
      <w:r w:rsidRPr="00127933">
        <w:rPr>
          <w:rFonts w:ascii="Times New Roman" w:hAnsi="Times New Roman" w:cs="Times New Roman"/>
          <w:b/>
          <w:sz w:val="48"/>
          <w:szCs w:val="48"/>
        </w:rPr>
        <w:t>2015</w:t>
      </w:r>
    </w:p>
    <w:p w:rsidR="005B1F72" w:rsidRPr="00127933" w:rsidRDefault="00BC58D5" w:rsidP="00857569">
      <w:pPr>
        <w:spacing w:after="0" w:line="240" w:lineRule="auto"/>
        <w:jc w:val="center"/>
        <w:rPr>
          <w:rFonts w:ascii="Times New Roman" w:hAnsi="Times New Roman" w:cs="Times New Roman"/>
        </w:rPr>
      </w:pPr>
      <w:r w:rsidRPr="00127933">
        <w:rPr>
          <w:rFonts w:ascii="Times New Roman" w:hAnsi="Times New Roman" w:cs="Times New Roman"/>
        </w:rPr>
        <w:lastRenderedPageBreak/>
        <w:t>CUPRINS</w:t>
      </w:r>
    </w:p>
    <w:sdt>
      <w:sdtPr>
        <w:rPr>
          <w:rFonts w:ascii="Times New Roman" w:eastAsiaTheme="minorHAnsi" w:hAnsi="Times New Roman" w:cs="Times New Roman"/>
          <w:color w:val="auto"/>
          <w:sz w:val="22"/>
          <w:szCs w:val="22"/>
          <w:lang w:val="ro-RO"/>
        </w:rPr>
        <w:id w:val="-1723668421"/>
        <w:docPartObj>
          <w:docPartGallery w:val="Table of Contents"/>
          <w:docPartUnique/>
        </w:docPartObj>
      </w:sdtPr>
      <w:sdtEndPr>
        <w:rPr>
          <w:b/>
          <w:bCs/>
          <w:noProof/>
        </w:rPr>
      </w:sdtEndPr>
      <w:sdtContent>
        <w:p w:rsidR="00127933" w:rsidRPr="00127933" w:rsidRDefault="00127933" w:rsidP="00857569">
          <w:pPr>
            <w:pStyle w:val="TOCHeading"/>
            <w:spacing w:before="0" w:line="360" w:lineRule="auto"/>
            <w:rPr>
              <w:rFonts w:ascii="Times New Roman" w:hAnsi="Times New Roman" w:cs="Times New Roman"/>
            </w:rPr>
          </w:pPr>
        </w:p>
        <w:p w:rsidR="00127933" w:rsidRPr="00127933" w:rsidRDefault="004746EC" w:rsidP="004F5E36">
          <w:pPr>
            <w:pStyle w:val="TOC1"/>
            <w:tabs>
              <w:tab w:val="right" w:leader="dot" w:pos="9016"/>
            </w:tabs>
            <w:spacing w:after="0" w:line="480" w:lineRule="auto"/>
            <w:rPr>
              <w:rFonts w:ascii="Times New Roman" w:eastAsiaTheme="minorEastAsia" w:hAnsi="Times New Roman" w:cs="Times New Roman"/>
              <w:noProof/>
              <w:lang w:eastAsia="ro-RO"/>
            </w:rPr>
          </w:pPr>
          <w:r w:rsidRPr="004746EC">
            <w:rPr>
              <w:rFonts w:ascii="Times New Roman" w:hAnsi="Times New Roman" w:cs="Times New Roman"/>
            </w:rPr>
            <w:fldChar w:fldCharType="begin"/>
          </w:r>
          <w:r w:rsidR="00127933" w:rsidRPr="00127933">
            <w:rPr>
              <w:rFonts w:ascii="Times New Roman" w:hAnsi="Times New Roman" w:cs="Times New Roman"/>
            </w:rPr>
            <w:instrText xml:space="preserve"> TOC \o "1-3" \h \z \u </w:instrText>
          </w:r>
          <w:r w:rsidRPr="004746EC">
            <w:rPr>
              <w:rFonts w:ascii="Times New Roman" w:hAnsi="Times New Roman" w:cs="Times New Roman"/>
            </w:rPr>
            <w:fldChar w:fldCharType="separate"/>
          </w:r>
          <w:hyperlink w:anchor="_Toc444251875" w:history="1">
            <w:r w:rsidR="00127933" w:rsidRPr="00127933">
              <w:rPr>
                <w:rStyle w:val="Hyperlink"/>
                <w:rFonts w:ascii="Times New Roman" w:hAnsi="Times New Roman" w:cs="Times New Roman"/>
                <w:i/>
                <w:iCs/>
                <w:noProof/>
              </w:rPr>
              <w:t>Prezentare generală</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_Toc444251875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3</w:t>
            </w:r>
            <w:r w:rsidRPr="00127933">
              <w:rPr>
                <w:rFonts w:ascii="Times New Roman" w:hAnsi="Times New Roman" w:cs="Times New Roman"/>
                <w:noProof/>
                <w:webHidden/>
              </w:rPr>
              <w:fldChar w:fldCharType="end"/>
            </w:r>
          </w:hyperlink>
        </w:p>
        <w:p w:rsidR="00127933" w:rsidRPr="00127933" w:rsidRDefault="004746EC" w:rsidP="004F5E36">
          <w:pPr>
            <w:pStyle w:val="TOC1"/>
            <w:tabs>
              <w:tab w:val="right" w:leader="dot" w:pos="9016"/>
            </w:tabs>
            <w:spacing w:after="0" w:line="480" w:lineRule="auto"/>
            <w:rPr>
              <w:rFonts w:ascii="Times New Roman" w:eastAsiaTheme="minorEastAsia" w:hAnsi="Times New Roman" w:cs="Times New Roman"/>
              <w:noProof/>
              <w:lang w:eastAsia="ro-RO"/>
            </w:rPr>
          </w:pPr>
          <w:hyperlink w:anchor="_Toc444251876" w:history="1">
            <w:r w:rsidR="00127933" w:rsidRPr="00127933">
              <w:rPr>
                <w:rStyle w:val="Hyperlink"/>
                <w:rFonts w:ascii="Times New Roman" w:hAnsi="Times New Roman" w:cs="Times New Roman"/>
                <w:i/>
                <w:noProof/>
              </w:rPr>
              <w:t>Misiune</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_Toc444251876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3</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77" w:history="1">
            <w:r w:rsidR="00127933" w:rsidRPr="00127933">
              <w:rPr>
                <w:rStyle w:val="Hyperlink"/>
                <w:rFonts w:ascii="Times New Roman" w:eastAsia="Times New Roman" w:hAnsi="Times New Roman" w:cs="Times New Roman"/>
                <w:b/>
                <w:bCs/>
                <w:noProof/>
              </w:rPr>
              <w:t>SECRETAR</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_Toc444251877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3</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78" w:history="1">
            <w:r w:rsidR="00127933" w:rsidRPr="00127933">
              <w:rPr>
                <w:rStyle w:val="Hyperlink"/>
                <w:rFonts w:ascii="Times New Roman" w:eastAsia="Times New Roman" w:hAnsi="Times New Roman" w:cs="Times New Roman"/>
                <w:b/>
                <w:bCs/>
                <w:noProof/>
              </w:rPr>
              <w:t>DIRECȚIA ASISTENȚĂ TEHNICĂ</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_Toc444251878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3</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79" w:history="1">
            <w:r w:rsidR="00127933" w:rsidRPr="00127933">
              <w:rPr>
                <w:rStyle w:val="Hyperlink"/>
                <w:rFonts w:ascii="Times New Roman" w:hAnsi="Times New Roman" w:cs="Times New Roman"/>
                <w:b/>
                <w:noProof/>
              </w:rPr>
              <w:t>DIRECȚIA ADMINISTRATIVĂ</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_Toc444251879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9</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0" w:history="1">
            <w:r w:rsidR="00127933" w:rsidRPr="00127933">
              <w:rPr>
                <w:rStyle w:val="Hyperlink"/>
                <w:rFonts w:ascii="Times New Roman" w:hAnsi="Times New Roman" w:cs="Times New Roman"/>
                <w:b/>
                <w:noProof/>
              </w:rPr>
              <w:t>DIRECȚIA COMUNICARE</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_Toc444251880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17</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1" w:history="1">
            <w:r w:rsidR="00127933" w:rsidRPr="00127933">
              <w:rPr>
                <w:rStyle w:val="Hyperlink"/>
                <w:rFonts w:ascii="Times New Roman" w:hAnsi="Times New Roman" w:cs="Times New Roman"/>
                <w:b/>
                <w:noProof/>
              </w:rPr>
              <w:t>DIRECŢIA CULTURĂ, SPORT ŞI TINERET</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_Toc444251881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23</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2" w:history="1">
            <w:r w:rsidR="00127933" w:rsidRPr="00127933">
              <w:rPr>
                <w:rStyle w:val="Hyperlink"/>
                <w:rFonts w:ascii="Times New Roman" w:hAnsi="Times New Roman" w:cs="Times New Roman"/>
                <w:b/>
                <w:noProof/>
              </w:rPr>
              <w:t>DIRECȚIA STRATEGII ȘI PROGRAME DE DEZVOLTARE DURABILĂ</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_Toc444251882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29</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3" w:history="1">
            <w:r w:rsidR="00127933" w:rsidRPr="00127933">
              <w:rPr>
                <w:rStyle w:val="Hyperlink"/>
                <w:rFonts w:ascii="Times New Roman" w:hAnsi="Times New Roman" w:cs="Times New Roman"/>
                <w:b/>
                <w:noProof/>
              </w:rPr>
              <w:t>DIRECȚIA MANAGEMENTUL PROIECTELOR</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_Toc444251883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31</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4" w:history="1">
            <w:r w:rsidR="00127933" w:rsidRPr="00127933">
              <w:rPr>
                <w:rStyle w:val="Hyperlink"/>
                <w:rFonts w:ascii="Times New Roman" w:hAnsi="Times New Roman" w:cs="Times New Roman"/>
                <w:b/>
                <w:noProof/>
              </w:rPr>
              <w:t>DIRECŢIA RESURSE UMANE ŞI MANAGEMENT INSTITUŢIONAL</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_Toc444251884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35</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5" w:history="1">
            <w:r w:rsidR="00127933" w:rsidRPr="00127933">
              <w:rPr>
                <w:rStyle w:val="Hyperlink"/>
                <w:rFonts w:ascii="Times New Roman" w:hAnsi="Times New Roman" w:cs="Times New Roman"/>
                <w:b/>
                <w:noProof/>
              </w:rPr>
              <w:t>DIRECȚIA ECONOMICĂ</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_Toc444251885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40</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6" w:history="1">
            <w:r w:rsidR="00127933" w:rsidRPr="00127933">
              <w:rPr>
                <w:rStyle w:val="Hyperlink"/>
                <w:rFonts w:ascii="Times New Roman" w:hAnsi="Times New Roman" w:cs="Times New Roman"/>
                <w:b/>
                <w:noProof/>
              </w:rPr>
              <w:t>DIRECȚIA UTILITĂȚI PUBLICE</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_Toc444251886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47</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7" w:history="1">
            <w:r w:rsidR="00127933" w:rsidRPr="00127933">
              <w:rPr>
                <w:rStyle w:val="Hyperlink"/>
                <w:rFonts w:ascii="Times New Roman" w:hAnsi="Times New Roman" w:cs="Times New Roman"/>
                <w:b/>
                <w:noProof/>
              </w:rPr>
              <w:t>DIRECȚIA INVESTIȚII ȘI ACHIZIȚII</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_Toc444251887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48</w:t>
            </w:r>
            <w:r w:rsidRPr="00127933">
              <w:rPr>
                <w:rFonts w:ascii="Times New Roman" w:hAnsi="Times New Roman" w:cs="Times New Roman"/>
                <w:noProof/>
                <w:webHidden/>
              </w:rPr>
              <w:fldChar w:fldCharType="end"/>
            </w:r>
          </w:hyperlink>
          <w:bookmarkStart w:id="0" w:name="_GoBack"/>
          <w:bookmarkEnd w:id="0"/>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8" w:history="1">
            <w:r w:rsidR="00127933" w:rsidRPr="00127933">
              <w:rPr>
                <w:rStyle w:val="Hyperlink"/>
                <w:rFonts w:ascii="Times New Roman" w:hAnsi="Times New Roman" w:cs="Times New Roman"/>
                <w:b/>
                <w:noProof/>
              </w:rPr>
              <w:t>ARHITECT ȘEF</w:t>
            </w:r>
            <w:r w:rsidR="00127933" w:rsidRPr="00127933">
              <w:rPr>
                <w:rFonts w:ascii="Times New Roman" w:hAnsi="Times New Roman" w:cs="Times New Roman"/>
                <w:noProof/>
                <w:webHidden/>
              </w:rPr>
              <w:tab/>
            </w:r>
          </w:hyperlink>
          <w:r w:rsidR="004F5E36">
            <w:rPr>
              <w:rFonts w:ascii="Times New Roman" w:hAnsi="Times New Roman" w:cs="Times New Roman"/>
              <w:noProof/>
            </w:rPr>
            <w:t>54</w:t>
          </w:r>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89" w:history="1">
            <w:r w:rsidR="00127933" w:rsidRPr="00127933">
              <w:rPr>
                <w:rStyle w:val="Hyperlink"/>
                <w:rFonts w:ascii="Times New Roman" w:hAnsi="Times New Roman" w:cs="Times New Roman"/>
                <w:b/>
                <w:noProof/>
              </w:rPr>
              <w:t>DIRECȚIA JURIDICĂ</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_Toc444251889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56</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90" w:history="1">
            <w:r w:rsidR="00127933" w:rsidRPr="00127933">
              <w:rPr>
                <w:rStyle w:val="Hyperlink"/>
                <w:rFonts w:ascii="Times New Roman" w:hAnsi="Times New Roman" w:cs="Times New Roman"/>
                <w:b/>
                <w:noProof/>
              </w:rPr>
              <w:t>SERVICIUL CONTROL INTERN</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_Toc444251890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60</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91" w:history="1">
            <w:r w:rsidR="00127933" w:rsidRPr="00127933">
              <w:rPr>
                <w:rStyle w:val="Hyperlink"/>
                <w:rFonts w:ascii="Times New Roman" w:hAnsi="Times New Roman" w:cs="Times New Roman"/>
                <w:b/>
                <w:noProof/>
              </w:rPr>
              <w:t>DIRECȚIA AUDIT PUBLIC INTERN</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_Toc444251891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61</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92" w:history="1">
            <w:r w:rsidR="00127933" w:rsidRPr="00127933">
              <w:rPr>
                <w:rStyle w:val="Hyperlink"/>
                <w:rFonts w:ascii="Times New Roman" w:hAnsi="Times New Roman" w:cs="Times New Roman"/>
                <w:b/>
                <w:noProof/>
              </w:rPr>
              <w:t>DIRECȚIA ADMINISTRAREA DOMENIULUI PUBLIC</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_Toc444251892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63</w:t>
            </w:r>
            <w:r w:rsidRPr="00127933">
              <w:rPr>
                <w:rFonts w:ascii="Times New Roman" w:hAnsi="Times New Roman" w:cs="Times New Roman"/>
                <w:noProof/>
                <w:webHidden/>
              </w:rPr>
              <w:fldChar w:fldCharType="end"/>
            </w:r>
          </w:hyperlink>
        </w:p>
        <w:p w:rsidR="00127933" w:rsidRPr="00127933" w:rsidRDefault="004746EC" w:rsidP="004F5E36">
          <w:pPr>
            <w:pStyle w:val="TOC2"/>
            <w:tabs>
              <w:tab w:val="right" w:leader="dot" w:pos="9016"/>
            </w:tabs>
            <w:spacing w:after="0" w:line="480" w:lineRule="auto"/>
            <w:rPr>
              <w:rFonts w:ascii="Times New Roman" w:eastAsiaTheme="minorEastAsia" w:hAnsi="Times New Roman" w:cs="Times New Roman"/>
              <w:noProof/>
              <w:lang w:eastAsia="ro-RO"/>
            </w:rPr>
          </w:pPr>
          <w:hyperlink w:anchor="_Toc444251893" w:history="1">
            <w:r w:rsidR="00127933" w:rsidRPr="00127933">
              <w:rPr>
                <w:rStyle w:val="Hyperlink"/>
                <w:rFonts w:ascii="Times New Roman" w:hAnsi="Times New Roman" w:cs="Times New Roman"/>
                <w:b/>
                <w:noProof/>
              </w:rPr>
              <w:t>DIRECȚIA ÎNVĂȚĂMÂNT</w:t>
            </w:r>
            <w:r w:rsidR="00127933" w:rsidRPr="00127933">
              <w:rPr>
                <w:rFonts w:ascii="Times New Roman" w:hAnsi="Times New Roman" w:cs="Times New Roman"/>
                <w:noProof/>
                <w:webHidden/>
              </w:rPr>
              <w:tab/>
            </w:r>
            <w:r w:rsidRPr="00127933">
              <w:rPr>
                <w:rFonts w:ascii="Times New Roman" w:hAnsi="Times New Roman" w:cs="Times New Roman"/>
                <w:noProof/>
                <w:webHidden/>
              </w:rPr>
              <w:fldChar w:fldCharType="begin"/>
            </w:r>
            <w:r w:rsidR="00127933" w:rsidRPr="00127933">
              <w:rPr>
                <w:rFonts w:ascii="Times New Roman" w:hAnsi="Times New Roman" w:cs="Times New Roman"/>
                <w:noProof/>
                <w:webHidden/>
              </w:rPr>
              <w:instrText xml:space="preserve"> PAGEREF _Toc444251893 \h </w:instrText>
            </w:r>
            <w:r w:rsidRPr="00127933">
              <w:rPr>
                <w:rFonts w:ascii="Times New Roman" w:hAnsi="Times New Roman" w:cs="Times New Roman"/>
                <w:noProof/>
                <w:webHidden/>
              </w:rPr>
            </w:r>
            <w:r w:rsidRPr="00127933">
              <w:rPr>
                <w:rFonts w:ascii="Times New Roman" w:hAnsi="Times New Roman" w:cs="Times New Roman"/>
                <w:noProof/>
                <w:webHidden/>
              </w:rPr>
              <w:fldChar w:fldCharType="separate"/>
            </w:r>
            <w:r w:rsidR="004F5E36">
              <w:rPr>
                <w:rFonts w:ascii="Times New Roman" w:hAnsi="Times New Roman" w:cs="Times New Roman"/>
                <w:noProof/>
                <w:webHidden/>
              </w:rPr>
              <w:t>67</w:t>
            </w:r>
            <w:r w:rsidRPr="00127933">
              <w:rPr>
                <w:rFonts w:ascii="Times New Roman" w:hAnsi="Times New Roman" w:cs="Times New Roman"/>
                <w:noProof/>
                <w:webHidden/>
              </w:rPr>
              <w:fldChar w:fldCharType="end"/>
            </w:r>
          </w:hyperlink>
        </w:p>
        <w:p w:rsidR="00127933" w:rsidRPr="00127933" w:rsidRDefault="004746EC" w:rsidP="00857569">
          <w:pPr>
            <w:spacing w:after="0" w:line="360" w:lineRule="auto"/>
            <w:rPr>
              <w:rFonts w:ascii="Times New Roman" w:hAnsi="Times New Roman" w:cs="Times New Roman"/>
            </w:rPr>
          </w:pPr>
          <w:r w:rsidRPr="00127933">
            <w:rPr>
              <w:rFonts w:ascii="Times New Roman" w:hAnsi="Times New Roman" w:cs="Times New Roman"/>
              <w:b/>
              <w:bCs/>
              <w:noProof/>
            </w:rPr>
            <w:fldChar w:fldCharType="end"/>
          </w:r>
        </w:p>
      </w:sdtContent>
    </w:sdt>
    <w:p w:rsidR="00A83653" w:rsidRPr="00127933" w:rsidRDefault="00A83653" w:rsidP="00857569">
      <w:pPr>
        <w:spacing w:after="0" w:line="240" w:lineRule="auto"/>
        <w:rPr>
          <w:rFonts w:ascii="Times New Roman" w:hAnsi="Times New Roman" w:cs="Times New Roman"/>
        </w:rPr>
      </w:pPr>
    </w:p>
    <w:p w:rsidR="00BC58D5" w:rsidRPr="00127933" w:rsidRDefault="00BC58D5" w:rsidP="00857569">
      <w:pPr>
        <w:spacing w:after="0" w:line="240" w:lineRule="auto"/>
        <w:jc w:val="both"/>
        <w:rPr>
          <w:rFonts w:ascii="Times New Roman" w:hAnsi="Times New Roman" w:cs="Times New Roman"/>
        </w:rPr>
      </w:pPr>
    </w:p>
    <w:p w:rsidR="00E93B0A" w:rsidRPr="00127933" w:rsidRDefault="00E93B0A" w:rsidP="00857569">
      <w:pPr>
        <w:spacing w:after="0" w:line="240" w:lineRule="auto"/>
        <w:jc w:val="center"/>
        <w:rPr>
          <w:rFonts w:ascii="Times New Roman" w:hAnsi="Times New Roman" w:cs="Times New Roman"/>
        </w:rPr>
      </w:pPr>
    </w:p>
    <w:p w:rsidR="00E93B0A" w:rsidRPr="00127933" w:rsidRDefault="00E93B0A" w:rsidP="00857569">
      <w:pPr>
        <w:spacing w:after="0" w:line="240" w:lineRule="auto"/>
        <w:jc w:val="both"/>
        <w:rPr>
          <w:rFonts w:ascii="Times New Roman" w:hAnsi="Times New Roman" w:cs="Times New Roman"/>
        </w:rPr>
      </w:pPr>
    </w:p>
    <w:p w:rsidR="00E93B0A" w:rsidRPr="00127933" w:rsidRDefault="00E93B0A" w:rsidP="00857569">
      <w:pPr>
        <w:spacing w:after="0" w:line="240" w:lineRule="auto"/>
        <w:jc w:val="center"/>
        <w:rPr>
          <w:rFonts w:ascii="Times New Roman" w:hAnsi="Times New Roman" w:cs="Times New Roman"/>
        </w:rPr>
      </w:pPr>
    </w:p>
    <w:p w:rsidR="00E93B0A" w:rsidRPr="00127933" w:rsidRDefault="00E93B0A" w:rsidP="00857569">
      <w:pPr>
        <w:spacing w:after="0" w:line="240" w:lineRule="auto"/>
        <w:jc w:val="center"/>
        <w:rPr>
          <w:rFonts w:ascii="Times New Roman" w:hAnsi="Times New Roman" w:cs="Times New Roman"/>
        </w:rPr>
      </w:pPr>
    </w:p>
    <w:p w:rsidR="009B7868" w:rsidRPr="00127933" w:rsidRDefault="009B7868" w:rsidP="00857569">
      <w:pPr>
        <w:spacing w:after="0" w:line="240" w:lineRule="auto"/>
        <w:jc w:val="center"/>
        <w:rPr>
          <w:rFonts w:ascii="Times New Roman" w:hAnsi="Times New Roman" w:cs="Times New Roman"/>
        </w:rPr>
      </w:pPr>
    </w:p>
    <w:p w:rsidR="009B7868" w:rsidRPr="00127933" w:rsidRDefault="009B7868" w:rsidP="00857569">
      <w:pPr>
        <w:spacing w:after="0" w:line="240" w:lineRule="auto"/>
        <w:jc w:val="center"/>
        <w:rPr>
          <w:rFonts w:ascii="Times New Roman" w:hAnsi="Times New Roman" w:cs="Times New Roman"/>
        </w:rPr>
      </w:pPr>
    </w:p>
    <w:p w:rsidR="009B7868" w:rsidRPr="00127933" w:rsidRDefault="009B7868" w:rsidP="00857569">
      <w:pPr>
        <w:spacing w:after="0" w:line="240" w:lineRule="auto"/>
        <w:jc w:val="center"/>
        <w:rPr>
          <w:rFonts w:ascii="Times New Roman" w:hAnsi="Times New Roman" w:cs="Times New Roman"/>
        </w:rPr>
      </w:pPr>
    </w:p>
    <w:p w:rsidR="009B7868" w:rsidRPr="00127933" w:rsidRDefault="009B7868" w:rsidP="00857569">
      <w:pPr>
        <w:spacing w:after="0" w:line="240" w:lineRule="auto"/>
        <w:jc w:val="center"/>
        <w:rPr>
          <w:rFonts w:ascii="Times New Roman" w:hAnsi="Times New Roman" w:cs="Times New Roman"/>
        </w:rPr>
      </w:pPr>
    </w:p>
    <w:p w:rsidR="009B7868" w:rsidRPr="00127933" w:rsidRDefault="009B7868" w:rsidP="00857569">
      <w:pPr>
        <w:spacing w:after="0" w:line="240" w:lineRule="auto"/>
        <w:jc w:val="center"/>
        <w:rPr>
          <w:rFonts w:ascii="Times New Roman" w:hAnsi="Times New Roman" w:cs="Times New Roman"/>
        </w:rPr>
      </w:pPr>
    </w:p>
    <w:p w:rsidR="009B7868" w:rsidRDefault="009B7868" w:rsidP="00857569">
      <w:pPr>
        <w:spacing w:after="0" w:line="240" w:lineRule="auto"/>
        <w:rPr>
          <w:rFonts w:ascii="Times New Roman" w:hAnsi="Times New Roman" w:cs="Times New Roman"/>
        </w:rPr>
      </w:pPr>
    </w:p>
    <w:p w:rsidR="00857569" w:rsidRDefault="00857569" w:rsidP="00857569">
      <w:pPr>
        <w:spacing w:after="0" w:line="240" w:lineRule="auto"/>
        <w:rPr>
          <w:rFonts w:ascii="Times New Roman" w:hAnsi="Times New Roman" w:cs="Times New Roman"/>
        </w:rPr>
      </w:pPr>
    </w:p>
    <w:p w:rsidR="00857569" w:rsidRDefault="00857569" w:rsidP="00857569">
      <w:pPr>
        <w:spacing w:after="0" w:line="240" w:lineRule="auto"/>
        <w:rPr>
          <w:rFonts w:ascii="Times New Roman" w:hAnsi="Times New Roman" w:cs="Times New Roman"/>
        </w:rPr>
      </w:pPr>
    </w:p>
    <w:p w:rsidR="00857569" w:rsidRDefault="00857569" w:rsidP="00857569">
      <w:pPr>
        <w:spacing w:after="0" w:line="240" w:lineRule="auto"/>
        <w:rPr>
          <w:rFonts w:ascii="Times New Roman" w:hAnsi="Times New Roman" w:cs="Times New Roman"/>
        </w:rPr>
      </w:pPr>
    </w:p>
    <w:p w:rsidR="00857569" w:rsidRDefault="00857569" w:rsidP="00857569">
      <w:pPr>
        <w:spacing w:after="0" w:line="240" w:lineRule="auto"/>
        <w:rPr>
          <w:rFonts w:ascii="Times New Roman" w:hAnsi="Times New Roman" w:cs="Times New Roman"/>
        </w:rPr>
      </w:pPr>
    </w:p>
    <w:p w:rsidR="00857569" w:rsidRDefault="00857569" w:rsidP="00857569">
      <w:pPr>
        <w:spacing w:after="0" w:line="240" w:lineRule="auto"/>
        <w:rPr>
          <w:rFonts w:ascii="Times New Roman" w:hAnsi="Times New Roman" w:cs="Times New Roman"/>
        </w:rPr>
      </w:pPr>
    </w:p>
    <w:p w:rsidR="00857569" w:rsidRPr="004F5E36" w:rsidRDefault="00857569" w:rsidP="00857569">
      <w:pPr>
        <w:spacing w:after="0" w:line="240" w:lineRule="auto"/>
        <w:rPr>
          <w:rFonts w:ascii="Times New Roman" w:hAnsi="Times New Roman" w:cs="Times New Roman"/>
          <w:color w:val="000000" w:themeColor="text1"/>
        </w:rPr>
      </w:pPr>
    </w:p>
    <w:p w:rsidR="009B7868" w:rsidRPr="004F5E36" w:rsidRDefault="009B7868" w:rsidP="00857569">
      <w:pPr>
        <w:pStyle w:val="Heading1"/>
        <w:spacing w:before="0" w:beforeAutospacing="0" w:after="0" w:afterAutospacing="0"/>
        <w:jc w:val="center"/>
        <w:rPr>
          <w:rStyle w:val="Emphasis"/>
          <w:color w:val="000000" w:themeColor="text1"/>
          <w:sz w:val="28"/>
          <w:szCs w:val="28"/>
        </w:rPr>
      </w:pPr>
      <w:bookmarkStart w:id="1" w:name="_Toc421531129"/>
      <w:bookmarkStart w:id="2" w:name="_Toc444251629"/>
      <w:bookmarkStart w:id="3" w:name="_Toc444251875"/>
      <w:r w:rsidRPr="004F5E36">
        <w:rPr>
          <w:rStyle w:val="Emphasis"/>
          <w:color w:val="000000" w:themeColor="text1"/>
          <w:sz w:val="28"/>
          <w:szCs w:val="28"/>
        </w:rPr>
        <w:t>Prezentare generală</w:t>
      </w:r>
      <w:bookmarkEnd w:id="1"/>
      <w:bookmarkEnd w:id="2"/>
      <w:bookmarkEnd w:id="3"/>
    </w:p>
    <w:p w:rsidR="009B7868" w:rsidRPr="004F5E36" w:rsidRDefault="009B7868" w:rsidP="00857569">
      <w:pPr>
        <w:spacing w:after="0" w:line="240" w:lineRule="auto"/>
        <w:ind w:firstLine="720"/>
        <w:jc w:val="both"/>
        <w:rPr>
          <w:rFonts w:ascii="Times New Roman" w:hAnsi="Times New Roman" w:cs="Times New Roman"/>
          <w:b/>
          <w:color w:val="000000" w:themeColor="text1"/>
          <w:sz w:val="24"/>
          <w:szCs w:val="24"/>
        </w:rPr>
      </w:pPr>
    </w:p>
    <w:p w:rsidR="009B7868" w:rsidRPr="004F5E36" w:rsidRDefault="009B7868" w:rsidP="00857569">
      <w:pPr>
        <w:spacing w:after="0" w:line="240" w:lineRule="auto"/>
        <w:ind w:firstLine="720"/>
        <w:jc w:val="both"/>
        <w:rPr>
          <w:rFonts w:ascii="Times New Roman" w:hAnsi="Times New Roman" w:cs="Times New Roman"/>
          <w:b/>
          <w:color w:val="000000" w:themeColor="text1"/>
          <w:sz w:val="24"/>
          <w:szCs w:val="24"/>
        </w:rPr>
      </w:pPr>
    </w:p>
    <w:p w:rsidR="009B7868" w:rsidRPr="004F5E36" w:rsidRDefault="009B7868" w:rsidP="00857569">
      <w:pPr>
        <w:spacing w:after="0" w:line="240" w:lineRule="auto"/>
        <w:ind w:firstLine="720"/>
        <w:jc w:val="both"/>
        <w:rPr>
          <w:rFonts w:ascii="Times New Roman" w:eastAsia="Times New Roman" w:hAnsi="Times New Roman" w:cs="Times New Roman"/>
          <w:color w:val="000000" w:themeColor="text1"/>
          <w:sz w:val="24"/>
          <w:szCs w:val="24"/>
        </w:rPr>
      </w:pPr>
      <w:r w:rsidRPr="004F5E36">
        <w:rPr>
          <w:rFonts w:ascii="Times New Roman" w:eastAsia="Times New Roman" w:hAnsi="Times New Roman" w:cs="Times New Roman"/>
          <w:color w:val="000000" w:themeColor="text1"/>
          <w:sz w:val="24"/>
          <w:szCs w:val="24"/>
        </w:rPr>
        <w:t xml:space="preserve">În conformitate cu prevederile Legii nr.544/2001 privind liberul acces la informaţiile de  interes public și ale normelor de aplicare a legii, Primăria Sector 3 face public următorul Raport de activitate pe anul 2015: </w:t>
      </w:r>
    </w:p>
    <w:p w:rsidR="009B7868" w:rsidRPr="004F5E36" w:rsidRDefault="009B7868" w:rsidP="00857569">
      <w:pPr>
        <w:spacing w:after="0" w:line="240" w:lineRule="auto"/>
        <w:ind w:firstLine="720"/>
        <w:jc w:val="both"/>
        <w:rPr>
          <w:rFonts w:ascii="Times New Roman" w:eastAsia="Times New Roman" w:hAnsi="Times New Roman" w:cs="Times New Roman"/>
          <w:color w:val="000000" w:themeColor="text1"/>
          <w:sz w:val="24"/>
          <w:szCs w:val="24"/>
        </w:rPr>
      </w:pPr>
      <w:r w:rsidRPr="004F5E36">
        <w:rPr>
          <w:rFonts w:ascii="Times New Roman" w:eastAsia="Times New Roman" w:hAnsi="Times New Roman" w:cs="Times New Roman"/>
          <w:color w:val="000000" w:themeColor="text1"/>
          <w:sz w:val="24"/>
          <w:szCs w:val="24"/>
        </w:rPr>
        <w:t xml:space="preserve">Acest raport anual cumulează rapoartele de activitate pe anul 2015 ale compartimentelor funcţionale ale aparatului de specialitate al Primarului Sectorului 3, evidenţiind cu precădere obiectivele de activitate specifice, modul de atingere a acestor obiective, respectiv aducerea la îndeplinire a hotărârilor Consiliului Local și a dispoziţiilor emise de Primar. </w:t>
      </w:r>
    </w:p>
    <w:p w:rsidR="009B7868" w:rsidRPr="004F5E36" w:rsidRDefault="009B7868" w:rsidP="00857569">
      <w:pPr>
        <w:spacing w:after="0" w:line="240" w:lineRule="auto"/>
        <w:ind w:firstLine="720"/>
        <w:jc w:val="both"/>
        <w:rPr>
          <w:rFonts w:ascii="Times New Roman" w:hAnsi="Times New Roman" w:cs="Times New Roman"/>
          <w:b/>
          <w:color w:val="000000" w:themeColor="text1"/>
          <w:sz w:val="24"/>
          <w:szCs w:val="24"/>
        </w:rPr>
      </w:pPr>
    </w:p>
    <w:p w:rsidR="009B7868" w:rsidRPr="004F5E36" w:rsidRDefault="009B7868" w:rsidP="00857569">
      <w:pPr>
        <w:pStyle w:val="Heading1"/>
        <w:spacing w:before="0" w:beforeAutospacing="0" w:after="0" w:afterAutospacing="0"/>
        <w:jc w:val="center"/>
        <w:rPr>
          <w:i/>
          <w:color w:val="000000" w:themeColor="text1"/>
          <w:sz w:val="28"/>
          <w:szCs w:val="28"/>
          <w:lang w:val="fr-FR"/>
        </w:rPr>
      </w:pPr>
      <w:bookmarkStart w:id="4" w:name="_Toc421531130"/>
      <w:bookmarkStart w:id="5" w:name="_Toc444251630"/>
      <w:bookmarkStart w:id="6" w:name="_Toc444251876"/>
      <w:r w:rsidRPr="004F5E36">
        <w:rPr>
          <w:i/>
          <w:color w:val="000000" w:themeColor="text1"/>
          <w:sz w:val="28"/>
          <w:szCs w:val="28"/>
        </w:rPr>
        <w:t>Misiune</w:t>
      </w:r>
      <w:bookmarkEnd w:id="4"/>
      <w:bookmarkEnd w:id="5"/>
      <w:bookmarkEnd w:id="6"/>
    </w:p>
    <w:p w:rsidR="009B7868" w:rsidRPr="004F5E36" w:rsidRDefault="009B7868" w:rsidP="00857569">
      <w:pPr>
        <w:pStyle w:val="ListParagraph"/>
        <w:spacing w:after="0" w:line="240" w:lineRule="auto"/>
        <w:ind w:left="0" w:firstLine="720"/>
        <w:jc w:val="both"/>
        <w:rPr>
          <w:rFonts w:ascii="Times New Roman" w:hAnsi="Times New Roman"/>
          <w:color w:val="000000" w:themeColor="text1"/>
          <w:sz w:val="24"/>
          <w:szCs w:val="24"/>
        </w:rPr>
      </w:pPr>
    </w:p>
    <w:p w:rsidR="009B7868" w:rsidRPr="004F5E36" w:rsidRDefault="009B7868" w:rsidP="00857569">
      <w:pPr>
        <w:pStyle w:val="ListParagraph"/>
        <w:spacing w:after="0" w:line="240" w:lineRule="auto"/>
        <w:ind w:left="0" w:firstLine="720"/>
        <w:jc w:val="both"/>
        <w:rPr>
          <w:rFonts w:ascii="Times New Roman" w:hAnsi="Times New Roman"/>
          <w:color w:val="000000" w:themeColor="text1"/>
          <w:sz w:val="24"/>
          <w:szCs w:val="24"/>
        </w:rPr>
      </w:pPr>
      <w:r w:rsidRPr="004F5E36">
        <w:rPr>
          <w:rFonts w:ascii="Times New Roman" w:hAnsi="Times New Roman"/>
          <w:color w:val="000000" w:themeColor="text1"/>
          <w:sz w:val="24"/>
          <w:szCs w:val="24"/>
        </w:rPr>
        <w:t>Misiunea Primăriei Sectorului 3 este de a fi în slujba nevoilor comunității locale, furnizând servicii la un înalt standard de calitate în context național și internațional, respectând valori precum: respect față de lege și cetățean, performanță, disciplină, integritate, onestitate, spirit de echipă, capacitate de inovare, egalitate de șanse și responsabilitate socială.</w:t>
      </w:r>
    </w:p>
    <w:p w:rsidR="009B7868" w:rsidRPr="004F5E36" w:rsidRDefault="009B7868" w:rsidP="00857569">
      <w:pPr>
        <w:spacing w:after="0" w:line="240" w:lineRule="auto"/>
        <w:ind w:firstLine="720"/>
        <w:jc w:val="both"/>
        <w:rPr>
          <w:rFonts w:ascii="Times New Roman" w:hAnsi="Times New Roman" w:cs="Times New Roman"/>
          <w:color w:val="000000" w:themeColor="text1"/>
          <w:sz w:val="24"/>
          <w:szCs w:val="24"/>
        </w:rPr>
      </w:pPr>
      <w:r w:rsidRPr="004F5E36">
        <w:rPr>
          <w:rFonts w:ascii="Times New Roman" w:hAnsi="Times New Roman" w:cs="Times New Roman"/>
          <w:color w:val="000000" w:themeColor="text1"/>
          <w:sz w:val="24"/>
          <w:szCs w:val="24"/>
        </w:rPr>
        <w:t>Primarul Sectorului 3, Viceprimarul Sectorului 3, Secretarul Sectorului 3, împreună cu aparatul de specialitate al primarului, constituie o structură funcțională cu activitate permanentă, care duce la îndeplinire hotărârile consiliului local și dispozițiile primarului, soluționând problemele curente ale colectivității locale.</w:t>
      </w:r>
    </w:p>
    <w:p w:rsidR="009B7868" w:rsidRPr="00127933" w:rsidRDefault="009B7868" w:rsidP="00857569">
      <w:pPr>
        <w:spacing w:after="0" w:line="240" w:lineRule="auto"/>
        <w:jc w:val="center"/>
        <w:rPr>
          <w:rFonts w:ascii="Times New Roman" w:hAnsi="Times New Roman" w:cs="Times New Roman"/>
        </w:rPr>
      </w:pPr>
    </w:p>
    <w:p w:rsidR="00857569" w:rsidRDefault="00857569" w:rsidP="00857569">
      <w:pPr>
        <w:pStyle w:val="Heading2"/>
        <w:spacing w:before="0" w:line="240" w:lineRule="auto"/>
        <w:rPr>
          <w:rFonts w:ascii="Times New Roman" w:eastAsia="Times New Roman" w:hAnsi="Times New Roman" w:cs="Times New Roman"/>
          <w:b/>
          <w:bCs/>
          <w:color w:val="auto"/>
          <w:sz w:val="28"/>
          <w:szCs w:val="28"/>
        </w:rPr>
      </w:pPr>
      <w:bookmarkStart w:id="7" w:name="_Toc421531131"/>
      <w:bookmarkStart w:id="8" w:name="_Toc444251631"/>
      <w:bookmarkStart w:id="9" w:name="_Toc444251877"/>
    </w:p>
    <w:p w:rsidR="00FF465B" w:rsidRPr="00127933" w:rsidRDefault="00FF465B" w:rsidP="00857569">
      <w:pPr>
        <w:pStyle w:val="Heading2"/>
        <w:spacing w:before="0" w:line="240" w:lineRule="auto"/>
        <w:rPr>
          <w:rFonts w:ascii="Times New Roman" w:eastAsia="Times New Roman" w:hAnsi="Times New Roman" w:cs="Times New Roman"/>
          <w:b/>
          <w:bCs/>
          <w:color w:val="auto"/>
          <w:sz w:val="28"/>
          <w:szCs w:val="28"/>
        </w:rPr>
      </w:pPr>
      <w:r w:rsidRPr="00127933">
        <w:rPr>
          <w:rFonts w:ascii="Times New Roman" w:eastAsia="Times New Roman" w:hAnsi="Times New Roman" w:cs="Times New Roman"/>
          <w:b/>
          <w:bCs/>
          <w:color w:val="auto"/>
          <w:sz w:val="28"/>
          <w:szCs w:val="28"/>
        </w:rPr>
        <w:t>SECRETAR</w:t>
      </w:r>
      <w:bookmarkEnd w:id="7"/>
      <w:bookmarkEnd w:id="8"/>
      <w:bookmarkEnd w:id="9"/>
    </w:p>
    <w:p w:rsidR="00FF465B" w:rsidRPr="00127933" w:rsidRDefault="00FF465B" w:rsidP="00857569">
      <w:pPr>
        <w:pStyle w:val="Heading2"/>
        <w:spacing w:before="0" w:line="240" w:lineRule="auto"/>
        <w:rPr>
          <w:rFonts w:ascii="Times New Roman" w:eastAsia="Times New Roman" w:hAnsi="Times New Roman" w:cs="Times New Roman"/>
          <w:b/>
          <w:bCs/>
          <w:color w:val="auto"/>
          <w:sz w:val="24"/>
          <w:szCs w:val="24"/>
        </w:rPr>
      </w:pPr>
      <w:bookmarkStart w:id="10" w:name="_Toc421531132"/>
      <w:bookmarkStart w:id="11" w:name="_Toc444251632"/>
      <w:bookmarkStart w:id="12" w:name="_Toc444251878"/>
      <w:r w:rsidRPr="00127933">
        <w:rPr>
          <w:rFonts w:ascii="Times New Roman" w:eastAsia="Times New Roman" w:hAnsi="Times New Roman" w:cs="Times New Roman"/>
          <w:b/>
          <w:bCs/>
          <w:color w:val="auto"/>
          <w:sz w:val="24"/>
          <w:szCs w:val="24"/>
        </w:rPr>
        <w:t>DIRECȚIA ASISTENȚĂ TEHNICĂ</w:t>
      </w:r>
      <w:bookmarkEnd w:id="10"/>
      <w:bookmarkEnd w:id="11"/>
      <w:bookmarkEnd w:id="12"/>
    </w:p>
    <w:p w:rsidR="00FF465B" w:rsidRPr="00127933" w:rsidRDefault="00FF465B" w:rsidP="00857569">
      <w:pPr>
        <w:pStyle w:val="NoSpacing"/>
        <w:jc w:val="both"/>
        <w:rPr>
          <w:rFonts w:ascii="Times New Roman" w:hAnsi="Times New Roman"/>
          <w:sz w:val="24"/>
          <w:szCs w:val="24"/>
        </w:rPr>
      </w:pPr>
      <w:r w:rsidRPr="00127933">
        <w:rPr>
          <w:rFonts w:ascii="Times New Roman" w:hAnsi="Times New Roman"/>
          <w:sz w:val="24"/>
          <w:szCs w:val="24"/>
        </w:rPr>
        <w:t xml:space="preserve">(Serviciul Relații Consiliul Local </w:t>
      </w:r>
      <w:r w:rsidRPr="00127933">
        <w:rPr>
          <w:rFonts w:ascii="Times New Roman" w:hAnsi="Times New Roman"/>
          <w:sz w:val="24"/>
          <w:szCs w:val="24"/>
          <w:lang w:val="en-US"/>
        </w:rPr>
        <w:t xml:space="preserve">și </w:t>
      </w:r>
      <w:r w:rsidRPr="00127933">
        <w:rPr>
          <w:rFonts w:ascii="Times New Roman" w:hAnsi="Times New Roman"/>
          <w:sz w:val="24"/>
          <w:szCs w:val="24"/>
        </w:rPr>
        <w:t>Serviciul Asistență Tehnică și Legislativă)</w:t>
      </w:r>
    </w:p>
    <w:p w:rsidR="00FC3684" w:rsidRPr="00127933" w:rsidRDefault="00FC3684" w:rsidP="00857569">
      <w:pPr>
        <w:pStyle w:val="Heading5"/>
        <w:spacing w:before="0" w:line="240" w:lineRule="auto"/>
        <w:ind w:firstLine="720"/>
        <w:rPr>
          <w:rFonts w:ascii="Times New Roman" w:eastAsia="Calibri" w:hAnsi="Times New Roman" w:cs="Times New Roman"/>
          <w:b/>
          <w:i/>
          <w:color w:val="auto"/>
          <w:sz w:val="24"/>
          <w:szCs w:val="24"/>
        </w:rPr>
      </w:pPr>
      <w:r w:rsidRPr="00127933">
        <w:rPr>
          <w:rFonts w:ascii="Times New Roman" w:eastAsia="Calibri" w:hAnsi="Times New Roman" w:cs="Times New Roman"/>
          <w:b/>
          <w:i/>
          <w:color w:val="auto"/>
          <w:sz w:val="24"/>
          <w:szCs w:val="24"/>
        </w:rPr>
        <w:t>Prezentare generală</w:t>
      </w:r>
    </w:p>
    <w:p w:rsidR="00FC3684" w:rsidRPr="00127933" w:rsidRDefault="00FC3684" w:rsidP="00857569">
      <w:pPr>
        <w:pStyle w:val="NoSpacing"/>
        <w:ind w:firstLine="708"/>
        <w:jc w:val="both"/>
        <w:rPr>
          <w:rFonts w:ascii="Times New Roman" w:hAnsi="Times New Roman"/>
          <w:sz w:val="24"/>
          <w:szCs w:val="24"/>
        </w:rPr>
      </w:pPr>
      <w:r w:rsidRPr="00127933">
        <w:rPr>
          <w:rFonts w:ascii="Times New Roman" w:hAnsi="Times New Roman"/>
          <w:sz w:val="24"/>
          <w:szCs w:val="24"/>
        </w:rPr>
        <w:t>Direcția Asistență Tehnică a fost înființată prin Hotărârea Consiliului Local al Sectorului 3 nr. 195/28.07.2014, compartiment funcțional în cadrul aparatului de specialitate al Primarului Sectorului 3 și în coordonarea Secretarului Sectorului 3, în vederea unei mai bune organizări atât a activității aparatului de specialitate al primarului, cât și pentru îndeplinirea de către Secretarul Sectorului 3 a atribuțiilor ce revin acestuia potrivit legii.</w:t>
      </w:r>
    </w:p>
    <w:p w:rsidR="00FC3684" w:rsidRPr="00127933" w:rsidRDefault="00FC3684" w:rsidP="00857569">
      <w:pPr>
        <w:spacing w:after="0" w:line="240" w:lineRule="auto"/>
        <w:ind w:firstLine="720"/>
        <w:jc w:val="both"/>
        <w:rPr>
          <w:rFonts w:ascii="Times New Roman" w:hAnsi="Times New Roman" w:cs="Times New Roman"/>
          <w:b/>
          <w:i/>
          <w:sz w:val="24"/>
          <w:szCs w:val="24"/>
        </w:rPr>
      </w:pPr>
    </w:p>
    <w:p w:rsidR="00FC3684" w:rsidRPr="00127933" w:rsidRDefault="00FC3684" w:rsidP="00857569">
      <w:pPr>
        <w:spacing w:after="0" w:line="240" w:lineRule="auto"/>
        <w:ind w:firstLine="720"/>
        <w:jc w:val="both"/>
        <w:rPr>
          <w:rFonts w:ascii="Times New Roman" w:hAnsi="Times New Roman" w:cs="Times New Roman"/>
          <w:b/>
          <w:i/>
          <w:sz w:val="24"/>
          <w:szCs w:val="24"/>
        </w:rPr>
      </w:pPr>
      <w:r w:rsidRPr="00127933">
        <w:rPr>
          <w:rFonts w:ascii="Times New Roman" w:hAnsi="Times New Roman" w:cs="Times New Roman"/>
          <w:b/>
          <w:i/>
          <w:sz w:val="24"/>
          <w:szCs w:val="24"/>
        </w:rPr>
        <w:t>Serviciul Relații Consiliul Local</w:t>
      </w:r>
    </w:p>
    <w:p w:rsidR="00FC3684" w:rsidRPr="00127933" w:rsidRDefault="00FC3684" w:rsidP="00857569">
      <w:pPr>
        <w:pStyle w:val="NoSpacing"/>
        <w:jc w:val="both"/>
        <w:rPr>
          <w:rFonts w:ascii="Times New Roman" w:eastAsia="Times New Roman" w:hAnsi="Times New Roman"/>
          <w:b/>
          <w:i/>
          <w:sz w:val="28"/>
          <w:szCs w:val="28"/>
          <w:lang w:eastAsia="ro-RO"/>
        </w:rPr>
      </w:pPr>
    </w:p>
    <w:p w:rsidR="00FC3684" w:rsidRPr="00127933" w:rsidRDefault="00FC3684" w:rsidP="00857569">
      <w:pPr>
        <w:pStyle w:val="NoSpacing"/>
        <w:ind w:firstLine="708"/>
        <w:jc w:val="both"/>
        <w:rPr>
          <w:rFonts w:ascii="Times New Roman" w:eastAsiaTheme="minorHAnsi" w:hAnsi="Times New Roman"/>
          <w:b/>
          <w:i/>
          <w:sz w:val="24"/>
          <w:szCs w:val="24"/>
        </w:rPr>
      </w:pPr>
      <w:r w:rsidRPr="00127933">
        <w:rPr>
          <w:rFonts w:ascii="Times New Roman" w:eastAsiaTheme="minorHAnsi" w:hAnsi="Times New Roman"/>
          <w:b/>
          <w:i/>
          <w:sz w:val="24"/>
          <w:szCs w:val="24"/>
        </w:rPr>
        <w:t>Misiune și obiective</w:t>
      </w:r>
    </w:p>
    <w:p w:rsidR="00FC3684" w:rsidRPr="00127933" w:rsidRDefault="00FC3684" w:rsidP="00857569">
      <w:pPr>
        <w:pStyle w:val="NoSpacing"/>
        <w:numPr>
          <w:ilvl w:val="3"/>
          <w:numId w:val="1"/>
        </w:numPr>
        <w:ind w:left="720" w:hanging="270"/>
        <w:jc w:val="both"/>
        <w:rPr>
          <w:rFonts w:ascii="Times New Roman" w:hAnsi="Times New Roman"/>
          <w:sz w:val="24"/>
          <w:szCs w:val="24"/>
        </w:rPr>
      </w:pPr>
      <w:r w:rsidRPr="00127933">
        <w:rPr>
          <w:rFonts w:ascii="Times New Roman" w:hAnsi="Times New Roman"/>
          <w:sz w:val="24"/>
          <w:szCs w:val="24"/>
        </w:rPr>
        <w:t>respectarea prevederilor legale referitoare la procedurile de convocare a Consiliului Local şi efectuarea lucrărilor de secretariat, comunicarea ordinii de zi și a materialelor scanate către consilieri, întocmirea procesului verbal al şedinţelor Consiliului Local şi redactarea Hotărârilor Consiliului Local;</w:t>
      </w:r>
    </w:p>
    <w:p w:rsidR="00FC3684" w:rsidRPr="00127933" w:rsidRDefault="00FC3684" w:rsidP="00857569">
      <w:pPr>
        <w:pStyle w:val="NoSpacing"/>
        <w:numPr>
          <w:ilvl w:val="3"/>
          <w:numId w:val="1"/>
        </w:numPr>
        <w:ind w:left="720" w:hanging="270"/>
        <w:jc w:val="both"/>
        <w:rPr>
          <w:rFonts w:ascii="Times New Roman" w:hAnsi="Times New Roman"/>
          <w:sz w:val="24"/>
          <w:szCs w:val="24"/>
        </w:rPr>
      </w:pPr>
      <w:r w:rsidRPr="00127933">
        <w:rPr>
          <w:rFonts w:ascii="Times New Roman" w:hAnsi="Times New Roman"/>
          <w:sz w:val="24"/>
          <w:szCs w:val="24"/>
        </w:rPr>
        <w:t>respectarea termenelor de comunicare a hotărârilor Consiliului Local, Instituției Prefectului Municipiului București, Primarului Sectorului 3 și direcțiilor/serviciilor interesate;</w:t>
      </w:r>
    </w:p>
    <w:p w:rsidR="00FC3684" w:rsidRPr="00127933" w:rsidRDefault="00FC3684" w:rsidP="00857569">
      <w:pPr>
        <w:pStyle w:val="NoSpacing"/>
        <w:numPr>
          <w:ilvl w:val="3"/>
          <w:numId w:val="1"/>
        </w:numPr>
        <w:ind w:left="720" w:hanging="270"/>
        <w:jc w:val="both"/>
        <w:rPr>
          <w:rFonts w:ascii="Times New Roman" w:hAnsi="Times New Roman"/>
          <w:sz w:val="24"/>
          <w:szCs w:val="24"/>
        </w:rPr>
      </w:pPr>
      <w:r w:rsidRPr="00127933">
        <w:rPr>
          <w:rFonts w:ascii="Times New Roman" w:hAnsi="Times New Roman"/>
          <w:sz w:val="24"/>
          <w:szCs w:val="24"/>
        </w:rPr>
        <w:lastRenderedPageBreak/>
        <w:t>centralizarea, afişarea pe site şi scanarea hotărârilor în programul intern InfoCet;</w:t>
      </w:r>
    </w:p>
    <w:p w:rsidR="00FC3684" w:rsidRPr="00127933" w:rsidRDefault="00FC3684" w:rsidP="00857569">
      <w:pPr>
        <w:pStyle w:val="NoSpacing"/>
        <w:numPr>
          <w:ilvl w:val="3"/>
          <w:numId w:val="1"/>
        </w:numPr>
        <w:ind w:left="720" w:hanging="270"/>
        <w:jc w:val="both"/>
        <w:rPr>
          <w:rFonts w:ascii="Times New Roman" w:hAnsi="Times New Roman"/>
          <w:sz w:val="24"/>
          <w:szCs w:val="24"/>
        </w:rPr>
      </w:pPr>
      <w:r w:rsidRPr="00127933">
        <w:rPr>
          <w:rFonts w:ascii="Times New Roman" w:hAnsi="Times New Roman"/>
          <w:sz w:val="24"/>
          <w:szCs w:val="24"/>
        </w:rPr>
        <w:t>centralizarea, afişarea pe site şi transmiterea către Agenția Națională de Integritate a declaraţiilor de avere şi declarațiilor de interese ale consilierilor locali.</w:t>
      </w:r>
    </w:p>
    <w:p w:rsidR="00C90E30" w:rsidRPr="00127933" w:rsidRDefault="00C90E30" w:rsidP="00857569">
      <w:pPr>
        <w:pStyle w:val="NoSpacing"/>
        <w:ind w:left="720"/>
        <w:jc w:val="both"/>
        <w:rPr>
          <w:rFonts w:ascii="Times New Roman" w:hAnsi="Times New Roman"/>
          <w:sz w:val="24"/>
          <w:szCs w:val="24"/>
        </w:rPr>
      </w:pPr>
    </w:p>
    <w:p w:rsidR="00C90E30" w:rsidRPr="00127933" w:rsidRDefault="00C90E30" w:rsidP="00857569">
      <w:pPr>
        <w:pStyle w:val="NoSpacing"/>
        <w:ind w:firstLine="708"/>
        <w:jc w:val="both"/>
        <w:rPr>
          <w:rFonts w:ascii="Times New Roman" w:eastAsiaTheme="minorHAnsi" w:hAnsi="Times New Roman"/>
          <w:b/>
          <w:i/>
          <w:sz w:val="24"/>
          <w:szCs w:val="24"/>
        </w:rPr>
      </w:pPr>
      <w:r w:rsidRPr="00127933">
        <w:rPr>
          <w:rFonts w:ascii="Times New Roman" w:eastAsiaTheme="minorHAnsi" w:hAnsi="Times New Roman"/>
          <w:b/>
          <w:i/>
          <w:sz w:val="24"/>
          <w:szCs w:val="24"/>
        </w:rPr>
        <w:t>Modalități de îndeplinire a obiectivelor</w:t>
      </w:r>
    </w:p>
    <w:p w:rsidR="00C90E30" w:rsidRPr="00127933" w:rsidRDefault="00C90E30" w:rsidP="00857569">
      <w:pPr>
        <w:pStyle w:val="NoSpacing"/>
        <w:numPr>
          <w:ilvl w:val="0"/>
          <w:numId w:val="3"/>
        </w:numPr>
        <w:jc w:val="both"/>
        <w:rPr>
          <w:rFonts w:ascii="Times New Roman" w:hAnsi="Times New Roman"/>
          <w:sz w:val="24"/>
          <w:szCs w:val="24"/>
        </w:rPr>
      </w:pPr>
      <w:r w:rsidRPr="00127933">
        <w:rPr>
          <w:rFonts w:ascii="Times New Roman" w:hAnsi="Times New Roman"/>
          <w:sz w:val="24"/>
          <w:szCs w:val="24"/>
        </w:rPr>
        <w:t xml:space="preserve">301 de proiecte de hotărâri au fost înregistrate și verificate dacă sunt îndeplinite condițiile legale de procedură privind inițierea și promovarea proiectelor de hotărâri; </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întocmite 19 ordini de zi a ședințelor Consiliului Local Sector 3, s-a asigurat semnarea acestora în termenul legal;</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anuntați telefonic de 19 ori cei 31 de consilieri locali pentru  ședințele CLS3;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anunțați telefonic consilierii locali pentru ședințele comisiilor de specialitate;</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întocmite 19 procese verbale de afișare a ordinei de zi a ședințelor;</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convocate 19 ședințe ale Consiliului Local al Sectorului 3. Pentru toate aceste ședințe s-a asigurat scanarea și transmiterea electronică a materialelor de ședință;</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redactate și verificate 19 procese verbale ale ședințelor CLS 3, în baza înregistrărilor și s-a asigurat transmiterea acestora la Serviciul Informatică în vederea publicării;</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întocmite 19 procese verbale de afișare a pv-urilor ședințelor CLS 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redactate 548 rapoarte de avizare a proiectelor de hotărâri pentru comisiile de specialitate ale Consiliului Local al Sectorului 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adoptate 298 de hotărâri ale Consiliului Local al Sectorului 3, hotărâri ce au fost redactate și transmise Serviciului Informatică în vederea publicării;</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sigilate 298 de hotărâri grupate în 19 ședințe ale CLS3;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 xml:space="preserve">au fost întocmite și transmise către Instituția Prefectului Municipiului București 19 adrese de înaintare a hotărârilor adoptate, atașându-se și acestea cu tot materialul anexă;   </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cele 298 de hotărâri adoptate au fost scanate și afișate în programul intern InfoCet;</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multiplicate și comunicate direcțiilor și serviciilor interesate 374 hotărâri adoptate de către Consiliul Local al Sectorului 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multiplicate și comunicate direcțiilor și serviciilor interesate 32 de hotărâri adoptate de către Consiliul General al Municipiului București;</w:t>
      </w:r>
    </w:p>
    <w:p w:rsidR="00C90E30" w:rsidRPr="00127933" w:rsidRDefault="00C90E30" w:rsidP="00857569">
      <w:pPr>
        <w:pStyle w:val="NoSpacing"/>
        <w:numPr>
          <w:ilvl w:val="0"/>
          <w:numId w:val="2"/>
        </w:numPr>
        <w:jc w:val="both"/>
        <w:rPr>
          <w:rFonts w:ascii="Times New Roman" w:hAnsi="Times New Roman"/>
          <w:sz w:val="28"/>
          <w:szCs w:val="28"/>
        </w:rPr>
      </w:pPr>
      <w:r w:rsidRPr="00127933">
        <w:rPr>
          <w:rFonts w:ascii="Times New Roman" w:hAnsi="Times New Roman"/>
          <w:sz w:val="24"/>
          <w:szCs w:val="24"/>
        </w:rPr>
        <w:t>au fost anunțate în mod public 24 proiecte de acte normative, conform Legii nr. 52/2003;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s-a răspuns la cele 38 solicitări formulate în baza Legii nr.544/2001;</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s-a răspuns la cele 15 petiții conform O.G. nr. 27/2002;</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aduse la cunoștința președinților de ședință al Consiliului Local cele 16  decizii ale Curții de Conturi;</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eliberate 21 de copii după Hotărâri ale Consiliului Local al Sectorului 3 solicitate de persoane fizice și juridice;</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 xml:space="preserve">au fost întocmite 28 de interpelări formulate de către consilierii locali în cadrul şedinţelor Consiliului Local Sector 3;  </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înregistrate 4 proceduri prealabile formulate împotriva a hotărâri adoptate de Consiliul Local Sector 3;</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au fost întocmite 8 adrese către ANI, transmițându-se declarațiile de avere și de interes ale consilierilor locali, precum și modificările survenite, precum și Hotărâri alConsiliului Local al Sectorului 3 solicitate în vederea evaluării respectării regimului juridic al incompatibilității;</w:t>
      </w:r>
    </w:p>
    <w:p w:rsidR="00C90E30" w:rsidRPr="00127933" w:rsidRDefault="00C90E30" w:rsidP="00857569">
      <w:pPr>
        <w:pStyle w:val="NoSpacing"/>
        <w:numPr>
          <w:ilvl w:val="0"/>
          <w:numId w:val="2"/>
        </w:numPr>
        <w:jc w:val="both"/>
        <w:rPr>
          <w:rFonts w:ascii="Times New Roman" w:hAnsi="Times New Roman"/>
          <w:sz w:val="24"/>
          <w:szCs w:val="24"/>
        </w:rPr>
      </w:pPr>
      <w:r w:rsidRPr="00127933">
        <w:rPr>
          <w:rFonts w:ascii="Times New Roman" w:hAnsi="Times New Roman"/>
          <w:sz w:val="24"/>
          <w:szCs w:val="24"/>
        </w:rPr>
        <w:t xml:space="preserve">au fost arhivate: </w:t>
      </w:r>
    </w:p>
    <w:p w:rsidR="00C90E30" w:rsidRPr="00127933" w:rsidRDefault="00C90E30" w:rsidP="00857569">
      <w:pPr>
        <w:pStyle w:val="NoSpacing"/>
        <w:ind w:left="900" w:hanging="180"/>
        <w:jc w:val="both"/>
        <w:rPr>
          <w:rFonts w:ascii="Times New Roman" w:hAnsi="Times New Roman"/>
          <w:sz w:val="24"/>
          <w:szCs w:val="24"/>
        </w:rPr>
      </w:pPr>
      <w:r w:rsidRPr="00127933">
        <w:rPr>
          <w:rFonts w:ascii="Times New Roman" w:hAnsi="Times New Roman"/>
          <w:sz w:val="24"/>
          <w:szCs w:val="24"/>
        </w:rPr>
        <w:t xml:space="preserve">- 37 bibliorafturi pe anul 2010 (HCLS –uri originale și copii, HCGMB-uri, procesele verbale ale ședințelor, adrese, interpelări) </w:t>
      </w:r>
    </w:p>
    <w:p w:rsidR="00C90E30" w:rsidRPr="00127933" w:rsidRDefault="00C90E30" w:rsidP="00857569">
      <w:pPr>
        <w:pStyle w:val="NoSpacing"/>
        <w:ind w:left="900" w:hanging="540"/>
        <w:jc w:val="both"/>
        <w:rPr>
          <w:rFonts w:ascii="Times New Roman" w:hAnsi="Times New Roman"/>
          <w:sz w:val="24"/>
          <w:szCs w:val="24"/>
        </w:rPr>
      </w:pPr>
      <w:r w:rsidRPr="00127933">
        <w:rPr>
          <w:rFonts w:ascii="Times New Roman" w:hAnsi="Times New Roman"/>
          <w:sz w:val="24"/>
          <w:szCs w:val="24"/>
        </w:rPr>
        <w:lastRenderedPageBreak/>
        <w:t xml:space="preserve">     - 27 bibliorafturi pe anul 2011 (HCLS –uri originale și copii, HCGMB-uri, procesele verbale ale ședințelor, adrese, interpelări) </w:t>
      </w:r>
    </w:p>
    <w:p w:rsidR="00C90E30" w:rsidRPr="00127933" w:rsidRDefault="00C90E30" w:rsidP="00857569">
      <w:pPr>
        <w:pStyle w:val="NoSpacing"/>
        <w:ind w:left="900" w:hanging="180"/>
        <w:jc w:val="both"/>
        <w:rPr>
          <w:rFonts w:ascii="Times New Roman" w:hAnsi="Times New Roman"/>
          <w:sz w:val="24"/>
          <w:szCs w:val="24"/>
        </w:rPr>
      </w:pPr>
      <w:r w:rsidRPr="00127933">
        <w:rPr>
          <w:rFonts w:ascii="Times New Roman" w:hAnsi="Times New Roman"/>
          <w:sz w:val="24"/>
          <w:szCs w:val="24"/>
        </w:rPr>
        <w:t>- 12 bibliorafturi pe anul 2012 (HCLS –uri originale)</w:t>
      </w:r>
    </w:p>
    <w:p w:rsidR="00FC3684" w:rsidRPr="00127933" w:rsidRDefault="00FC3684" w:rsidP="00857569">
      <w:pPr>
        <w:spacing w:after="0" w:line="240" w:lineRule="auto"/>
        <w:jc w:val="both"/>
        <w:rPr>
          <w:rFonts w:ascii="Times New Roman" w:hAnsi="Times New Roman" w:cs="Times New Roman"/>
          <w:b/>
          <w:i/>
          <w:sz w:val="24"/>
          <w:szCs w:val="24"/>
        </w:rPr>
      </w:pPr>
    </w:p>
    <w:p w:rsidR="00BA068B" w:rsidRPr="00127933" w:rsidRDefault="00BA068B" w:rsidP="00857569">
      <w:pPr>
        <w:pStyle w:val="NoSpacing"/>
        <w:ind w:firstLine="708"/>
        <w:jc w:val="both"/>
        <w:rPr>
          <w:rFonts w:ascii="Times New Roman" w:hAnsi="Times New Roman"/>
          <w:b/>
          <w:i/>
          <w:sz w:val="24"/>
          <w:szCs w:val="24"/>
        </w:rPr>
      </w:pPr>
      <w:r w:rsidRPr="00127933">
        <w:rPr>
          <w:rFonts w:ascii="Times New Roman" w:hAnsi="Times New Roman"/>
          <w:i/>
          <w:sz w:val="24"/>
          <w:szCs w:val="24"/>
        </w:rPr>
        <w:t>In</w:t>
      </w:r>
      <w:r w:rsidRPr="00127933">
        <w:rPr>
          <w:rFonts w:ascii="Times New Roman" w:hAnsi="Times New Roman"/>
          <w:b/>
          <w:i/>
          <w:sz w:val="24"/>
          <w:szCs w:val="24"/>
        </w:rPr>
        <w:t>dicatori de performanță propuși și gradul de realizare al acestora</w:t>
      </w:r>
    </w:p>
    <w:p w:rsidR="00BA068B" w:rsidRPr="00127933" w:rsidRDefault="00BA068B"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relaţiile de susţinere a activităţii între Serviciul Relații Consiliul Local  şi celelalte compartimente pentru asigurarea legalității desfășurării ședințelor consiliului local, a evidenţei hotărârilor şi al păstrării lor – realizat 100%</w:t>
      </w:r>
    </w:p>
    <w:p w:rsidR="00BA068B" w:rsidRPr="00127933" w:rsidRDefault="00BA068B"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respectarea termenelor legale – realizat 100%</w:t>
      </w:r>
    </w:p>
    <w:p w:rsidR="00BA068B" w:rsidRPr="00127933" w:rsidRDefault="00BA068B"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promptitudine și capacitate în comunicare – realizat 95%</w:t>
      </w:r>
    </w:p>
    <w:p w:rsidR="00BA068B" w:rsidRPr="00127933" w:rsidRDefault="00BA068B"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capacitatea de adaptare la modificările legislative – realizat 90%</w:t>
      </w:r>
    </w:p>
    <w:p w:rsidR="00BA068B" w:rsidRPr="00127933" w:rsidRDefault="00BA068B"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îndeplinirea sarcinilor de serviciu – realizat 100%</w:t>
      </w:r>
    </w:p>
    <w:p w:rsidR="00CA5938" w:rsidRPr="00127933" w:rsidRDefault="00CA5938" w:rsidP="00857569">
      <w:pPr>
        <w:pStyle w:val="NoSpacing"/>
        <w:jc w:val="both"/>
        <w:rPr>
          <w:rFonts w:ascii="Times New Roman" w:hAnsi="Times New Roman"/>
          <w:b/>
          <w:i/>
          <w:sz w:val="28"/>
          <w:szCs w:val="28"/>
        </w:rPr>
      </w:pPr>
    </w:p>
    <w:p w:rsidR="00CA5938" w:rsidRPr="00127933" w:rsidRDefault="00CA5938" w:rsidP="00857569">
      <w:pPr>
        <w:pStyle w:val="NoSpacing"/>
        <w:ind w:firstLine="708"/>
        <w:jc w:val="both"/>
        <w:rPr>
          <w:rFonts w:ascii="Times New Roman" w:hAnsi="Times New Roman"/>
          <w:b/>
          <w:i/>
          <w:sz w:val="24"/>
          <w:szCs w:val="24"/>
        </w:rPr>
      </w:pPr>
      <w:r w:rsidRPr="00127933">
        <w:rPr>
          <w:rFonts w:ascii="Times New Roman" w:hAnsi="Times New Roman"/>
          <w:b/>
          <w:i/>
          <w:sz w:val="24"/>
          <w:szCs w:val="24"/>
        </w:rPr>
        <w:t>Propuneri pentru îmbunătățirea activității și influența acesteia asupra activității întregii primării:</w:t>
      </w:r>
    </w:p>
    <w:p w:rsidR="00CA5938" w:rsidRPr="00127933" w:rsidRDefault="00CA5938" w:rsidP="00857569">
      <w:pPr>
        <w:pStyle w:val="NoSpacing"/>
        <w:numPr>
          <w:ilvl w:val="0"/>
          <w:numId w:val="5"/>
        </w:numPr>
        <w:jc w:val="both"/>
        <w:rPr>
          <w:rFonts w:ascii="Times New Roman" w:hAnsi="Times New Roman"/>
          <w:bCs/>
          <w:sz w:val="24"/>
          <w:szCs w:val="24"/>
        </w:rPr>
      </w:pPr>
      <w:r w:rsidRPr="00127933">
        <w:rPr>
          <w:rFonts w:ascii="Times New Roman" w:hAnsi="Times New Roman"/>
          <w:bCs/>
          <w:sz w:val="24"/>
          <w:szCs w:val="24"/>
        </w:rPr>
        <w:t>modernizarea metodelor şi instrumentelor de gestiune publică (a mijloacelor umane, tehnice, financiare);</w:t>
      </w:r>
    </w:p>
    <w:p w:rsidR="00CA5938" w:rsidRPr="00127933" w:rsidRDefault="00CA5938" w:rsidP="00857569">
      <w:pPr>
        <w:pStyle w:val="NoSpacing"/>
        <w:numPr>
          <w:ilvl w:val="0"/>
          <w:numId w:val="5"/>
        </w:numPr>
        <w:jc w:val="both"/>
        <w:rPr>
          <w:rFonts w:ascii="Times New Roman" w:hAnsi="Times New Roman"/>
          <w:sz w:val="24"/>
          <w:szCs w:val="24"/>
        </w:rPr>
      </w:pPr>
      <w:r w:rsidRPr="00127933">
        <w:rPr>
          <w:rFonts w:ascii="Times New Roman" w:hAnsi="Times New Roman"/>
          <w:sz w:val="24"/>
          <w:szCs w:val="24"/>
        </w:rPr>
        <w:t>dezvoltarea colaborării şi cooperării interinstituţionale;</w:t>
      </w:r>
    </w:p>
    <w:p w:rsidR="00CA5938" w:rsidRPr="00127933" w:rsidRDefault="00CA5938" w:rsidP="00857569">
      <w:pPr>
        <w:pStyle w:val="NoSpacing"/>
        <w:numPr>
          <w:ilvl w:val="0"/>
          <w:numId w:val="5"/>
        </w:numPr>
        <w:jc w:val="both"/>
        <w:rPr>
          <w:rFonts w:ascii="Times New Roman" w:hAnsi="Times New Roman"/>
          <w:sz w:val="24"/>
          <w:szCs w:val="24"/>
        </w:rPr>
      </w:pPr>
      <w:r w:rsidRPr="00127933">
        <w:rPr>
          <w:rFonts w:ascii="Times New Roman" w:hAnsi="Times New Roman"/>
          <w:sz w:val="24"/>
          <w:szCs w:val="24"/>
        </w:rPr>
        <w:t>creşterea gradului de transparenţă şi a accesului la informaţiile de interes public;</w:t>
      </w:r>
    </w:p>
    <w:p w:rsidR="00CA5938" w:rsidRPr="00127933" w:rsidRDefault="00CA5938" w:rsidP="00857569">
      <w:pPr>
        <w:pStyle w:val="NoSpacing"/>
        <w:numPr>
          <w:ilvl w:val="0"/>
          <w:numId w:val="5"/>
        </w:numPr>
        <w:jc w:val="both"/>
        <w:rPr>
          <w:rFonts w:ascii="Times New Roman" w:hAnsi="Times New Roman"/>
          <w:sz w:val="24"/>
          <w:szCs w:val="24"/>
        </w:rPr>
      </w:pPr>
      <w:r w:rsidRPr="00127933">
        <w:rPr>
          <w:rFonts w:ascii="Times New Roman" w:hAnsi="Times New Roman"/>
          <w:sz w:val="24"/>
          <w:szCs w:val="24"/>
        </w:rPr>
        <w:t>intensificarea colaborării cu societatea civilă, mass-media şi ONG-uri;</w:t>
      </w:r>
    </w:p>
    <w:p w:rsidR="00CA5938" w:rsidRPr="00127933" w:rsidRDefault="00CA5938" w:rsidP="00857569">
      <w:pPr>
        <w:pStyle w:val="NoSpacing"/>
        <w:numPr>
          <w:ilvl w:val="0"/>
          <w:numId w:val="5"/>
        </w:numPr>
        <w:jc w:val="both"/>
        <w:rPr>
          <w:rFonts w:ascii="Times New Roman" w:hAnsi="Times New Roman"/>
          <w:sz w:val="24"/>
          <w:szCs w:val="24"/>
        </w:rPr>
      </w:pPr>
      <w:r w:rsidRPr="00127933">
        <w:rPr>
          <w:rFonts w:ascii="Times New Roman" w:hAnsi="Times New Roman"/>
          <w:sz w:val="24"/>
          <w:szCs w:val="24"/>
        </w:rPr>
        <w:t>perfecţionarea continuă a personalului instituţiei prin identificarea resurselor financiare necesare realizării acestui scop.</w:t>
      </w:r>
    </w:p>
    <w:p w:rsidR="00124BB5" w:rsidRPr="00127933" w:rsidRDefault="00124BB5" w:rsidP="00857569">
      <w:pPr>
        <w:pStyle w:val="NoSpacing"/>
        <w:jc w:val="both"/>
        <w:rPr>
          <w:rFonts w:ascii="Times New Roman" w:hAnsi="Times New Roman"/>
          <w:b/>
          <w:sz w:val="28"/>
          <w:szCs w:val="28"/>
        </w:rPr>
      </w:pPr>
    </w:p>
    <w:p w:rsidR="00124BB5" w:rsidRPr="00127933" w:rsidRDefault="00F96895" w:rsidP="00857569">
      <w:pPr>
        <w:spacing w:after="0" w:line="240" w:lineRule="auto"/>
        <w:ind w:firstLine="360"/>
        <w:jc w:val="both"/>
        <w:rPr>
          <w:rFonts w:ascii="Times New Roman" w:hAnsi="Times New Roman" w:cs="Times New Roman"/>
          <w:b/>
          <w:i/>
          <w:sz w:val="24"/>
          <w:szCs w:val="24"/>
        </w:rPr>
      </w:pPr>
      <w:r w:rsidRPr="00127933">
        <w:rPr>
          <w:rFonts w:ascii="Times New Roman" w:hAnsi="Times New Roman" w:cs="Times New Roman"/>
          <w:b/>
          <w:i/>
          <w:sz w:val="24"/>
          <w:szCs w:val="24"/>
        </w:rPr>
        <w:t>Serviciul Asistență Tehnică Și Legislativă</w:t>
      </w:r>
    </w:p>
    <w:p w:rsidR="00124BB5" w:rsidRPr="00127933" w:rsidRDefault="00124BB5" w:rsidP="00857569">
      <w:pPr>
        <w:spacing w:after="0" w:line="240" w:lineRule="auto"/>
        <w:ind w:firstLine="720"/>
        <w:jc w:val="both"/>
        <w:rPr>
          <w:rFonts w:ascii="Times New Roman" w:hAnsi="Times New Roman" w:cs="Times New Roman"/>
          <w:b/>
          <w:i/>
          <w:sz w:val="24"/>
          <w:szCs w:val="24"/>
        </w:rPr>
      </w:pPr>
    </w:p>
    <w:p w:rsidR="00124BB5" w:rsidRPr="00127933" w:rsidRDefault="00124BB5" w:rsidP="00857569">
      <w:pPr>
        <w:pStyle w:val="NoSpacing"/>
        <w:ind w:firstLine="708"/>
        <w:jc w:val="both"/>
        <w:rPr>
          <w:rFonts w:ascii="Times New Roman" w:eastAsiaTheme="minorHAnsi" w:hAnsi="Times New Roman"/>
          <w:b/>
          <w:i/>
          <w:sz w:val="24"/>
          <w:szCs w:val="24"/>
        </w:rPr>
      </w:pPr>
      <w:r w:rsidRPr="00127933">
        <w:rPr>
          <w:rFonts w:ascii="Times New Roman" w:eastAsiaTheme="minorHAnsi" w:hAnsi="Times New Roman"/>
          <w:b/>
          <w:i/>
          <w:sz w:val="24"/>
          <w:szCs w:val="24"/>
        </w:rPr>
        <w:t>Misiune și obiective:</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efectuarea verificării prealabile a îndeplinirii condițiilor legale în vederea avizării de legalitate de către secretar a dispozițiilor Primarului Sectorului 3;</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comunicarea în termenul legal a dispozițiilor Primarului Sectorului 3 către Instituția Prefectului Municipiului București;</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comunicarea către autoritățile, instituțiile și persoanele interesate a dispozițiilor Primarului Sectorul 3;</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efectuarea verificării prealabile a documentațiilor de urbanism în vederea semnării de către secretar;</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efectuarea verificării prealabile a documentelor care stau la baza sesizărilor pentru deschiderea procedurii succesorale;</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efectuarea verificării prealabile a documentelor care stau la baza declarației de întereținere pentru persoanele cu domiciliul în Germania;</w:t>
      </w:r>
    </w:p>
    <w:p w:rsidR="00124BB5" w:rsidRPr="00127933" w:rsidRDefault="00124BB5" w:rsidP="00857569">
      <w:pPr>
        <w:pStyle w:val="NoSpacing"/>
        <w:numPr>
          <w:ilvl w:val="1"/>
          <w:numId w:val="6"/>
        </w:numPr>
        <w:tabs>
          <w:tab w:val="left" w:pos="810"/>
        </w:tabs>
        <w:ind w:left="810"/>
        <w:jc w:val="both"/>
        <w:rPr>
          <w:rFonts w:ascii="Times New Roman" w:hAnsi="Times New Roman"/>
          <w:sz w:val="24"/>
          <w:szCs w:val="24"/>
        </w:rPr>
      </w:pPr>
      <w:r w:rsidRPr="00127933">
        <w:rPr>
          <w:rFonts w:ascii="Times New Roman" w:hAnsi="Times New Roman"/>
          <w:sz w:val="24"/>
          <w:szCs w:val="24"/>
        </w:rPr>
        <w:t>activități privind rezolvarea în termen și cu respectarea prevederilor legale a solicitărilor adresate Serviciului Asistență Tehnică și Legislativă.</w:t>
      </w:r>
    </w:p>
    <w:p w:rsidR="00124BB5" w:rsidRPr="00127933" w:rsidRDefault="00124BB5" w:rsidP="00857569">
      <w:pPr>
        <w:pStyle w:val="NoSpacing"/>
        <w:jc w:val="both"/>
        <w:rPr>
          <w:rFonts w:ascii="Times New Roman" w:hAnsi="Times New Roman"/>
          <w:b/>
          <w:i/>
          <w:sz w:val="28"/>
          <w:szCs w:val="28"/>
        </w:rPr>
      </w:pPr>
    </w:p>
    <w:p w:rsidR="00124BB5" w:rsidRPr="00127933" w:rsidRDefault="00124BB5" w:rsidP="00857569">
      <w:pPr>
        <w:pStyle w:val="NoSpacing"/>
        <w:ind w:firstLine="708"/>
        <w:jc w:val="both"/>
        <w:rPr>
          <w:rFonts w:ascii="Times New Roman" w:eastAsiaTheme="minorHAnsi" w:hAnsi="Times New Roman"/>
          <w:b/>
          <w:i/>
          <w:sz w:val="24"/>
          <w:szCs w:val="24"/>
        </w:rPr>
      </w:pPr>
      <w:r w:rsidRPr="00127933">
        <w:rPr>
          <w:rFonts w:ascii="Times New Roman" w:eastAsiaTheme="minorHAnsi" w:hAnsi="Times New Roman"/>
          <w:b/>
          <w:i/>
          <w:sz w:val="24"/>
          <w:szCs w:val="24"/>
        </w:rPr>
        <w:t>Modalități de îndeplinire a obiectivelor:</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verificate prealabil avizării de legalitate de către secretar un număr de 4.783 de dispoziții, din care:</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t>1.810 dispoziții propuse de Direcția Managementul Resurselor Umane;</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t>1.698 dispoziții propuse de Direcția Generală de Asistență Socială și Protecția Copilului;</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t>474 dispoziții propuse de Direcția Generală de Poliția Locală;</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t>79 dispoziții propuse de Direcția de evidență a persoanelor – Serviciul stare civilă;</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lastRenderedPageBreak/>
        <w:t>544 dispoziții propuse de Serviciul autoritate tutelară;</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t>47 dispoziții propuse de Direcția Urbanism și Amenajarea Teritoriului;</w:t>
      </w:r>
    </w:p>
    <w:p w:rsidR="00124BB5" w:rsidRPr="00127933" w:rsidRDefault="00124BB5" w:rsidP="00857569">
      <w:pPr>
        <w:pStyle w:val="NoSpacing"/>
        <w:numPr>
          <w:ilvl w:val="1"/>
          <w:numId w:val="1"/>
        </w:numPr>
        <w:jc w:val="both"/>
        <w:rPr>
          <w:rFonts w:ascii="Times New Roman" w:hAnsi="Times New Roman"/>
          <w:sz w:val="24"/>
          <w:szCs w:val="24"/>
        </w:rPr>
      </w:pPr>
      <w:r w:rsidRPr="00127933">
        <w:rPr>
          <w:rFonts w:ascii="Times New Roman" w:hAnsi="Times New Roman"/>
          <w:sz w:val="24"/>
          <w:szCs w:val="24"/>
        </w:rPr>
        <w:t>131 dispoziții propuse de celelalte compartimente din cadrul aparatului de specialitate al primarului.</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întocmite 46 de adrese de înaintare a dispozițiilor primarului către Insituția Prefectului Municipiului București.</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 xml:space="preserve">au fost verificate prealabil semnării de către secretar un număr de 4.294 documentații de urbanism,  440 documentații de urbanism fiind returnate DUAT în vederea completării documentației sau corectării greșelilor din cuprinsul certificatelor de urbanism sau a autorizațiilor de construire. </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verificate 55 de documentații și întocmite, respectiv eliberate, un număr de 55 de Sesizări pentru deschiderea procedurii succesorale (Anexa 24);</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verificate 39 de  documentații și întocmite, respectiv eliberate, un număr de 39 de declarații de întereținere pentru persoanele cu domiciliul în Germania;</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întocmite 70 de solicitări de informații;</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întocmite 92 de răspunsuri către petenți;</w:t>
      </w:r>
    </w:p>
    <w:p w:rsidR="00124BB5" w:rsidRPr="00127933" w:rsidRDefault="00124BB5" w:rsidP="00857569">
      <w:pPr>
        <w:pStyle w:val="NoSpacing"/>
        <w:numPr>
          <w:ilvl w:val="0"/>
          <w:numId w:val="7"/>
        </w:numPr>
        <w:jc w:val="both"/>
        <w:rPr>
          <w:rFonts w:ascii="Times New Roman" w:hAnsi="Times New Roman"/>
          <w:sz w:val="24"/>
          <w:szCs w:val="24"/>
        </w:rPr>
      </w:pPr>
      <w:r w:rsidRPr="00127933">
        <w:rPr>
          <w:rFonts w:ascii="Times New Roman" w:hAnsi="Times New Roman"/>
          <w:sz w:val="24"/>
          <w:szCs w:val="24"/>
        </w:rPr>
        <w:t>au fost întocmite 31 de documente reprezentând corespondență internă în cadrul compartimentelor din aparatul de specialitate al primarului.</w:t>
      </w:r>
    </w:p>
    <w:p w:rsidR="00124BB5" w:rsidRPr="00127933" w:rsidRDefault="00124BB5" w:rsidP="00857569">
      <w:pPr>
        <w:pStyle w:val="NoSpacing"/>
        <w:jc w:val="both"/>
        <w:rPr>
          <w:rFonts w:ascii="Times New Roman" w:hAnsi="Times New Roman"/>
          <w:b/>
          <w:i/>
          <w:sz w:val="28"/>
          <w:szCs w:val="28"/>
        </w:rPr>
      </w:pPr>
    </w:p>
    <w:p w:rsidR="00124BB5" w:rsidRPr="00127933" w:rsidRDefault="00124BB5" w:rsidP="00857569">
      <w:pPr>
        <w:pStyle w:val="NoSpacing"/>
        <w:ind w:firstLine="708"/>
        <w:jc w:val="both"/>
        <w:rPr>
          <w:rFonts w:ascii="Times New Roman" w:eastAsiaTheme="minorHAnsi" w:hAnsi="Times New Roman"/>
          <w:b/>
          <w:i/>
          <w:sz w:val="24"/>
          <w:szCs w:val="24"/>
        </w:rPr>
      </w:pPr>
      <w:r w:rsidRPr="00127933">
        <w:rPr>
          <w:rFonts w:ascii="Times New Roman" w:eastAsiaTheme="minorHAnsi" w:hAnsi="Times New Roman"/>
          <w:b/>
          <w:i/>
          <w:sz w:val="24"/>
          <w:szCs w:val="24"/>
        </w:rPr>
        <w:t>Indicatori de performanță propuși și gradul de realizare al acestora</w:t>
      </w:r>
    </w:p>
    <w:p w:rsidR="00124BB5" w:rsidRPr="00127933" w:rsidRDefault="00124BB5"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relaţiile de susţinere a activităţii între Serviciul Asistență Tehnică și Legislativă  şi celelalte compartimente pentru asigurarea legalității dispozițiilor emise de primar – realizat 90%</w:t>
      </w:r>
    </w:p>
    <w:p w:rsidR="00124BB5" w:rsidRPr="00127933" w:rsidRDefault="00124BB5"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respectarea termenelor legale – realizat 100%</w:t>
      </w:r>
    </w:p>
    <w:p w:rsidR="00124BB5" w:rsidRPr="00127933" w:rsidRDefault="00124BB5"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promptitudine și capacitate în comunicare - realizat 95%</w:t>
      </w:r>
    </w:p>
    <w:p w:rsidR="00124BB5" w:rsidRPr="00127933" w:rsidRDefault="00124BB5"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capacitatea de adaptare la modificările legislative - realizat 100%</w:t>
      </w:r>
    </w:p>
    <w:p w:rsidR="00124BB5" w:rsidRPr="00127933" w:rsidRDefault="00124BB5" w:rsidP="00857569">
      <w:pPr>
        <w:pStyle w:val="NoSpacing"/>
        <w:numPr>
          <w:ilvl w:val="0"/>
          <w:numId w:val="4"/>
        </w:numPr>
        <w:jc w:val="both"/>
        <w:rPr>
          <w:rFonts w:ascii="Times New Roman" w:hAnsi="Times New Roman"/>
          <w:sz w:val="24"/>
          <w:szCs w:val="24"/>
        </w:rPr>
      </w:pPr>
      <w:r w:rsidRPr="00127933">
        <w:rPr>
          <w:rFonts w:ascii="Times New Roman" w:hAnsi="Times New Roman"/>
          <w:sz w:val="24"/>
          <w:szCs w:val="24"/>
        </w:rPr>
        <w:t>îndeplinirea sarcinilor de serviciu - realizat 100%</w:t>
      </w:r>
    </w:p>
    <w:p w:rsidR="00124BB5" w:rsidRPr="00127933" w:rsidRDefault="00124BB5" w:rsidP="00857569">
      <w:pPr>
        <w:pStyle w:val="NoSpacing"/>
        <w:jc w:val="both"/>
        <w:rPr>
          <w:rFonts w:ascii="Times New Roman" w:hAnsi="Times New Roman"/>
          <w:sz w:val="28"/>
          <w:szCs w:val="28"/>
        </w:rPr>
      </w:pPr>
    </w:p>
    <w:p w:rsidR="00124BB5" w:rsidRPr="00127933" w:rsidRDefault="00124BB5" w:rsidP="00857569">
      <w:pPr>
        <w:pStyle w:val="NoSpacing"/>
        <w:ind w:firstLine="708"/>
        <w:jc w:val="both"/>
        <w:rPr>
          <w:rFonts w:ascii="Times New Roman" w:eastAsiaTheme="minorHAnsi" w:hAnsi="Times New Roman"/>
          <w:b/>
          <w:i/>
          <w:sz w:val="24"/>
          <w:szCs w:val="24"/>
        </w:rPr>
      </w:pPr>
      <w:r w:rsidRPr="00127933">
        <w:rPr>
          <w:rFonts w:ascii="Times New Roman" w:eastAsiaTheme="minorHAnsi" w:hAnsi="Times New Roman"/>
          <w:b/>
          <w:i/>
          <w:sz w:val="24"/>
          <w:szCs w:val="24"/>
        </w:rPr>
        <w:t>Propuneri pentru îmbunătățirea activității și influența acesteia asupra activității înteregii primării:</w:t>
      </w:r>
    </w:p>
    <w:p w:rsidR="00124BB5" w:rsidRPr="00127933" w:rsidRDefault="00124BB5" w:rsidP="00857569">
      <w:pPr>
        <w:pStyle w:val="NoSpacing"/>
        <w:numPr>
          <w:ilvl w:val="0"/>
          <w:numId w:val="8"/>
        </w:numPr>
        <w:jc w:val="both"/>
        <w:rPr>
          <w:rFonts w:ascii="Times New Roman" w:hAnsi="Times New Roman"/>
          <w:sz w:val="24"/>
          <w:szCs w:val="24"/>
        </w:rPr>
      </w:pPr>
      <w:r w:rsidRPr="00127933">
        <w:rPr>
          <w:rFonts w:ascii="Times New Roman" w:hAnsi="Times New Roman"/>
          <w:sz w:val="24"/>
          <w:szCs w:val="24"/>
        </w:rPr>
        <w:t>modernizarea metodelor şi instrumentelor de gestiune publică (a mijloacelor umane, tehnice, financiare);</w:t>
      </w:r>
    </w:p>
    <w:p w:rsidR="00124BB5" w:rsidRPr="00127933" w:rsidRDefault="00124BB5" w:rsidP="00857569">
      <w:pPr>
        <w:pStyle w:val="NoSpacing"/>
        <w:numPr>
          <w:ilvl w:val="0"/>
          <w:numId w:val="8"/>
        </w:numPr>
        <w:jc w:val="both"/>
        <w:rPr>
          <w:rFonts w:ascii="Times New Roman" w:hAnsi="Times New Roman"/>
          <w:sz w:val="24"/>
          <w:szCs w:val="24"/>
        </w:rPr>
      </w:pPr>
      <w:r w:rsidRPr="00127933">
        <w:rPr>
          <w:rFonts w:ascii="Times New Roman" w:hAnsi="Times New Roman"/>
          <w:sz w:val="24"/>
          <w:szCs w:val="24"/>
        </w:rPr>
        <w:t>perfecţionarea continuă a personalului instituţiei prin identificarea resurselor financiare necesare realizării acestui scop.</w:t>
      </w:r>
    </w:p>
    <w:p w:rsidR="00FC3684" w:rsidRPr="00127933" w:rsidRDefault="00124BB5" w:rsidP="00857569">
      <w:pPr>
        <w:pStyle w:val="NoSpacing"/>
        <w:numPr>
          <w:ilvl w:val="0"/>
          <w:numId w:val="8"/>
        </w:numPr>
        <w:jc w:val="both"/>
        <w:rPr>
          <w:rFonts w:ascii="Times New Roman" w:hAnsi="Times New Roman"/>
          <w:sz w:val="24"/>
          <w:szCs w:val="24"/>
        </w:rPr>
      </w:pPr>
      <w:r w:rsidRPr="00127933">
        <w:rPr>
          <w:rFonts w:ascii="Times New Roman" w:hAnsi="Times New Roman"/>
          <w:sz w:val="24"/>
          <w:szCs w:val="24"/>
        </w:rPr>
        <w:t>dezvoltarea colaborării şi cooperării interinstituţionale;</w:t>
      </w:r>
    </w:p>
    <w:p w:rsidR="00263AA4" w:rsidRPr="00127933" w:rsidRDefault="00263AA4" w:rsidP="00857569">
      <w:pPr>
        <w:pStyle w:val="NoSpacing"/>
        <w:ind w:left="720"/>
        <w:jc w:val="both"/>
        <w:rPr>
          <w:rFonts w:ascii="Times New Roman" w:hAnsi="Times New Roman"/>
          <w:sz w:val="24"/>
          <w:szCs w:val="24"/>
        </w:rPr>
      </w:pPr>
    </w:p>
    <w:p w:rsidR="009B7868" w:rsidRPr="00857569" w:rsidRDefault="00263AA4" w:rsidP="00857569">
      <w:pPr>
        <w:spacing w:after="0" w:line="240" w:lineRule="auto"/>
        <w:ind w:firstLine="360"/>
        <w:rPr>
          <w:rFonts w:ascii="Times New Roman" w:eastAsia="Times New Roman" w:hAnsi="Times New Roman" w:cs="Times New Roman"/>
          <w:b/>
          <w:bCs/>
          <w:i/>
          <w:sz w:val="24"/>
          <w:szCs w:val="24"/>
        </w:rPr>
      </w:pPr>
      <w:bookmarkStart w:id="13" w:name="_Toc421531134"/>
      <w:bookmarkStart w:id="14" w:name="_Toc444251633"/>
      <w:r w:rsidRPr="00857569">
        <w:rPr>
          <w:rFonts w:ascii="Times New Roman" w:eastAsia="Times New Roman" w:hAnsi="Times New Roman" w:cs="Times New Roman"/>
          <w:b/>
          <w:bCs/>
          <w:i/>
          <w:sz w:val="24"/>
          <w:szCs w:val="24"/>
        </w:rPr>
        <w:t>Biroul Evidență Electorală</w:t>
      </w:r>
      <w:bookmarkEnd w:id="13"/>
      <w:r w:rsidR="000438AF" w:rsidRPr="00857569">
        <w:rPr>
          <w:rFonts w:ascii="Times New Roman" w:eastAsia="Times New Roman" w:hAnsi="Times New Roman" w:cs="Times New Roman"/>
          <w:b/>
          <w:bCs/>
          <w:i/>
          <w:sz w:val="24"/>
          <w:szCs w:val="24"/>
        </w:rPr>
        <w:t>:</w:t>
      </w:r>
      <w:bookmarkEnd w:id="14"/>
    </w:p>
    <w:p w:rsidR="000438AF" w:rsidRPr="00127933" w:rsidRDefault="000438AF" w:rsidP="00857569">
      <w:pPr>
        <w:spacing w:after="0" w:line="240" w:lineRule="auto"/>
        <w:rPr>
          <w:rFonts w:ascii="Times New Roman" w:hAnsi="Times New Roman" w:cs="Times New Roman"/>
        </w:rPr>
      </w:pPr>
    </w:p>
    <w:p w:rsidR="00063762" w:rsidRPr="00127933" w:rsidRDefault="00947DB6" w:rsidP="00857569">
      <w:pPr>
        <w:tabs>
          <w:tab w:val="left" w:pos="900"/>
        </w:tabs>
        <w:spacing w:after="0" w:line="240" w:lineRule="auto"/>
        <w:rPr>
          <w:rFonts w:ascii="Times New Roman" w:hAnsi="Times New Roman" w:cs="Times New Roman"/>
          <w:b/>
          <w:i/>
          <w:sz w:val="24"/>
          <w:szCs w:val="24"/>
        </w:rPr>
      </w:pPr>
      <w:r w:rsidRPr="00127933">
        <w:rPr>
          <w:rFonts w:ascii="Times New Roman" w:hAnsi="Times New Roman" w:cs="Times New Roman"/>
          <w:b/>
          <w:i/>
          <w:sz w:val="24"/>
          <w:szCs w:val="24"/>
        </w:rPr>
        <w:tab/>
      </w:r>
      <w:r w:rsidR="00063762" w:rsidRPr="00127933">
        <w:rPr>
          <w:rFonts w:ascii="Times New Roman" w:hAnsi="Times New Roman" w:cs="Times New Roman"/>
          <w:b/>
          <w:i/>
          <w:sz w:val="24"/>
          <w:szCs w:val="24"/>
        </w:rPr>
        <w:t>Misiuni și obiective care au fost atinse în anul 2015:</w:t>
      </w:r>
      <w:r w:rsidR="00BE687F" w:rsidRPr="00127933">
        <w:rPr>
          <w:rFonts w:ascii="Times New Roman" w:hAnsi="Times New Roman" w:cs="Times New Roman"/>
          <w:b/>
          <w:i/>
          <w:sz w:val="24"/>
          <w:szCs w:val="24"/>
        </w:rPr>
        <w:t>\</w:t>
      </w:r>
    </w:p>
    <w:p w:rsidR="00063762" w:rsidRPr="00127933" w:rsidRDefault="00063762" w:rsidP="00857569">
      <w:pPr>
        <w:numPr>
          <w:ilvl w:val="0"/>
          <w:numId w:val="10"/>
        </w:numPr>
        <w:tabs>
          <w:tab w:val="left" w:pos="900"/>
        </w:tabs>
        <w:spacing w:after="0" w:line="240" w:lineRule="auto"/>
        <w:ind w:left="709" w:hanging="283"/>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au fost verificate şi actualizate listele electorale permanente în Registrul Electoral al  Autorității Electorale Permanente ;</w:t>
      </w:r>
    </w:p>
    <w:p w:rsidR="00063762" w:rsidRPr="00127933" w:rsidRDefault="00063762" w:rsidP="00857569">
      <w:pPr>
        <w:numPr>
          <w:ilvl w:val="0"/>
          <w:numId w:val="10"/>
        </w:numPr>
        <w:tabs>
          <w:tab w:val="left" w:pos="900"/>
        </w:tabs>
        <w:spacing w:after="0" w:line="240" w:lineRule="auto"/>
        <w:ind w:left="709" w:hanging="283"/>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a fost verificat şi actualizat Registrul secţiilor de votare din sectorul 3 ;</w:t>
      </w:r>
    </w:p>
    <w:p w:rsidR="00063762" w:rsidRPr="00127933" w:rsidRDefault="00063762" w:rsidP="00857569">
      <w:pPr>
        <w:numPr>
          <w:ilvl w:val="0"/>
          <w:numId w:val="10"/>
        </w:numPr>
        <w:tabs>
          <w:tab w:val="left" w:pos="900"/>
        </w:tabs>
        <w:spacing w:after="0" w:line="240" w:lineRule="auto"/>
        <w:ind w:left="450" w:firstLine="0"/>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s-a gestionat și operat datele în Registrul Electoral de către persoanele autorizate prin dispoziție de primar conform instrucțiunilor de lucru elaborate de Autoritatea  Electorală Permanentă și procedurilor operaționale ale instituției ;</w:t>
      </w:r>
    </w:p>
    <w:p w:rsidR="00063762" w:rsidRPr="00127933" w:rsidRDefault="00063762" w:rsidP="00857569">
      <w:pPr>
        <w:numPr>
          <w:ilvl w:val="0"/>
          <w:numId w:val="10"/>
        </w:numPr>
        <w:tabs>
          <w:tab w:val="left" w:pos="900"/>
        </w:tabs>
        <w:spacing w:after="0" w:line="240" w:lineRule="auto"/>
        <w:ind w:left="450" w:firstLine="0"/>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S-a realizat delimitarea secțiilor de votare de pe raza sectorul 3 prin dispoziție de primar ;</w:t>
      </w:r>
    </w:p>
    <w:p w:rsidR="00063762" w:rsidRPr="00127933" w:rsidRDefault="00063762" w:rsidP="00857569">
      <w:pPr>
        <w:numPr>
          <w:ilvl w:val="0"/>
          <w:numId w:val="10"/>
        </w:numPr>
        <w:tabs>
          <w:tab w:val="left" w:pos="900"/>
        </w:tabs>
        <w:spacing w:after="0" w:line="240" w:lineRule="auto"/>
        <w:ind w:left="709" w:hanging="283"/>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operarea tuturor documentelor primite din interiorul/exteriorul instituției în sistemul informațional ” INFOCET”.</w:t>
      </w:r>
    </w:p>
    <w:p w:rsidR="00063762" w:rsidRPr="00127933" w:rsidRDefault="00063762" w:rsidP="00857569">
      <w:pPr>
        <w:tabs>
          <w:tab w:val="left" w:pos="900"/>
        </w:tabs>
        <w:spacing w:after="0" w:line="240" w:lineRule="auto"/>
        <w:ind w:left="1146"/>
        <w:jc w:val="both"/>
        <w:rPr>
          <w:rFonts w:ascii="Times New Roman" w:hAnsi="Times New Roman" w:cs="Times New Roman"/>
          <w:sz w:val="28"/>
          <w:szCs w:val="28"/>
        </w:rPr>
      </w:pPr>
    </w:p>
    <w:p w:rsidR="00063762" w:rsidRPr="00127933" w:rsidRDefault="00E27B77" w:rsidP="00857569">
      <w:pPr>
        <w:tabs>
          <w:tab w:val="left" w:pos="900"/>
        </w:tabs>
        <w:spacing w:after="0" w:line="240" w:lineRule="auto"/>
        <w:jc w:val="both"/>
        <w:rPr>
          <w:rFonts w:ascii="Times New Roman" w:hAnsi="Times New Roman" w:cs="Times New Roman"/>
          <w:b/>
          <w:i/>
          <w:sz w:val="24"/>
          <w:szCs w:val="24"/>
        </w:rPr>
      </w:pPr>
      <w:r w:rsidRPr="00127933">
        <w:rPr>
          <w:rFonts w:ascii="Times New Roman" w:hAnsi="Times New Roman" w:cs="Times New Roman"/>
          <w:b/>
          <w:i/>
          <w:sz w:val="24"/>
          <w:szCs w:val="24"/>
        </w:rPr>
        <w:lastRenderedPageBreak/>
        <w:tab/>
      </w:r>
      <w:r w:rsidR="00063762" w:rsidRPr="00127933">
        <w:rPr>
          <w:rFonts w:ascii="Times New Roman" w:hAnsi="Times New Roman" w:cs="Times New Roman"/>
          <w:b/>
          <w:i/>
          <w:sz w:val="24"/>
          <w:szCs w:val="24"/>
        </w:rPr>
        <w:t>Indici de performanță propuși și gradul de realizare a acestora:</w:t>
      </w:r>
    </w:p>
    <w:p w:rsidR="00E27B77" w:rsidRPr="00127933" w:rsidRDefault="00E27B77" w:rsidP="00857569">
      <w:pPr>
        <w:tabs>
          <w:tab w:val="left" w:pos="1305"/>
        </w:tabs>
        <w:spacing w:after="0" w:line="240" w:lineRule="auto"/>
        <w:jc w:val="both"/>
        <w:rPr>
          <w:rFonts w:ascii="Times New Roman" w:hAnsi="Times New Roman" w:cs="Times New Roman"/>
          <w:b/>
        </w:rPr>
      </w:pPr>
      <w:r w:rsidRPr="00127933">
        <w:rPr>
          <w:rFonts w:ascii="Times New Roman" w:eastAsia="Calibri" w:hAnsi="Times New Roman" w:cs="Times New Roman"/>
          <w:sz w:val="24"/>
          <w:szCs w:val="24"/>
        </w:rPr>
        <w:tab/>
        <w:t>Pentru îndeplinirea sarcinilor de serviciu s-au respectat termenele precizate în actele normative în materie electorală cu privire la operarea tuturor informaţiilor şi documentelor în Registrul electoral al Autorităţii Electorale Permanente  în raport cu indicatorii de performanță propuși, realizându-se obiectivele în procent de 100% la nivelul Biroului Evidență Electorală.</w:t>
      </w:r>
      <w:r w:rsidRPr="00127933">
        <w:rPr>
          <w:rFonts w:ascii="Times New Roman" w:hAnsi="Times New Roman" w:cs="Times New Roman"/>
          <w:b/>
        </w:rPr>
        <w:tab/>
      </w:r>
    </w:p>
    <w:tbl>
      <w:tblPr>
        <w:tblW w:w="9446" w:type="dxa"/>
        <w:tblInd w:w="-181" w:type="dxa"/>
        <w:tblLook w:val="04A0"/>
      </w:tblPr>
      <w:tblGrid>
        <w:gridCol w:w="1803"/>
        <w:gridCol w:w="1803"/>
        <w:gridCol w:w="5840"/>
      </w:tblGrid>
      <w:tr w:rsidR="00063762" w:rsidRPr="00127933" w:rsidTr="00E27B77">
        <w:trPr>
          <w:trHeight w:val="926"/>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DOCUMENTE OPERATE</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NUMĂR DOCUMENTE REZOLVATE</w:t>
            </w:r>
          </w:p>
        </w:tc>
        <w:tc>
          <w:tcPr>
            <w:tcW w:w="5840" w:type="dxa"/>
            <w:tcBorders>
              <w:top w:val="single" w:sz="4" w:space="0" w:color="auto"/>
              <w:left w:val="nil"/>
              <w:bottom w:val="single" w:sz="4" w:space="0" w:color="auto"/>
              <w:right w:val="single" w:sz="4" w:space="0" w:color="000000"/>
            </w:tcBorders>
            <w:shd w:val="clear" w:color="auto" w:fill="auto"/>
            <w:noWrap/>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OBSERVAȚII</w:t>
            </w:r>
          </w:p>
        </w:tc>
      </w:tr>
      <w:tr w:rsidR="00063762" w:rsidRPr="00127933" w:rsidTr="00E27B77">
        <w:trPr>
          <w:trHeight w:val="1223"/>
        </w:trPr>
        <w:tc>
          <w:tcPr>
            <w:tcW w:w="1803" w:type="dxa"/>
            <w:tcBorders>
              <w:top w:val="nil"/>
              <w:left w:val="single" w:sz="4" w:space="0" w:color="auto"/>
              <w:bottom w:val="single" w:sz="4" w:space="0" w:color="auto"/>
              <w:right w:val="single" w:sz="4" w:space="0" w:color="auto"/>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Lucrări operate în Registrul Electoral</w:t>
            </w:r>
          </w:p>
        </w:tc>
        <w:tc>
          <w:tcPr>
            <w:tcW w:w="1803" w:type="dxa"/>
            <w:tcBorders>
              <w:top w:val="nil"/>
              <w:left w:val="nil"/>
              <w:bottom w:val="single" w:sz="4" w:space="0" w:color="auto"/>
              <w:right w:val="single" w:sz="4" w:space="0" w:color="auto"/>
            </w:tcBorders>
            <w:shd w:val="clear" w:color="auto" w:fill="auto"/>
            <w:noWrap/>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3949</w:t>
            </w:r>
          </w:p>
        </w:tc>
        <w:tc>
          <w:tcPr>
            <w:tcW w:w="5840" w:type="dxa"/>
            <w:tcBorders>
              <w:top w:val="single" w:sz="4" w:space="0" w:color="auto"/>
              <w:left w:val="nil"/>
              <w:bottom w:val="single" w:sz="4" w:space="0" w:color="auto"/>
              <w:right w:val="single" w:sz="4" w:space="0" w:color="000000"/>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color w:val="000000"/>
                <w:sz w:val="24"/>
                <w:szCs w:val="24"/>
              </w:rPr>
            </w:pPr>
            <w:r w:rsidRPr="00127933">
              <w:rPr>
                <w:rFonts w:ascii="Times New Roman" w:eastAsia="Calibri" w:hAnsi="Times New Roman" w:cs="Times New Roman"/>
                <w:sz w:val="24"/>
                <w:szCs w:val="24"/>
              </w:rPr>
              <w:t>În perioada 01.01.2015 - 31.12.2015 au fost radiate</w:t>
            </w:r>
            <w:r w:rsidRPr="00127933">
              <w:rPr>
                <w:rFonts w:ascii="Times New Roman" w:eastAsia="Times New Roman" w:hAnsi="Times New Roman" w:cs="Times New Roman"/>
                <w:b/>
                <w:bCs/>
                <w:color w:val="000000"/>
                <w:sz w:val="24"/>
                <w:szCs w:val="24"/>
                <w:u w:val="single"/>
              </w:rPr>
              <w:t xml:space="preserve"> persoanele decăzute din drepturile electorale</w:t>
            </w:r>
            <w:r w:rsidRPr="00127933">
              <w:rPr>
                <w:rFonts w:ascii="Times New Roman" w:eastAsia="Times New Roman" w:hAnsi="Times New Roman" w:cs="Times New Roman"/>
                <w:color w:val="000000"/>
                <w:sz w:val="24"/>
                <w:szCs w:val="24"/>
              </w:rPr>
              <w:t xml:space="preserve"> și </w:t>
            </w:r>
            <w:r w:rsidRPr="00127933">
              <w:rPr>
                <w:rFonts w:ascii="Times New Roman" w:eastAsia="Times New Roman" w:hAnsi="Times New Roman" w:cs="Times New Roman"/>
                <w:b/>
                <w:bCs/>
                <w:color w:val="000000"/>
                <w:sz w:val="24"/>
                <w:szCs w:val="24"/>
                <w:u w:val="single"/>
              </w:rPr>
              <w:t xml:space="preserve">persoanele decedate </w:t>
            </w:r>
          </w:p>
        </w:tc>
      </w:tr>
      <w:tr w:rsidR="00063762" w:rsidRPr="00127933" w:rsidTr="00E27B77">
        <w:trPr>
          <w:trHeight w:val="476"/>
        </w:trPr>
        <w:tc>
          <w:tcPr>
            <w:tcW w:w="1803" w:type="dxa"/>
            <w:tcBorders>
              <w:top w:val="nil"/>
              <w:left w:val="single" w:sz="4" w:space="0" w:color="auto"/>
              <w:bottom w:val="single" w:sz="4" w:space="0" w:color="000000"/>
              <w:right w:val="single" w:sz="4" w:space="0" w:color="auto"/>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Intrări/Ieșiri Cabinet Primar</w:t>
            </w:r>
          </w:p>
        </w:tc>
        <w:tc>
          <w:tcPr>
            <w:tcW w:w="1803" w:type="dxa"/>
            <w:tcBorders>
              <w:top w:val="nil"/>
              <w:left w:val="single" w:sz="4" w:space="0" w:color="auto"/>
              <w:bottom w:val="single" w:sz="4" w:space="0" w:color="000000"/>
              <w:right w:val="single" w:sz="4" w:space="0" w:color="auto"/>
            </w:tcBorders>
            <w:shd w:val="clear" w:color="auto" w:fill="auto"/>
            <w:noWrap/>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4</w:t>
            </w:r>
          </w:p>
        </w:tc>
        <w:tc>
          <w:tcPr>
            <w:tcW w:w="5840" w:type="dxa"/>
            <w:tcBorders>
              <w:top w:val="nil"/>
              <w:left w:val="nil"/>
              <w:right w:val="single" w:sz="4" w:space="0" w:color="auto"/>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bCs/>
                <w:color w:val="000000"/>
                <w:sz w:val="24"/>
                <w:szCs w:val="24"/>
              </w:rPr>
            </w:pPr>
            <w:r w:rsidRPr="00127933">
              <w:rPr>
                <w:rFonts w:ascii="Times New Roman" w:eastAsia="Times New Roman" w:hAnsi="Times New Roman" w:cs="Times New Roman"/>
                <w:bCs/>
                <w:color w:val="000000"/>
                <w:sz w:val="24"/>
                <w:szCs w:val="24"/>
              </w:rPr>
              <w:t>În perioada 01.01.2015 -31.12.2015  s-a răspuns la un număr de 4 lucrări</w:t>
            </w:r>
          </w:p>
        </w:tc>
      </w:tr>
      <w:tr w:rsidR="00063762" w:rsidRPr="00127933" w:rsidTr="00E27B77">
        <w:trPr>
          <w:trHeight w:val="1169"/>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Documente operate în INFOCET</w:t>
            </w:r>
          </w:p>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p>
        </w:tc>
        <w:tc>
          <w:tcPr>
            <w:tcW w:w="1803" w:type="dxa"/>
            <w:tcBorders>
              <w:top w:val="single" w:sz="4" w:space="0" w:color="auto"/>
              <w:left w:val="nil"/>
              <w:bottom w:val="single" w:sz="4" w:space="0" w:color="auto"/>
              <w:right w:val="single" w:sz="4" w:space="0" w:color="auto"/>
            </w:tcBorders>
            <w:shd w:val="clear" w:color="auto" w:fill="auto"/>
            <w:noWrap/>
            <w:vAlign w:val="center"/>
          </w:tcPr>
          <w:p w:rsidR="00063762" w:rsidRPr="00127933" w:rsidRDefault="00063762" w:rsidP="00857569">
            <w:pPr>
              <w:spacing w:after="0" w:line="240" w:lineRule="auto"/>
              <w:jc w:val="center"/>
              <w:rPr>
                <w:rFonts w:ascii="Times New Roman" w:eastAsia="Times New Roman" w:hAnsi="Times New Roman" w:cs="Times New Roman"/>
                <w:b/>
                <w:bCs/>
                <w:color w:val="000000"/>
                <w:sz w:val="24"/>
                <w:szCs w:val="24"/>
              </w:rPr>
            </w:pPr>
            <w:r w:rsidRPr="00127933">
              <w:rPr>
                <w:rFonts w:ascii="Times New Roman" w:eastAsia="Times New Roman" w:hAnsi="Times New Roman" w:cs="Times New Roman"/>
                <w:b/>
                <w:bCs/>
                <w:color w:val="000000"/>
                <w:sz w:val="24"/>
                <w:szCs w:val="24"/>
              </w:rPr>
              <w:t>802</w:t>
            </w:r>
          </w:p>
        </w:tc>
        <w:tc>
          <w:tcPr>
            <w:tcW w:w="5840" w:type="dxa"/>
            <w:tcBorders>
              <w:top w:val="single" w:sz="4" w:space="0" w:color="auto"/>
              <w:left w:val="nil"/>
              <w:bottom w:val="single" w:sz="4" w:space="0" w:color="auto"/>
              <w:right w:val="single" w:sz="4" w:space="0" w:color="000000"/>
            </w:tcBorders>
            <w:shd w:val="clear" w:color="auto" w:fill="auto"/>
            <w:vAlign w:val="center"/>
            <w:hideMark/>
          </w:tcPr>
          <w:p w:rsidR="00063762" w:rsidRPr="00127933" w:rsidRDefault="00063762" w:rsidP="00857569">
            <w:pPr>
              <w:spacing w:after="0" w:line="240" w:lineRule="auto"/>
              <w:jc w:val="center"/>
              <w:rPr>
                <w:rFonts w:ascii="Times New Roman" w:eastAsia="Calibri" w:hAnsi="Times New Roman" w:cs="Times New Roman"/>
                <w:sz w:val="24"/>
                <w:szCs w:val="24"/>
              </w:rPr>
            </w:pPr>
            <w:r w:rsidRPr="00127933">
              <w:rPr>
                <w:rFonts w:ascii="Times New Roman" w:eastAsia="Calibri" w:hAnsi="Times New Roman" w:cs="Times New Roman"/>
                <w:sz w:val="24"/>
                <w:szCs w:val="24"/>
              </w:rPr>
              <w:t>Persoane decăzute din drepturile electorale , cereri de participare la alegeri (Locale și Parlamentare), comunicări sentințe penale și civile, petiții, sesizări, documente interne, referate, înștiințări, răspunsuri adresă, informări.</w:t>
            </w:r>
          </w:p>
          <w:p w:rsidR="00063762" w:rsidRPr="00127933" w:rsidRDefault="00063762" w:rsidP="00857569">
            <w:pPr>
              <w:spacing w:after="0" w:line="240" w:lineRule="auto"/>
              <w:jc w:val="center"/>
              <w:rPr>
                <w:rFonts w:ascii="Times New Roman" w:eastAsia="Times New Roman" w:hAnsi="Times New Roman" w:cs="Times New Roman"/>
                <w:color w:val="000000"/>
                <w:sz w:val="24"/>
                <w:szCs w:val="24"/>
              </w:rPr>
            </w:pPr>
          </w:p>
        </w:tc>
      </w:tr>
    </w:tbl>
    <w:p w:rsidR="00857569" w:rsidRDefault="00E27B77" w:rsidP="00857569">
      <w:pPr>
        <w:tabs>
          <w:tab w:val="left" w:pos="1305"/>
        </w:tabs>
        <w:spacing w:after="0" w:line="240" w:lineRule="auto"/>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ab/>
      </w:r>
    </w:p>
    <w:p w:rsidR="00063762" w:rsidRPr="00857569" w:rsidRDefault="00857569" w:rsidP="00857569">
      <w:pPr>
        <w:tabs>
          <w:tab w:val="left" w:pos="5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63762" w:rsidRPr="00127933">
        <w:rPr>
          <w:rFonts w:ascii="Times New Roman" w:eastAsia="Calibri" w:hAnsi="Times New Roman" w:cs="Times New Roman"/>
          <w:sz w:val="24"/>
          <w:szCs w:val="24"/>
        </w:rPr>
        <w:t>S-au realizat programe de instruire și formare profesională prin participarea personalului din cadrul compartimentului în vederea îmbunătățirii în mod continuu a abilităților profesionale.</w:t>
      </w:r>
    </w:p>
    <w:p w:rsidR="00063762" w:rsidRPr="00857569" w:rsidRDefault="00857569" w:rsidP="00857569">
      <w:pPr>
        <w:spacing w:after="0" w:line="240" w:lineRule="auto"/>
        <w:jc w:val="both"/>
        <w:rPr>
          <w:rFonts w:ascii="Times New Roman" w:eastAsia="Times New Roman" w:hAnsi="Times New Roman" w:cs="Times New Roman"/>
          <w:b/>
          <w:bCs/>
          <w:i/>
          <w:sz w:val="24"/>
          <w:szCs w:val="24"/>
        </w:rPr>
      </w:pPr>
      <w:r w:rsidRPr="00857569">
        <w:rPr>
          <w:rFonts w:ascii="Times New Roman" w:eastAsia="Times New Roman" w:hAnsi="Times New Roman" w:cs="Times New Roman"/>
          <w:b/>
          <w:bCs/>
          <w:i/>
          <w:sz w:val="24"/>
          <w:szCs w:val="24"/>
        </w:rPr>
        <w:tab/>
      </w:r>
      <w:r w:rsidR="00063762" w:rsidRPr="00857569">
        <w:rPr>
          <w:rFonts w:ascii="Times New Roman" w:eastAsia="Times New Roman" w:hAnsi="Times New Roman" w:cs="Times New Roman"/>
          <w:b/>
          <w:bCs/>
          <w:i/>
          <w:sz w:val="24"/>
          <w:szCs w:val="24"/>
        </w:rPr>
        <w:t>Propuneri pentru îmbunătățirea activității și influența acesteia asupra activității întregii primării:</w:t>
      </w:r>
    </w:p>
    <w:p w:rsidR="00063762" w:rsidRPr="00127933" w:rsidRDefault="00063762" w:rsidP="00857569">
      <w:pPr>
        <w:numPr>
          <w:ilvl w:val="0"/>
          <w:numId w:val="11"/>
        </w:numPr>
        <w:tabs>
          <w:tab w:val="left" w:pos="720"/>
        </w:tabs>
        <w:spacing w:after="0" w:line="240" w:lineRule="auto"/>
        <w:ind w:left="630" w:hanging="708"/>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 xml:space="preserve">perfecționarea continuă a personalului prin participarea la programe de pregătire </w:t>
      </w:r>
      <w:r w:rsidRPr="00127933">
        <w:rPr>
          <w:rFonts w:ascii="Times New Roman" w:eastAsia="Times New Roman" w:hAnsi="Times New Roman" w:cs="Times New Roman"/>
          <w:bCs/>
          <w:sz w:val="24"/>
          <w:szCs w:val="24"/>
        </w:rPr>
        <w:t>profesională</w:t>
      </w:r>
      <w:r w:rsidRPr="00127933">
        <w:rPr>
          <w:rFonts w:ascii="Times New Roman" w:eastAsia="Calibri" w:hAnsi="Times New Roman" w:cs="Times New Roman"/>
          <w:sz w:val="24"/>
          <w:szCs w:val="24"/>
        </w:rPr>
        <w:t>;</w:t>
      </w:r>
    </w:p>
    <w:p w:rsidR="00063762" w:rsidRPr="00127933" w:rsidRDefault="00063762" w:rsidP="00857569">
      <w:pPr>
        <w:numPr>
          <w:ilvl w:val="0"/>
          <w:numId w:val="11"/>
        </w:numPr>
        <w:tabs>
          <w:tab w:val="left" w:pos="720"/>
        </w:tabs>
        <w:spacing w:after="0" w:line="240" w:lineRule="auto"/>
        <w:ind w:left="630" w:hanging="708"/>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asigurarea logistică și mobilarea spațiului corespunzător pentru realizarea activității în condiții optime a Oficiilor Electorale pe perioada desfășurării proceselor electorale;</w:t>
      </w:r>
    </w:p>
    <w:p w:rsidR="00063762" w:rsidRPr="00127933" w:rsidRDefault="00063762" w:rsidP="00857569">
      <w:pPr>
        <w:numPr>
          <w:ilvl w:val="0"/>
          <w:numId w:val="11"/>
        </w:numPr>
        <w:tabs>
          <w:tab w:val="left" w:pos="720"/>
        </w:tabs>
        <w:spacing w:after="0" w:line="240" w:lineRule="auto"/>
        <w:ind w:left="630" w:hanging="708"/>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asigurarea materialelor (PC, copiatoare, fax-uri) necesare tipăririi listelor electorale permanente și a copiilor de pe listele electorale permanente în vederea predării acestora la președinții/locțiitorii birourilor electorale ale secțiilor de votare pe perioda desfășurării proceselor electorale;</w:t>
      </w:r>
    </w:p>
    <w:p w:rsidR="00063762" w:rsidRPr="00127933" w:rsidRDefault="00063762" w:rsidP="00857569">
      <w:pPr>
        <w:numPr>
          <w:ilvl w:val="0"/>
          <w:numId w:val="11"/>
        </w:numPr>
        <w:tabs>
          <w:tab w:val="left" w:pos="720"/>
        </w:tabs>
        <w:spacing w:after="0" w:line="240" w:lineRule="auto"/>
        <w:ind w:left="630" w:hanging="708"/>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asigurarea periodic a mentenanței echipamentelor IT existente la nivelul compartimentului pentru realizarea obiectivelor instituției;</w:t>
      </w:r>
    </w:p>
    <w:p w:rsidR="00063762" w:rsidRPr="00127933" w:rsidRDefault="00063762" w:rsidP="00857569">
      <w:pPr>
        <w:numPr>
          <w:ilvl w:val="0"/>
          <w:numId w:val="11"/>
        </w:numPr>
        <w:tabs>
          <w:tab w:val="left" w:pos="720"/>
        </w:tabs>
        <w:spacing w:after="0" w:line="240" w:lineRule="auto"/>
        <w:ind w:left="630" w:hanging="708"/>
        <w:jc w:val="both"/>
        <w:rPr>
          <w:rFonts w:ascii="Times New Roman" w:eastAsia="Calibri" w:hAnsi="Times New Roman" w:cs="Times New Roman"/>
          <w:sz w:val="24"/>
          <w:szCs w:val="24"/>
        </w:rPr>
      </w:pPr>
      <w:r w:rsidRPr="00127933">
        <w:rPr>
          <w:rFonts w:ascii="Times New Roman" w:eastAsia="Calibri" w:hAnsi="Times New Roman" w:cs="Times New Roman"/>
          <w:sz w:val="24"/>
          <w:szCs w:val="24"/>
        </w:rPr>
        <w:t>creșterea gradului de transparență și a accesului la informațiile de interes public.</w:t>
      </w:r>
    </w:p>
    <w:p w:rsidR="00A31F2A" w:rsidRPr="00127933" w:rsidRDefault="00A31F2A" w:rsidP="00857569">
      <w:pPr>
        <w:spacing w:after="0" w:line="240" w:lineRule="auto"/>
        <w:jc w:val="center"/>
        <w:rPr>
          <w:rFonts w:ascii="Times New Roman" w:hAnsi="Times New Roman" w:cs="Times New Roman"/>
        </w:rPr>
      </w:pPr>
    </w:p>
    <w:p w:rsidR="00A31F2A" w:rsidRPr="00857569" w:rsidRDefault="00A31F2A" w:rsidP="00857569">
      <w:pPr>
        <w:spacing w:after="0" w:line="240" w:lineRule="auto"/>
        <w:rPr>
          <w:rFonts w:ascii="Times New Roman" w:eastAsia="Times New Roman" w:hAnsi="Times New Roman" w:cs="Times New Roman"/>
          <w:b/>
          <w:bCs/>
          <w:i/>
          <w:sz w:val="24"/>
          <w:szCs w:val="24"/>
        </w:rPr>
      </w:pPr>
      <w:bookmarkStart w:id="15" w:name="_Toc444251634"/>
      <w:r w:rsidRPr="00857569">
        <w:rPr>
          <w:rFonts w:ascii="Times New Roman" w:eastAsia="Times New Roman" w:hAnsi="Times New Roman" w:cs="Times New Roman"/>
          <w:b/>
          <w:bCs/>
          <w:i/>
          <w:sz w:val="24"/>
          <w:szCs w:val="24"/>
        </w:rPr>
        <w:t>Serviciul Cadastru Și Fond Funciar</w:t>
      </w:r>
      <w:bookmarkEnd w:id="15"/>
    </w:p>
    <w:p w:rsidR="00857569" w:rsidRDefault="00857569" w:rsidP="00857569">
      <w:pPr>
        <w:tabs>
          <w:tab w:val="center" w:pos="4320"/>
          <w:tab w:val="right" w:pos="8640"/>
        </w:tabs>
        <w:spacing w:after="0" w:line="240" w:lineRule="auto"/>
        <w:jc w:val="both"/>
        <w:rPr>
          <w:rFonts w:ascii="Times New Roman" w:hAnsi="Times New Roman" w:cs="Times New Roman"/>
          <w:b/>
          <w:i/>
          <w:sz w:val="24"/>
          <w:szCs w:val="24"/>
          <w:u w:val="single"/>
          <w:lang w:val="en-US"/>
        </w:rPr>
      </w:pPr>
    </w:p>
    <w:p w:rsidR="006C02C3" w:rsidRPr="00857569" w:rsidRDefault="006C02C3" w:rsidP="00857569">
      <w:pPr>
        <w:tabs>
          <w:tab w:val="center" w:pos="4320"/>
          <w:tab w:val="right" w:pos="8640"/>
        </w:tabs>
        <w:spacing w:after="0" w:line="240" w:lineRule="auto"/>
        <w:jc w:val="both"/>
        <w:rPr>
          <w:rFonts w:ascii="Times New Roman" w:hAnsi="Times New Roman" w:cs="Times New Roman"/>
          <w:b/>
          <w:i/>
          <w:sz w:val="24"/>
          <w:szCs w:val="24"/>
          <w:lang w:val="en-US"/>
        </w:rPr>
      </w:pPr>
      <w:r w:rsidRPr="00857569">
        <w:rPr>
          <w:rFonts w:ascii="Times New Roman" w:hAnsi="Times New Roman" w:cs="Times New Roman"/>
          <w:b/>
          <w:i/>
          <w:sz w:val="24"/>
          <w:szCs w:val="24"/>
          <w:lang w:val="en-US"/>
        </w:rPr>
        <w:t>Misiune  și obiective:</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b/>
          <w:sz w:val="24"/>
          <w:szCs w:val="24"/>
          <w:lang w:val="en-US"/>
        </w:rPr>
      </w:pPr>
      <w:r w:rsidRPr="00127933">
        <w:rPr>
          <w:rFonts w:ascii="Times New Roman" w:hAnsi="Times New Roman" w:cs="Times New Roman"/>
          <w:sz w:val="24"/>
          <w:szCs w:val="24"/>
          <w:lang w:val="en-US"/>
        </w:rPr>
        <w:tab/>
        <w:t xml:space="preserve">În </w:t>
      </w:r>
      <w:r w:rsidRPr="00127933">
        <w:rPr>
          <w:rFonts w:ascii="Times New Roman" w:hAnsi="Times New Roman" w:cs="Times New Roman"/>
          <w:b/>
          <w:sz w:val="24"/>
          <w:szCs w:val="24"/>
          <w:lang w:val="en-US"/>
        </w:rPr>
        <w:t>anul 2015</w:t>
      </w:r>
      <w:r w:rsidRPr="00127933">
        <w:rPr>
          <w:rFonts w:ascii="Times New Roman" w:hAnsi="Times New Roman" w:cs="Times New Roman"/>
          <w:sz w:val="24"/>
          <w:szCs w:val="24"/>
          <w:lang w:val="en-US"/>
        </w:rPr>
        <w:t xml:space="preserve"> în cadrul Serviciului Cadastru și Fond Funciar au fost înregistrate un număr de</w:t>
      </w:r>
      <w:r w:rsidRPr="00127933">
        <w:rPr>
          <w:rFonts w:ascii="Times New Roman" w:hAnsi="Times New Roman" w:cs="Times New Roman"/>
          <w:b/>
          <w:sz w:val="24"/>
          <w:szCs w:val="24"/>
          <w:lang w:val="en-US"/>
        </w:rPr>
        <w:t xml:space="preserve"> 2173 lucrări , din care:</w:t>
      </w:r>
    </w:p>
    <w:p w:rsidR="006C02C3" w:rsidRPr="00127933" w:rsidRDefault="006C02C3" w:rsidP="00857569">
      <w:pPr>
        <w:numPr>
          <w:ilvl w:val="0"/>
          <w:numId w:val="9"/>
        </w:numPr>
        <w:tabs>
          <w:tab w:val="left" w:pos="720"/>
          <w:tab w:val="center" w:pos="4320"/>
          <w:tab w:val="right" w:pos="8640"/>
        </w:tabs>
        <w:spacing w:after="0" w:line="240" w:lineRule="auto"/>
        <w:jc w:val="both"/>
        <w:rPr>
          <w:rFonts w:ascii="Times New Roman" w:hAnsi="Times New Roman" w:cs="Times New Roman"/>
          <w:b/>
          <w:sz w:val="24"/>
          <w:szCs w:val="24"/>
          <w:lang w:val="en-US"/>
        </w:rPr>
      </w:pPr>
      <w:r w:rsidRPr="00127933">
        <w:rPr>
          <w:rFonts w:ascii="Times New Roman" w:hAnsi="Times New Roman" w:cs="Times New Roman"/>
          <w:b/>
          <w:sz w:val="24"/>
          <w:szCs w:val="24"/>
          <w:lang w:val="en-US"/>
        </w:rPr>
        <w:t>1303 solicitări externe</w:t>
      </w:r>
      <w:r w:rsidRPr="00127933">
        <w:rPr>
          <w:rFonts w:ascii="Times New Roman" w:hAnsi="Times New Roman" w:cs="Times New Roman"/>
          <w:sz w:val="24"/>
          <w:szCs w:val="24"/>
          <w:lang w:val="en-US"/>
        </w:rPr>
        <w:t xml:space="preserve">, respectiv din partea unor persoane fizice și juridice; </w:t>
      </w:r>
    </w:p>
    <w:p w:rsidR="006C02C3" w:rsidRPr="00127933" w:rsidRDefault="006C02C3" w:rsidP="00857569">
      <w:pPr>
        <w:numPr>
          <w:ilvl w:val="0"/>
          <w:numId w:val="9"/>
        </w:num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b/>
          <w:sz w:val="24"/>
          <w:szCs w:val="24"/>
          <w:lang w:val="en-US"/>
        </w:rPr>
        <w:t xml:space="preserve">870 solicitări interne, </w:t>
      </w:r>
      <w:r w:rsidRPr="00127933">
        <w:rPr>
          <w:rFonts w:ascii="Times New Roman" w:hAnsi="Times New Roman" w:cs="Times New Roman"/>
          <w:sz w:val="24"/>
          <w:szCs w:val="24"/>
          <w:lang w:val="en-US"/>
        </w:rPr>
        <w:t>respectiv din parte unor compartimente din cadrul Primăriei Sectorului 3.</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b/>
          <w:sz w:val="24"/>
          <w:szCs w:val="24"/>
          <w:lang w:val="en-US"/>
        </w:rPr>
      </w:pPr>
      <w:r w:rsidRPr="00127933">
        <w:rPr>
          <w:rFonts w:ascii="Times New Roman" w:hAnsi="Times New Roman" w:cs="Times New Roman"/>
          <w:sz w:val="24"/>
          <w:szCs w:val="24"/>
          <w:lang w:val="en-US"/>
        </w:rPr>
        <w:t xml:space="preserve">Din cele 2173 lucrări un număr de </w:t>
      </w:r>
      <w:r w:rsidRPr="00127933">
        <w:rPr>
          <w:rFonts w:ascii="Times New Roman" w:hAnsi="Times New Roman" w:cs="Times New Roman"/>
          <w:b/>
          <w:sz w:val="24"/>
          <w:szCs w:val="24"/>
          <w:lang w:val="en-US"/>
        </w:rPr>
        <w:t xml:space="preserve">1909 lucrări au necesitat adrese de răspuns, </w:t>
      </w:r>
      <w:r w:rsidRPr="00127933">
        <w:rPr>
          <w:rFonts w:ascii="Times New Roman" w:hAnsi="Times New Roman" w:cs="Times New Roman"/>
          <w:sz w:val="24"/>
          <w:szCs w:val="24"/>
          <w:lang w:val="en-US"/>
        </w:rPr>
        <w:t xml:space="preserve">privind situația juridică a unor imobile, stadiul soluționării </w:t>
      </w:r>
      <w:r w:rsidRPr="00127933">
        <w:rPr>
          <w:rFonts w:ascii="Times New Roman" w:hAnsi="Times New Roman" w:cs="Times New Roman"/>
          <w:bCs/>
          <w:sz w:val="24"/>
          <w:szCs w:val="24"/>
          <w:lang w:val="en-US"/>
        </w:rPr>
        <w:t xml:space="preserve">cererilor formulate în baza </w:t>
      </w:r>
      <w:r w:rsidRPr="00127933">
        <w:rPr>
          <w:rFonts w:ascii="Times New Roman" w:hAnsi="Times New Roman" w:cs="Times New Roman"/>
          <w:sz w:val="24"/>
          <w:szCs w:val="24"/>
          <w:lang w:val="en-US"/>
        </w:rPr>
        <w:t xml:space="preserve">Legii </w:t>
      </w:r>
      <w:r w:rsidRPr="00127933">
        <w:rPr>
          <w:rFonts w:ascii="Times New Roman" w:hAnsi="Times New Roman" w:cs="Times New Roman"/>
          <w:sz w:val="24"/>
          <w:szCs w:val="24"/>
          <w:lang w:val="en-US"/>
        </w:rPr>
        <w:lastRenderedPageBreak/>
        <w:t>nr.18/1991, republicată cu modificările şi completările ulterioare,</w:t>
      </w:r>
      <w:r w:rsidRPr="00127933">
        <w:rPr>
          <w:rFonts w:ascii="Times New Roman" w:hAnsi="Times New Roman" w:cs="Times New Roman"/>
          <w:bCs/>
          <w:sz w:val="24"/>
          <w:szCs w:val="24"/>
          <w:lang w:val="en-US"/>
        </w:rPr>
        <w:t xml:space="preserve"> puncte de vedere cu privire la anumite litigii, situaţii juridice ale terenurior ce fac obiectul litigiilor şi puncte de vedere la expertize dispuse de instanţă în litigiile in care Primăria Sectorului 3 este  parte.</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b/>
          <w:sz w:val="24"/>
          <w:szCs w:val="24"/>
          <w:lang w:val="en-US"/>
        </w:rPr>
      </w:pPr>
      <w:r w:rsidRPr="00127933">
        <w:rPr>
          <w:rFonts w:ascii="Times New Roman" w:hAnsi="Times New Roman" w:cs="Times New Roman"/>
          <w:b/>
          <w:sz w:val="24"/>
          <w:szCs w:val="24"/>
          <w:lang w:val="en-US"/>
        </w:rPr>
        <w:tab/>
      </w:r>
      <w:r w:rsidRPr="00127933">
        <w:rPr>
          <w:rFonts w:ascii="Times New Roman" w:hAnsi="Times New Roman" w:cs="Times New Roman"/>
          <w:sz w:val="24"/>
          <w:szCs w:val="24"/>
          <w:lang w:val="en-US"/>
        </w:rPr>
        <w:t>În baza documentațiilor întocmite potrivit prevederilor art. 36, alin. 2 și alin. 3 al Legii nr. 18/1991, republicată cu modificările și completările ulterioare, la solicitarea persoanelor îndreptățite, au fost emise</w:t>
      </w:r>
      <w:r w:rsidRPr="00127933">
        <w:rPr>
          <w:rFonts w:ascii="Times New Roman" w:hAnsi="Times New Roman" w:cs="Times New Roman"/>
          <w:b/>
          <w:sz w:val="24"/>
          <w:szCs w:val="24"/>
          <w:lang w:val="en-US"/>
        </w:rPr>
        <w:t xml:space="preserve"> 25 de ordine de prefect.</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bCs/>
          <w:sz w:val="24"/>
          <w:szCs w:val="24"/>
          <w:lang w:val="en-US"/>
        </w:rPr>
      </w:pPr>
      <w:r w:rsidRPr="00127933">
        <w:rPr>
          <w:rFonts w:ascii="Times New Roman" w:hAnsi="Times New Roman" w:cs="Times New Roman"/>
          <w:b/>
          <w:sz w:val="24"/>
          <w:szCs w:val="24"/>
          <w:lang w:val="en-US"/>
        </w:rPr>
        <w:tab/>
      </w:r>
      <w:r w:rsidRPr="00127933">
        <w:rPr>
          <w:rFonts w:ascii="Times New Roman" w:hAnsi="Times New Roman" w:cs="Times New Roman"/>
          <w:sz w:val="24"/>
          <w:szCs w:val="24"/>
          <w:lang w:val="en-US"/>
        </w:rPr>
        <w:t xml:space="preserve">Au fostverificate şi avizate </w:t>
      </w:r>
      <w:r w:rsidRPr="00127933">
        <w:rPr>
          <w:rFonts w:ascii="Times New Roman" w:hAnsi="Times New Roman" w:cs="Times New Roman"/>
          <w:b/>
          <w:sz w:val="24"/>
          <w:szCs w:val="24"/>
          <w:lang w:val="en-US"/>
        </w:rPr>
        <w:t xml:space="preserve">21 procese verbale de vecinătate </w:t>
      </w:r>
      <w:r w:rsidRPr="00127933">
        <w:rPr>
          <w:rFonts w:ascii="Times New Roman" w:hAnsi="Times New Roman" w:cs="Times New Roman"/>
          <w:sz w:val="24"/>
          <w:szCs w:val="24"/>
          <w:lang w:val="en-US"/>
        </w:rPr>
        <w:t>ce constituie Anexa 1.39 din Regulamentul privind conţinutul şi modul de întocmire a documentaţiilor cadastrale în vederea înscrierii în cartea funciară aprobat prin Ordinul nr. 700/2014 al Directorului General al Agenţiei Naţionale de Cadastru şi Publicitate Imobiliară;</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b/>
          <w:sz w:val="24"/>
          <w:szCs w:val="24"/>
          <w:lang w:val="en-US"/>
        </w:rPr>
      </w:pPr>
      <w:r w:rsidRPr="00127933">
        <w:rPr>
          <w:rFonts w:ascii="Times New Roman" w:hAnsi="Times New Roman" w:cs="Times New Roman"/>
          <w:b/>
          <w:sz w:val="24"/>
          <w:szCs w:val="24"/>
          <w:lang w:val="en-US"/>
        </w:rPr>
        <w:tab/>
      </w:r>
      <w:r w:rsidRPr="00127933">
        <w:rPr>
          <w:rFonts w:ascii="Times New Roman" w:hAnsi="Times New Roman" w:cs="Times New Roman"/>
          <w:sz w:val="24"/>
          <w:szCs w:val="24"/>
          <w:lang w:val="en-US"/>
        </w:rPr>
        <w:t xml:space="preserve">Au fost </w:t>
      </w:r>
      <w:r w:rsidRPr="00127933">
        <w:rPr>
          <w:rFonts w:ascii="Times New Roman" w:hAnsi="Times New Roman" w:cs="Times New Roman"/>
          <w:b/>
          <w:sz w:val="24"/>
          <w:szCs w:val="24"/>
          <w:lang w:val="en-US"/>
        </w:rPr>
        <w:t>redirecționate 40 de petiții.</w:t>
      </w:r>
    </w:p>
    <w:p w:rsidR="006C02C3" w:rsidRPr="00127933" w:rsidRDefault="006C02C3" w:rsidP="00857569">
      <w:pPr>
        <w:tabs>
          <w:tab w:val="center" w:pos="4320"/>
          <w:tab w:val="right" w:pos="8640"/>
        </w:tabs>
        <w:spacing w:after="0" w:line="240" w:lineRule="auto"/>
        <w:jc w:val="both"/>
        <w:rPr>
          <w:rFonts w:ascii="Times New Roman" w:hAnsi="Times New Roman" w:cs="Times New Roman"/>
          <w:bCs/>
          <w:sz w:val="24"/>
          <w:szCs w:val="24"/>
          <w:lang w:val="en-US"/>
        </w:rPr>
      </w:pPr>
      <w:r w:rsidRPr="00127933">
        <w:rPr>
          <w:rFonts w:ascii="Times New Roman" w:hAnsi="Times New Roman" w:cs="Times New Roman"/>
          <w:bCs/>
          <w:sz w:val="24"/>
          <w:szCs w:val="24"/>
          <w:lang w:val="en-US"/>
        </w:rPr>
        <w:tab/>
        <w:t xml:space="preserve">           Reprezentanţii Serviciului Cadastru şi Fond Funciar au pregătit lucrările și au participat la 6 şedinţe ale Subcomisiei Sectorului 3 al Municipiului Bucureşti pentru stabilirea dreptului de proprietate privată a terenurilor, în care au fost analizate 31 de dosare instrumentate de personalul Serviciului Cadastru Fond Funciar.</w:t>
      </w:r>
    </w:p>
    <w:p w:rsidR="005B6111" w:rsidRPr="00127933" w:rsidRDefault="005B6111" w:rsidP="00857569">
      <w:pPr>
        <w:tabs>
          <w:tab w:val="left" w:pos="720"/>
          <w:tab w:val="center" w:pos="4320"/>
          <w:tab w:val="right" w:pos="8640"/>
        </w:tabs>
        <w:spacing w:after="0" w:line="240" w:lineRule="auto"/>
        <w:jc w:val="both"/>
        <w:rPr>
          <w:rFonts w:ascii="Times New Roman" w:hAnsi="Times New Roman" w:cs="Times New Roman"/>
          <w:b/>
          <w:i/>
          <w:sz w:val="24"/>
          <w:szCs w:val="24"/>
          <w:u w:val="single"/>
          <w:lang w:val="en-US"/>
        </w:rPr>
      </w:pPr>
    </w:p>
    <w:p w:rsidR="006C02C3" w:rsidRPr="00857569" w:rsidRDefault="006C02C3" w:rsidP="00857569">
      <w:pPr>
        <w:tabs>
          <w:tab w:val="left" w:pos="720"/>
          <w:tab w:val="center" w:pos="4320"/>
          <w:tab w:val="right" w:pos="8640"/>
        </w:tabs>
        <w:spacing w:after="0" w:line="240" w:lineRule="auto"/>
        <w:jc w:val="both"/>
        <w:rPr>
          <w:rFonts w:ascii="Times New Roman" w:hAnsi="Times New Roman" w:cs="Times New Roman"/>
          <w:b/>
          <w:i/>
          <w:sz w:val="24"/>
          <w:szCs w:val="24"/>
          <w:lang w:val="en-US"/>
        </w:rPr>
      </w:pPr>
      <w:r w:rsidRPr="00857569">
        <w:rPr>
          <w:rFonts w:ascii="Times New Roman" w:hAnsi="Times New Roman" w:cs="Times New Roman"/>
          <w:b/>
          <w:i/>
          <w:sz w:val="24"/>
          <w:szCs w:val="24"/>
          <w:lang w:val="en-US"/>
        </w:rPr>
        <w:t>Modalităţi de îndeplinire a obiectivelor</w:t>
      </w:r>
      <w:r w:rsidRPr="00857569">
        <w:rPr>
          <w:rFonts w:ascii="Times New Roman" w:hAnsi="Times New Roman" w:cs="Times New Roman"/>
          <w:b/>
          <w:i/>
          <w:sz w:val="24"/>
          <w:szCs w:val="24"/>
          <w:lang w:val="fr-FR"/>
        </w:rPr>
        <w:t>:</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Raportări periodice cu privire la petiţiile în curs de expirare;</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Perfecţionari periodice la cursuri de perfectionare;</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 Dezvoltarea bazei de date cadastrale; </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Şedinţe peridice de lucru.</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b/>
          <w:i/>
          <w:sz w:val="24"/>
          <w:szCs w:val="24"/>
          <w:u w:val="single"/>
          <w:lang w:val="en-US"/>
        </w:rPr>
      </w:pPr>
    </w:p>
    <w:p w:rsidR="006C02C3" w:rsidRPr="00857569" w:rsidRDefault="006C02C3" w:rsidP="00857569">
      <w:pPr>
        <w:tabs>
          <w:tab w:val="left" w:pos="720"/>
          <w:tab w:val="center" w:pos="4320"/>
          <w:tab w:val="right" w:pos="8640"/>
        </w:tabs>
        <w:spacing w:after="0" w:line="240" w:lineRule="auto"/>
        <w:jc w:val="both"/>
        <w:rPr>
          <w:rFonts w:ascii="Times New Roman" w:hAnsi="Times New Roman" w:cs="Times New Roman"/>
          <w:b/>
          <w:i/>
          <w:sz w:val="24"/>
          <w:szCs w:val="24"/>
          <w:lang w:val="en-US"/>
        </w:rPr>
      </w:pPr>
      <w:r w:rsidRPr="00857569">
        <w:rPr>
          <w:rFonts w:ascii="Times New Roman" w:hAnsi="Times New Roman" w:cs="Times New Roman"/>
          <w:b/>
          <w:i/>
          <w:sz w:val="24"/>
          <w:szCs w:val="24"/>
          <w:lang w:val="en-US"/>
        </w:rPr>
        <w:t xml:space="preserve"> Indicatori de performanţă propuși și gradul de realizare al acestora</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Respectarea termenelor legale-realizate în proporţie de 100% ;</w:t>
      </w:r>
    </w:p>
    <w:p w:rsidR="006C02C3" w:rsidRPr="00127933"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Promptitudine și capacitate în comunicare-realizate în proporţie de 100%;</w:t>
      </w:r>
    </w:p>
    <w:p w:rsidR="00857569" w:rsidRDefault="006C02C3"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Îndeplinirea sarcinilor de serviciu-realizate în proporţie de 100%.</w:t>
      </w:r>
    </w:p>
    <w:p w:rsidR="00857569" w:rsidRPr="00857569" w:rsidRDefault="00857569"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p>
    <w:p w:rsidR="00F91FFD" w:rsidRPr="00857569" w:rsidRDefault="00F91FFD"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857569">
        <w:rPr>
          <w:rFonts w:ascii="Times New Roman" w:hAnsi="Times New Roman"/>
          <w:b/>
          <w:i/>
          <w:sz w:val="24"/>
          <w:szCs w:val="24"/>
        </w:rPr>
        <w:t>Propuneri pentru îmbunătăţirea activităţii și influenţa acesteia asupra activităţii întregii primării</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 </w:t>
      </w:r>
      <w:r w:rsidRPr="00127933">
        <w:rPr>
          <w:rFonts w:ascii="Times New Roman" w:hAnsi="Times New Roman" w:cs="Times New Roman"/>
          <w:noProof/>
          <w:sz w:val="24"/>
          <w:szCs w:val="24"/>
          <w:lang w:val="en-US"/>
        </w:rPr>
        <w:t xml:space="preserve">Îmbunătăţirea colaborării și comunicării între compartimentele din cadrul Primăriei Sectorului 3;  </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noProof/>
          <w:sz w:val="24"/>
          <w:szCs w:val="24"/>
          <w:lang w:val="en-US"/>
        </w:rPr>
      </w:pPr>
      <w:r w:rsidRPr="00127933">
        <w:rPr>
          <w:rFonts w:ascii="Times New Roman" w:hAnsi="Times New Roman" w:cs="Times New Roman"/>
          <w:noProof/>
          <w:sz w:val="24"/>
          <w:szCs w:val="24"/>
          <w:lang w:val="en-US"/>
        </w:rPr>
        <w:t>- Participarea personalului serviciului la cursuri de perfecţionare a pregătirii profesionale;</w:t>
      </w:r>
    </w:p>
    <w:p w:rsidR="00F91FFD" w:rsidRPr="00127933" w:rsidRDefault="00F91FFD" w:rsidP="00857569">
      <w:pPr>
        <w:tabs>
          <w:tab w:val="left" w:pos="720"/>
          <w:tab w:val="center" w:pos="4320"/>
          <w:tab w:val="right" w:pos="8640"/>
        </w:tabs>
        <w:spacing w:after="0" w:line="240" w:lineRule="auto"/>
        <w:rPr>
          <w:rFonts w:ascii="Times New Roman" w:hAnsi="Times New Roman" w:cs="Times New Roman"/>
          <w:b/>
          <w:bCs/>
          <w:iCs/>
          <w:sz w:val="24"/>
          <w:szCs w:val="24"/>
          <w:lang w:val="en-GB"/>
        </w:rPr>
      </w:pPr>
    </w:p>
    <w:p w:rsidR="00F91FFD" w:rsidRPr="00857569" w:rsidRDefault="00F91FFD" w:rsidP="00857569">
      <w:pPr>
        <w:tabs>
          <w:tab w:val="left" w:pos="720"/>
          <w:tab w:val="center" w:pos="4320"/>
          <w:tab w:val="right" w:pos="8640"/>
        </w:tabs>
        <w:spacing w:after="0" w:line="240" w:lineRule="auto"/>
        <w:rPr>
          <w:rFonts w:ascii="Times New Roman" w:hAnsi="Times New Roman" w:cs="Times New Roman"/>
          <w:b/>
          <w:bCs/>
          <w:i/>
          <w:iCs/>
          <w:sz w:val="24"/>
          <w:szCs w:val="24"/>
          <w:lang w:val="en-GB"/>
        </w:rPr>
      </w:pPr>
      <w:r w:rsidRPr="00857569">
        <w:rPr>
          <w:rFonts w:ascii="Times New Roman" w:hAnsi="Times New Roman" w:cs="Times New Roman"/>
          <w:b/>
          <w:bCs/>
          <w:i/>
          <w:iCs/>
          <w:sz w:val="24"/>
          <w:szCs w:val="24"/>
          <w:lang w:val="en-GB"/>
        </w:rPr>
        <w:t>COMPARTIMENTUL REGISTRU AGRICOL</w:t>
      </w:r>
    </w:p>
    <w:p w:rsidR="00857569" w:rsidRDefault="00857569" w:rsidP="00857569">
      <w:pPr>
        <w:tabs>
          <w:tab w:val="left" w:pos="720"/>
          <w:tab w:val="center" w:pos="4320"/>
          <w:tab w:val="right" w:pos="8640"/>
        </w:tabs>
        <w:spacing w:after="0" w:line="240" w:lineRule="auto"/>
        <w:jc w:val="both"/>
        <w:rPr>
          <w:rFonts w:ascii="Times New Roman" w:hAnsi="Times New Roman" w:cs="Times New Roman"/>
          <w:b/>
          <w:i/>
          <w:sz w:val="24"/>
          <w:szCs w:val="24"/>
          <w:u w:val="single"/>
          <w:lang w:val="en-US"/>
        </w:rPr>
      </w:pPr>
    </w:p>
    <w:p w:rsidR="00F91FFD" w:rsidRPr="00857569" w:rsidRDefault="00F91FFD" w:rsidP="00857569">
      <w:pPr>
        <w:tabs>
          <w:tab w:val="left" w:pos="720"/>
          <w:tab w:val="center" w:pos="4320"/>
          <w:tab w:val="right" w:pos="8640"/>
        </w:tabs>
        <w:spacing w:after="0" w:line="240" w:lineRule="auto"/>
        <w:jc w:val="both"/>
        <w:rPr>
          <w:rFonts w:ascii="Times New Roman" w:hAnsi="Times New Roman" w:cs="Times New Roman"/>
          <w:b/>
          <w:i/>
          <w:sz w:val="24"/>
          <w:szCs w:val="24"/>
          <w:lang w:val="en-US"/>
        </w:rPr>
      </w:pPr>
      <w:r w:rsidRPr="00857569">
        <w:rPr>
          <w:rFonts w:ascii="Times New Roman" w:hAnsi="Times New Roman" w:cs="Times New Roman"/>
          <w:b/>
          <w:i/>
          <w:sz w:val="24"/>
          <w:szCs w:val="24"/>
          <w:lang w:val="en-US"/>
        </w:rPr>
        <w:t>Prezentarea  generală a Compartimentului Registru Agricol</w:t>
      </w:r>
    </w:p>
    <w:p w:rsidR="00F91FFD" w:rsidRPr="00127933" w:rsidRDefault="00F91FFD" w:rsidP="00857569">
      <w:pPr>
        <w:tabs>
          <w:tab w:val="left" w:pos="720"/>
          <w:tab w:val="center" w:pos="4320"/>
          <w:tab w:val="right" w:pos="8640"/>
        </w:tabs>
        <w:spacing w:after="0" w:line="240" w:lineRule="auto"/>
        <w:ind w:firstLine="720"/>
        <w:jc w:val="both"/>
        <w:rPr>
          <w:rFonts w:ascii="Times New Roman" w:hAnsi="Times New Roman" w:cs="Times New Roman"/>
          <w:sz w:val="24"/>
          <w:szCs w:val="24"/>
          <w:lang w:val="fr-FR"/>
        </w:rPr>
      </w:pPr>
      <w:r w:rsidRPr="00127933">
        <w:rPr>
          <w:rFonts w:ascii="Times New Roman" w:hAnsi="Times New Roman" w:cs="Times New Roman"/>
          <w:sz w:val="24"/>
          <w:szCs w:val="24"/>
          <w:lang w:val="en-US"/>
        </w:rPr>
        <w:t>Registru Agricol reprezintă:</w:t>
      </w:r>
    </w:p>
    <w:p w:rsidR="00F91FFD" w:rsidRPr="00857569" w:rsidRDefault="00F91FFD" w:rsidP="00857569">
      <w:pPr>
        <w:pStyle w:val="ListParagraph"/>
        <w:numPr>
          <w:ilvl w:val="0"/>
          <w:numId w:val="9"/>
        </w:numPr>
        <w:spacing w:after="0" w:line="240" w:lineRule="auto"/>
        <w:ind w:left="0"/>
        <w:jc w:val="both"/>
        <w:rPr>
          <w:rFonts w:ascii="Times New Roman" w:hAnsi="Times New Roman"/>
          <w:sz w:val="24"/>
          <w:szCs w:val="24"/>
        </w:rPr>
      </w:pPr>
      <w:r w:rsidRPr="00857569">
        <w:rPr>
          <w:rFonts w:ascii="Times New Roman" w:hAnsi="Times New Roman"/>
          <w:sz w:val="24"/>
          <w:szCs w:val="24"/>
        </w:rPr>
        <w:t>Un document oficial de evidenţă primară unitară în care se înscriu date privind: componenţa gospodăriei agricole fară personalitate juridică, terenurile aflate în proprietate identificate pe parcele, modul de utilizare a suprafeţelor agricole privind suprafaţa arabilă cultivată cu principalele culturi, suprafeţele de teren  necultivate, ogoarelor, suprafaţa cultivată cu legume în grădinile familiale cu domiciliul în localitate, și/ sau în proprietatea unităţilor cu personalitate juridică, care au ca activitate pe raza localităţii, utilajele, instalaţiile pentru agricultură și silvicultură, mijloace  de transport cu tracţiune animală și mecanică existente la începutul anului.</w:t>
      </w:r>
    </w:p>
    <w:p w:rsidR="00857569" w:rsidRDefault="00857569" w:rsidP="00857569">
      <w:pPr>
        <w:spacing w:after="0" w:line="240" w:lineRule="auto"/>
        <w:jc w:val="both"/>
        <w:rPr>
          <w:rFonts w:ascii="Times New Roman" w:hAnsi="Times New Roman" w:cs="Times New Roman"/>
          <w:b/>
          <w:i/>
          <w:sz w:val="24"/>
          <w:szCs w:val="24"/>
          <w:u w:val="single"/>
        </w:rPr>
      </w:pPr>
    </w:p>
    <w:p w:rsidR="00F91FFD" w:rsidRPr="00857569" w:rsidRDefault="00F91FFD" w:rsidP="00857569">
      <w:pPr>
        <w:spacing w:after="0" w:line="240" w:lineRule="auto"/>
        <w:jc w:val="both"/>
        <w:rPr>
          <w:rFonts w:ascii="Times New Roman" w:hAnsi="Times New Roman" w:cs="Times New Roman"/>
          <w:b/>
          <w:i/>
          <w:sz w:val="24"/>
          <w:szCs w:val="24"/>
        </w:rPr>
      </w:pPr>
      <w:r w:rsidRPr="00857569">
        <w:rPr>
          <w:rFonts w:ascii="Times New Roman" w:hAnsi="Times New Roman" w:cs="Times New Roman"/>
          <w:b/>
          <w:i/>
          <w:sz w:val="24"/>
          <w:szCs w:val="24"/>
        </w:rPr>
        <w:t>Misiune și Obiective</w:t>
      </w:r>
    </w:p>
    <w:p w:rsidR="00F91FFD" w:rsidRPr="00127933" w:rsidRDefault="00F91FFD" w:rsidP="00857569">
      <w:pPr>
        <w:spacing w:after="0" w:line="240" w:lineRule="auto"/>
        <w:contextualSpacing/>
        <w:jc w:val="both"/>
        <w:rPr>
          <w:rFonts w:ascii="Times New Roman" w:hAnsi="Times New Roman" w:cs="Times New Roman"/>
          <w:sz w:val="24"/>
          <w:szCs w:val="24"/>
        </w:rPr>
      </w:pPr>
      <w:r w:rsidRPr="00127933">
        <w:rPr>
          <w:rFonts w:ascii="Times New Roman" w:hAnsi="Times New Roman" w:cs="Times New Roman"/>
          <w:sz w:val="24"/>
          <w:szCs w:val="24"/>
        </w:rPr>
        <w:t>-Coordonarea, verificarea și răspunderea de modul de completare și ţinere la zi a Registrului Agricol;</w:t>
      </w:r>
    </w:p>
    <w:p w:rsidR="00F91FFD" w:rsidRPr="00127933" w:rsidRDefault="00F91FFD" w:rsidP="00857569">
      <w:pPr>
        <w:spacing w:after="0" w:line="240" w:lineRule="auto"/>
        <w:contextualSpacing/>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lastRenderedPageBreak/>
        <w:t>-Înscrierea datelor în Registrul Agricol pe suport hîrtie și în format electronic, completarea, ţinerea la zi și centralizarea datelor din Registrul Agricol, de către persoanele cărora, prin dispoziţie a primarului, le revine această atribuţie;</w:t>
      </w:r>
    </w:p>
    <w:p w:rsidR="00F91FFD" w:rsidRPr="00127933" w:rsidRDefault="00F91FFD" w:rsidP="00857569">
      <w:pPr>
        <w:spacing w:after="0" w:line="240" w:lineRule="auto"/>
        <w:contextualSpacing/>
        <w:jc w:val="both"/>
        <w:rPr>
          <w:rFonts w:ascii="Times New Roman" w:hAnsi="Times New Roman" w:cs="Times New Roman"/>
          <w:sz w:val="24"/>
          <w:szCs w:val="24"/>
        </w:rPr>
      </w:pPr>
      <w:r w:rsidRPr="00127933">
        <w:rPr>
          <w:rFonts w:ascii="Times New Roman" w:hAnsi="Times New Roman" w:cs="Times New Roman"/>
          <w:sz w:val="24"/>
          <w:szCs w:val="24"/>
        </w:rPr>
        <w:t>-Eliberarea Atestatului de Producător care constituie actul doveditor al provenienţei produselor agroalimentare pe baza căruia acestea pot fi comercializate în pieţe, tîrguri, oboare sau în alte locuri stabilite de consiliile locale;</w:t>
      </w:r>
    </w:p>
    <w:p w:rsidR="00F91FFD" w:rsidRPr="00127933" w:rsidRDefault="00F91FFD" w:rsidP="00857569">
      <w:pPr>
        <w:spacing w:after="0" w:line="240" w:lineRule="auto"/>
        <w:contextualSpacing/>
        <w:jc w:val="both"/>
        <w:rPr>
          <w:rFonts w:ascii="Times New Roman" w:hAnsi="Times New Roman" w:cs="Times New Roman"/>
          <w:sz w:val="24"/>
          <w:szCs w:val="24"/>
        </w:rPr>
      </w:pPr>
      <w:r w:rsidRPr="00127933">
        <w:rPr>
          <w:rFonts w:ascii="Times New Roman" w:hAnsi="Times New Roman" w:cs="Times New Roman"/>
          <w:sz w:val="24"/>
          <w:szCs w:val="24"/>
        </w:rPr>
        <w:t>-Raportarea  datelor  centralizate  din  registrul  agricol la termenele prevăzute de lege către Direcţia de Statistică București;</w:t>
      </w:r>
    </w:p>
    <w:p w:rsidR="00F91FFD" w:rsidRPr="00127933" w:rsidRDefault="00F91FFD" w:rsidP="00857569">
      <w:pPr>
        <w:spacing w:after="0" w:line="240" w:lineRule="auto"/>
        <w:contextualSpacing/>
        <w:jc w:val="both"/>
        <w:rPr>
          <w:rFonts w:ascii="Times New Roman" w:hAnsi="Times New Roman" w:cs="Times New Roman"/>
          <w:sz w:val="24"/>
          <w:szCs w:val="24"/>
        </w:rPr>
      </w:pPr>
      <w:r w:rsidRPr="00127933">
        <w:rPr>
          <w:rFonts w:ascii="Times New Roman" w:hAnsi="Times New Roman" w:cs="Times New Roman"/>
          <w:sz w:val="24"/>
          <w:szCs w:val="24"/>
        </w:rPr>
        <w:t>-Asigurarea și transmiterea datele din registrul agricol necesare desfășurări  Recensămîntului  general  agricol,  către comisia  centrală;</w:t>
      </w:r>
    </w:p>
    <w:p w:rsidR="00F91FFD" w:rsidRPr="00127933" w:rsidRDefault="00F91FFD" w:rsidP="00857569">
      <w:pPr>
        <w:spacing w:after="0" w:line="240" w:lineRule="auto"/>
        <w:contextualSpacing/>
        <w:jc w:val="both"/>
        <w:rPr>
          <w:rFonts w:ascii="Times New Roman" w:hAnsi="Times New Roman" w:cs="Times New Roman"/>
          <w:sz w:val="24"/>
          <w:szCs w:val="24"/>
        </w:rPr>
      </w:pPr>
      <w:r w:rsidRPr="00127933">
        <w:rPr>
          <w:rFonts w:ascii="Times New Roman" w:hAnsi="Times New Roman" w:cs="Times New Roman"/>
          <w:sz w:val="24"/>
          <w:szCs w:val="24"/>
        </w:rPr>
        <w:t>-Ţinerea evidenţei în Registrul special în care se înscriu contractele de arendă.</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bCs/>
          <w:sz w:val="24"/>
          <w:szCs w:val="24"/>
          <w:lang w:val="en-US"/>
        </w:rPr>
      </w:pPr>
      <w:r w:rsidRPr="00127933">
        <w:rPr>
          <w:rFonts w:ascii="Times New Roman" w:hAnsi="Times New Roman" w:cs="Times New Roman"/>
          <w:bCs/>
          <w:sz w:val="24"/>
          <w:szCs w:val="24"/>
          <w:lang w:val="en-US"/>
        </w:rPr>
        <w:tab/>
      </w:r>
      <w:r w:rsidRPr="00127933">
        <w:rPr>
          <w:rFonts w:ascii="Times New Roman" w:hAnsi="Times New Roman" w:cs="Times New Roman"/>
          <w:b/>
          <w:bCs/>
          <w:sz w:val="24"/>
          <w:szCs w:val="24"/>
          <w:lang w:val="en-US"/>
        </w:rPr>
        <w:t>În anul 2015 activitatea a fost concretizată prin soluţionarea a unui număr de 258 de solicitări</w:t>
      </w:r>
      <w:r w:rsidR="00611D11">
        <w:rPr>
          <w:rFonts w:ascii="Times New Roman" w:hAnsi="Times New Roman" w:cs="Times New Roman"/>
          <w:b/>
          <w:bCs/>
          <w:sz w:val="24"/>
          <w:szCs w:val="24"/>
          <w:lang w:val="en-US"/>
        </w:rPr>
        <w:t xml:space="preserve"> </w:t>
      </w:r>
      <w:r w:rsidRPr="00127933">
        <w:rPr>
          <w:rFonts w:ascii="Times New Roman" w:hAnsi="Times New Roman" w:cs="Times New Roman"/>
          <w:b/>
          <w:bCs/>
          <w:sz w:val="24"/>
          <w:szCs w:val="24"/>
          <w:lang w:val="en-US"/>
        </w:rPr>
        <w:t xml:space="preserve">privind informaţii înscrise în Registrul Agricol Sector 3, reprezentând adeverințe, atestate de producător, carnete de comercializare și răspunsuri la solicitările altor instituții publice și compartimente din cadrul primăriei. </w:t>
      </w:r>
    </w:p>
    <w:p w:rsidR="00123023" w:rsidRDefault="00123023" w:rsidP="00857569">
      <w:pPr>
        <w:spacing w:after="0" w:line="240" w:lineRule="auto"/>
        <w:jc w:val="both"/>
        <w:rPr>
          <w:rFonts w:ascii="Times New Roman" w:hAnsi="Times New Roman" w:cs="Times New Roman"/>
          <w:b/>
          <w:i/>
          <w:sz w:val="24"/>
          <w:szCs w:val="24"/>
          <w:u w:val="single"/>
        </w:rPr>
      </w:pPr>
    </w:p>
    <w:p w:rsidR="00F91FFD" w:rsidRPr="00123023" w:rsidRDefault="00F91FFD" w:rsidP="00857569">
      <w:pPr>
        <w:spacing w:after="0" w:line="240" w:lineRule="auto"/>
        <w:jc w:val="both"/>
        <w:rPr>
          <w:rFonts w:ascii="Times New Roman" w:hAnsi="Times New Roman" w:cs="Times New Roman"/>
          <w:b/>
          <w:i/>
          <w:sz w:val="24"/>
          <w:szCs w:val="24"/>
        </w:rPr>
      </w:pPr>
      <w:r w:rsidRPr="00123023">
        <w:rPr>
          <w:rFonts w:ascii="Times New Roman" w:hAnsi="Times New Roman" w:cs="Times New Roman"/>
          <w:b/>
          <w:i/>
          <w:sz w:val="24"/>
          <w:szCs w:val="24"/>
        </w:rPr>
        <w:t>Modalităţi de îndeplinire a obiectivelor</w:t>
      </w:r>
    </w:p>
    <w:p w:rsidR="00F91FFD" w:rsidRPr="00127933" w:rsidRDefault="00F91FFD"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Ţinerea la zi și centralizarea datelor din Registrul Agricol;</w:t>
      </w:r>
    </w:p>
    <w:p w:rsidR="00F91FFD" w:rsidRPr="00127933" w:rsidRDefault="00F91FFD" w:rsidP="00857569">
      <w:pPr>
        <w:spacing w:after="0" w:line="240" w:lineRule="auto"/>
        <w:jc w:val="both"/>
        <w:rPr>
          <w:rFonts w:ascii="Times New Roman" w:hAnsi="Times New Roman" w:cs="Times New Roman"/>
          <w:b/>
          <w:i/>
          <w:sz w:val="24"/>
          <w:szCs w:val="24"/>
          <w:u w:val="single"/>
        </w:rPr>
      </w:pPr>
      <w:r w:rsidRPr="00127933">
        <w:rPr>
          <w:rFonts w:ascii="Times New Roman" w:hAnsi="Times New Roman" w:cs="Times New Roman"/>
          <w:sz w:val="24"/>
          <w:szCs w:val="24"/>
        </w:rPr>
        <w:t>- Deplasarea pe teren şi verificarea situaţiilor la faţa locului de către  persoanele împuternicite cu  completatea  registrului  agricol;</w:t>
      </w:r>
    </w:p>
    <w:p w:rsidR="00F91FFD" w:rsidRPr="00127933" w:rsidRDefault="00F91FFD"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 Invitarea la  primărie  a  persoanelor  fizice  care  au  obligaţia  să efectueze  declaraţiile  pentru  înscrierea  datelor în  registrul  agricol; </w:t>
      </w:r>
    </w:p>
    <w:p w:rsidR="00F91FFD" w:rsidRPr="00127933" w:rsidRDefault="00F91FFD"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Actualizarea datelor înscrise în Registru Agricol în format electronic.</w:t>
      </w:r>
    </w:p>
    <w:p w:rsidR="00123023" w:rsidRDefault="00123023" w:rsidP="00857569">
      <w:pPr>
        <w:tabs>
          <w:tab w:val="left" w:pos="720"/>
          <w:tab w:val="center" w:pos="4320"/>
          <w:tab w:val="right" w:pos="8640"/>
        </w:tabs>
        <w:spacing w:after="0" w:line="240" w:lineRule="auto"/>
        <w:jc w:val="both"/>
        <w:rPr>
          <w:rFonts w:ascii="Times New Roman" w:hAnsi="Times New Roman" w:cs="Times New Roman"/>
          <w:b/>
          <w:i/>
          <w:sz w:val="24"/>
          <w:szCs w:val="24"/>
          <w:u w:val="single"/>
          <w:lang w:val="en-US"/>
        </w:rPr>
      </w:pPr>
    </w:p>
    <w:p w:rsidR="00F91FFD" w:rsidRPr="00123023" w:rsidRDefault="00F91FFD" w:rsidP="00857569">
      <w:pPr>
        <w:tabs>
          <w:tab w:val="left" w:pos="720"/>
          <w:tab w:val="center" w:pos="4320"/>
          <w:tab w:val="right" w:pos="8640"/>
        </w:tabs>
        <w:spacing w:after="0" w:line="240" w:lineRule="auto"/>
        <w:jc w:val="both"/>
        <w:rPr>
          <w:rFonts w:ascii="Times New Roman" w:hAnsi="Times New Roman" w:cs="Times New Roman"/>
          <w:b/>
          <w:i/>
          <w:sz w:val="24"/>
          <w:szCs w:val="24"/>
          <w:lang w:val="en-US"/>
        </w:rPr>
      </w:pPr>
      <w:r w:rsidRPr="00123023">
        <w:rPr>
          <w:rFonts w:ascii="Times New Roman" w:hAnsi="Times New Roman" w:cs="Times New Roman"/>
          <w:b/>
          <w:i/>
          <w:sz w:val="24"/>
          <w:szCs w:val="24"/>
          <w:lang w:val="en-US"/>
        </w:rPr>
        <w:t>Indicatori de performanţă propuși și gradul de realizare al acestora</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Respectarea termenelor legale-realizate în proporţie de 100%;</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Promptitudine și capacitate în comunicare-realizate în proporţie de 100%;</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Îndeplinirea sarcinilor de serviciu-realizate în proporţie de 100%.</w:t>
      </w:r>
    </w:p>
    <w:p w:rsidR="00123023" w:rsidRDefault="00123023" w:rsidP="00857569">
      <w:pPr>
        <w:tabs>
          <w:tab w:val="left" w:pos="720"/>
          <w:tab w:val="center" w:pos="4320"/>
          <w:tab w:val="right" w:pos="8640"/>
        </w:tabs>
        <w:spacing w:after="0" w:line="240" w:lineRule="auto"/>
        <w:jc w:val="both"/>
        <w:rPr>
          <w:rFonts w:ascii="Times New Roman" w:hAnsi="Times New Roman" w:cs="Times New Roman"/>
          <w:b/>
          <w:i/>
          <w:sz w:val="24"/>
          <w:szCs w:val="24"/>
          <w:u w:val="single"/>
          <w:lang w:val="en-US"/>
        </w:rPr>
      </w:pPr>
    </w:p>
    <w:p w:rsidR="00F91FFD" w:rsidRPr="00123023" w:rsidRDefault="00F91FFD" w:rsidP="00857569">
      <w:pPr>
        <w:tabs>
          <w:tab w:val="left" w:pos="720"/>
          <w:tab w:val="center" w:pos="4320"/>
          <w:tab w:val="right" w:pos="8640"/>
        </w:tabs>
        <w:spacing w:after="0" w:line="240" w:lineRule="auto"/>
        <w:jc w:val="both"/>
        <w:rPr>
          <w:rFonts w:ascii="Times New Roman" w:hAnsi="Times New Roman" w:cs="Times New Roman"/>
          <w:b/>
          <w:i/>
          <w:sz w:val="24"/>
          <w:szCs w:val="24"/>
          <w:lang w:val="en-US"/>
        </w:rPr>
      </w:pPr>
      <w:r w:rsidRPr="00123023">
        <w:rPr>
          <w:rFonts w:ascii="Times New Roman" w:hAnsi="Times New Roman" w:cs="Times New Roman"/>
          <w:b/>
          <w:i/>
          <w:sz w:val="24"/>
          <w:szCs w:val="24"/>
          <w:lang w:val="en-US"/>
        </w:rPr>
        <w:t>Propuneri pentru îmbunătăţirea activităţii și influenţa acesteia asupra activităţii întregii primării</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noProof/>
          <w:sz w:val="24"/>
          <w:szCs w:val="24"/>
          <w:lang w:val="en-US"/>
        </w:rPr>
      </w:pPr>
      <w:r w:rsidRPr="00127933">
        <w:rPr>
          <w:rFonts w:ascii="Times New Roman" w:hAnsi="Times New Roman" w:cs="Times New Roman"/>
          <w:noProof/>
          <w:sz w:val="24"/>
          <w:szCs w:val="24"/>
          <w:lang w:val="en-US"/>
        </w:rPr>
        <w:t>- Participarea personalului serviciului la cursuri de perfecţionare a pregătirii profesionale;</w:t>
      </w:r>
    </w:p>
    <w:p w:rsidR="00F91FFD" w:rsidRPr="00127933" w:rsidRDefault="00F91FFD" w:rsidP="00857569">
      <w:pPr>
        <w:tabs>
          <w:tab w:val="left" w:pos="720"/>
          <w:tab w:val="center" w:pos="4320"/>
          <w:tab w:val="right" w:pos="8640"/>
        </w:tabs>
        <w:spacing w:after="0" w:line="240" w:lineRule="auto"/>
        <w:jc w:val="both"/>
        <w:rPr>
          <w:rFonts w:ascii="Times New Roman" w:hAnsi="Times New Roman" w:cs="Times New Roman"/>
          <w:noProof/>
          <w:sz w:val="24"/>
          <w:szCs w:val="24"/>
          <w:lang w:val="en-US"/>
        </w:rPr>
      </w:pPr>
      <w:r w:rsidRPr="00127933">
        <w:rPr>
          <w:rFonts w:ascii="Times New Roman" w:hAnsi="Times New Roman" w:cs="Times New Roman"/>
          <w:noProof/>
          <w:sz w:val="24"/>
          <w:szCs w:val="24"/>
          <w:lang w:val="en-US"/>
        </w:rPr>
        <w:t>- Achiziţionarea în timp util a noilor documente, respectiv a atestatelor de producător şi a carnetelor de comercializare, potrivit noilor reglementări prevăzute de Legea nr. 145/2014 pentru stabilirea unor măsuri de reglementare a pieţei produselor din sectorul agricol.</w:t>
      </w:r>
    </w:p>
    <w:p w:rsidR="00123023" w:rsidRDefault="00123023" w:rsidP="00857569">
      <w:pPr>
        <w:tabs>
          <w:tab w:val="left" w:pos="0"/>
          <w:tab w:val="center" w:pos="4320"/>
          <w:tab w:val="right" w:pos="8640"/>
        </w:tabs>
        <w:spacing w:after="0" w:line="240" w:lineRule="auto"/>
        <w:jc w:val="both"/>
        <w:rPr>
          <w:rFonts w:ascii="Times New Roman" w:hAnsi="Times New Roman" w:cs="Times New Roman"/>
          <w:b/>
          <w:i/>
          <w:noProof/>
          <w:sz w:val="24"/>
          <w:szCs w:val="24"/>
          <w:lang w:val="en-US"/>
        </w:rPr>
      </w:pPr>
    </w:p>
    <w:p w:rsidR="00F91FFD" w:rsidRPr="00127933" w:rsidRDefault="00F91FFD" w:rsidP="00857569">
      <w:pPr>
        <w:tabs>
          <w:tab w:val="left" w:pos="0"/>
          <w:tab w:val="center" w:pos="4320"/>
          <w:tab w:val="right" w:pos="8640"/>
        </w:tabs>
        <w:spacing w:after="0" w:line="240" w:lineRule="auto"/>
        <w:jc w:val="both"/>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t>Informaţii suplimentare legate de activitatea specifică</w:t>
      </w:r>
    </w:p>
    <w:p w:rsidR="00F91FFD" w:rsidRPr="00127933" w:rsidRDefault="00F91FFD" w:rsidP="00857569">
      <w:pPr>
        <w:tabs>
          <w:tab w:val="left" w:pos="0"/>
          <w:tab w:val="center" w:pos="4320"/>
          <w:tab w:val="right" w:pos="8640"/>
        </w:tabs>
        <w:spacing w:after="0" w:line="240" w:lineRule="auto"/>
        <w:jc w:val="both"/>
        <w:rPr>
          <w:rFonts w:ascii="Times New Roman" w:hAnsi="Times New Roman" w:cs="Times New Roman"/>
          <w:bCs/>
          <w:sz w:val="24"/>
          <w:szCs w:val="24"/>
          <w:lang w:val="en-US"/>
        </w:rPr>
      </w:pPr>
      <w:r w:rsidRPr="00127933">
        <w:rPr>
          <w:rFonts w:ascii="Times New Roman" w:hAnsi="Times New Roman" w:cs="Times New Roman"/>
          <w:bCs/>
          <w:sz w:val="24"/>
          <w:szCs w:val="24"/>
          <w:lang w:val="en-US"/>
        </w:rPr>
        <w:tab/>
        <w:t xml:space="preserve">În vederea elaborării unor lucrări specifice Serviciului de Cadastru şi Fond Funciar precum şi activităţii Compartimentului Registru Agricol au fost necesare deplasări pe teren pentru a executa măsurători şi pentru a întocmi note de constatare privind situaţia existentă. </w:t>
      </w:r>
    </w:p>
    <w:p w:rsidR="00263AA4" w:rsidRPr="00127933" w:rsidRDefault="00263AA4" w:rsidP="00857569">
      <w:pPr>
        <w:spacing w:after="0" w:line="240" w:lineRule="auto"/>
        <w:rPr>
          <w:rFonts w:ascii="Times New Roman" w:hAnsi="Times New Roman" w:cs="Times New Roman"/>
        </w:rPr>
      </w:pPr>
    </w:p>
    <w:p w:rsidR="005A4B4C" w:rsidRPr="00127933" w:rsidRDefault="005A4B4C" w:rsidP="00857569">
      <w:pPr>
        <w:pStyle w:val="Heading2"/>
        <w:spacing w:before="0" w:line="240" w:lineRule="auto"/>
        <w:rPr>
          <w:rFonts w:ascii="Times New Roman" w:hAnsi="Times New Roman" w:cs="Times New Roman"/>
          <w:b/>
          <w:color w:val="auto"/>
          <w:sz w:val="28"/>
          <w:szCs w:val="28"/>
        </w:rPr>
      </w:pPr>
      <w:bookmarkStart w:id="16" w:name="_Toc421531137"/>
      <w:bookmarkStart w:id="17" w:name="_Toc444251635"/>
      <w:bookmarkStart w:id="18" w:name="_Toc444251879"/>
      <w:r w:rsidRPr="00127933">
        <w:rPr>
          <w:rFonts w:ascii="Times New Roman" w:hAnsi="Times New Roman" w:cs="Times New Roman"/>
          <w:b/>
          <w:color w:val="auto"/>
          <w:sz w:val="28"/>
          <w:szCs w:val="28"/>
        </w:rPr>
        <w:t>DIRECȚIA ADMINISTRATIVĂ</w:t>
      </w:r>
      <w:bookmarkEnd w:id="16"/>
      <w:bookmarkEnd w:id="17"/>
      <w:bookmarkEnd w:id="18"/>
    </w:p>
    <w:p w:rsidR="00263AA4" w:rsidRPr="00127933" w:rsidRDefault="005A4B4C"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w:t>
      </w:r>
      <w:r w:rsidR="00183B35" w:rsidRPr="00127933">
        <w:rPr>
          <w:rFonts w:ascii="Times New Roman" w:hAnsi="Times New Roman" w:cs="Times New Roman"/>
          <w:sz w:val="24"/>
          <w:szCs w:val="24"/>
        </w:rPr>
        <w:t xml:space="preserve">Serviciul Fond Imobiliar, </w:t>
      </w:r>
      <w:r w:rsidRPr="00127933">
        <w:rPr>
          <w:rFonts w:ascii="Times New Roman" w:hAnsi="Times New Roman" w:cs="Times New Roman"/>
          <w:sz w:val="24"/>
          <w:szCs w:val="24"/>
        </w:rPr>
        <w:t>Serviciul Informatică și Statistică, Serviciul Administrativ și Serviciul Administrare Piețe</w:t>
      </w:r>
      <w:r w:rsidR="006860EA" w:rsidRPr="00127933">
        <w:rPr>
          <w:rFonts w:ascii="Times New Roman" w:hAnsi="Times New Roman" w:cs="Times New Roman"/>
          <w:sz w:val="24"/>
          <w:szCs w:val="24"/>
        </w:rPr>
        <w:t>)</w:t>
      </w:r>
    </w:p>
    <w:p w:rsidR="00123023" w:rsidRDefault="00123023" w:rsidP="00857569">
      <w:pPr>
        <w:spacing w:after="0" w:line="240" w:lineRule="auto"/>
        <w:rPr>
          <w:rFonts w:ascii="Times New Roman" w:hAnsi="Times New Roman" w:cs="Times New Roman"/>
          <w:b/>
          <w:i/>
          <w:noProof/>
          <w:sz w:val="24"/>
          <w:szCs w:val="24"/>
          <w:lang w:val="en-US"/>
        </w:rPr>
      </w:pPr>
    </w:p>
    <w:p w:rsidR="00930F1E" w:rsidRPr="00127933" w:rsidRDefault="00930F1E" w:rsidP="00123023">
      <w:pPr>
        <w:spacing w:after="0" w:line="240" w:lineRule="auto"/>
        <w:ind w:firstLine="708"/>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t>Serviciul Fond Imobiliar</w:t>
      </w:r>
    </w:p>
    <w:p w:rsidR="00615C9C" w:rsidRPr="00127933" w:rsidRDefault="00615C9C" w:rsidP="00857569">
      <w:pPr>
        <w:spacing w:after="0" w:line="240" w:lineRule="auto"/>
        <w:ind w:firstLine="708"/>
        <w:jc w:val="both"/>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t>Misiune și obiective care trebuiau atinse în perioada de raportare</w:t>
      </w:r>
    </w:p>
    <w:p w:rsidR="00615C9C" w:rsidRPr="00127933" w:rsidRDefault="00615C9C" w:rsidP="00857569">
      <w:pPr>
        <w:tabs>
          <w:tab w:val="left" w:pos="0"/>
        </w:tabs>
        <w:spacing w:after="0" w:line="240" w:lineRule="auto"/>
        <w:jc w:val="both"/>
        <w:rPr>
          <w:rFonts w:ascii="Times New Roman" w:hAnsi="Times New Roman" w:cs="Times New Roman"/>
          <w:bCs/>
          <w:sz w:val="24"/>
          <w:szCs w:val="24"/>
          <w:lang w:val="en-US"/>
        </w:rPr>
      </w:pPr>
      <w:r w:rsidRPr="00127933">
        <w:rPr>
          <w:rFonts w:ascii="Times New Roman" w:eastAsia="Times New Roman" w:hAnsi="Times New Roman" w:cs="Times New Roman"/>
          <w:sz w:val="28"/>
          <w:szCs w:val="28"/>
        </w:rPr>
        <w:tab/>
      </w:r>
      <w:r w:rsidRPr="00127933">
        <w:rPr>
          <w:rFonts w:ascii="Times New Roman" w:hAnsi="Times New Roman" w:cs="Times New Roman"/>
          <w:bCs/>
          <w:sz w:val="24"/>
          <w:szCs w:val="24"/>
          <w:lang w:val="en-US"/>
        </w:rPr>
        <w:t xml:space="preserve">ServiciulFond Imobiliar are misiunea de a încerca să rezolve, în limita posibilităților, situația locativă a cetățenilor care nu-și pot achiziționa sau închiria de pe piață o locuință corespunzătoare necesităților familiei. O altă misiune a serviciului este de a încasa chiria </w:t>
      </w:r>
      <w:r w:rsidRPr="00127933">
        <w:rPr>
          <w:rFonts w:ascii="Times New Roman" w:hAnsi="Times New Roman" w:cs="Times New Roman"/>
          <w:bCs/>
          <w:sz w:val="24"/>
          <w:szCs w:val="24"/>
          <w:lang w:val="en-US"/>
        </w:rPr>
        <w:lastRenderedPageBreak/>
        <w:t>aferentă apartamentelor aflate în administrare și de a acționa în instanța de judecată prin intermediul Serviciului Juridic Contencios, în vederea evacuării, a persoanelor care nu-și achită chiria sau întreținerea, sau încalcă clauzele contractuale. Serviciul Fond Imobiliar repartizează și garajele aflate în proprietatea statului situate pe raza sectorului 3, rămase vacante. O altă misiune este de a participa împreună cu executorul judecătoresc la evacuarea locatarilor pentru care s-a obținut o hotărâre judecătorească definitivă și irevocabilă.</w:t>
      </w:r>
    </w:p>
    <w:p w:rsidR="00615C9C" w:rsidRPr="00127933" w:rsidRDefault="00615C9C" w:rsidP="00857569">
      <w:pPr>
        <w:tabs>
          <w:tab w:val="left" w:pos="0"/>
        </w:tabs>
        <w:spacing w:after="0" w:line="240" w:lineRule="auto"/>
        <w:jc w:val="both"/>
        <w:rPr>
          <w:rFonts w:ascii="Times New Roman" w:eastAsia="Times New Roman" w:hAnsi="Times New Roman" w:cs="Times New Roman"/>
          <w:sz w:val="28"/>
          <w:szCs w:val="28"/>
        </w:rPr>
      </w:pPr>
    </w:p>
    <w:p w:rsidR="00615C9C" w:rsidRDefault="00615C9C" w:rsidP="00857569">
      <w:pPr>
        <w:tabs>
          <w:tab w:val="left" w:pos="0"/>
        </w:tabs>
        <w:spacing w:after="0" w:line="240" w:lineRule="auto"/>
        <w:jc w:val="both"/>
        <w:rPr>
          <w:rFonts w:ascii="Times New Roman" w:hAnsi="Times New Roman" w:cs="Times New Roman"/>
          <w:b/>
          <w:i/>
          <w:noProof/>
          <w:sz w:val="24"/>
          <w:szCs w:val="24"/>
          <w:lang w:val="en-US"/>
        </w:rPr>
      </w:pPr>
      <w:r w:rsidRPr="00127933">
        <w:rPr>
          <w:rFonts w:ascii="Times New Roman" w:eastAsia="Times New Roman" w:hAnsi="Times New Roman" w:cs="Times New Roman"/>
          <w:b/>
          <w:sz w:val="28"/>
          <w:szCs w:val="28"/>
        </w:rPr>
        <w:tab/>
      </w:r>
      <w:r w:rsidRPr="00127933">
        <w:rPr>
          <w:rFonts w:ascii="Times New Roman" w:hAnsi="Times New Roman" w:cs="Times New Roman"/>
          <w:b/>
          <w:i/>
          <w:noProof/>
          <w:sz w:val="24"/>
          <w:szCs w:val="24"/>
          <w:lang w:val="en-US"/>
        </w:rPr>
        <w:t>Indici de performanță, cu prezentarea gradului de realizare a acestora:</w:t>
      </w:r>
    </w:p>
    <w:p w:rsidR="00123023" w:rsidRPr="00127933" w:rsidRDefault="00123023" w:rsidP="00857569">
      <w:pPr>
        <w:tabs>
          <w:tab w:val="left" w:pos="0"/>
        </w:tabs>
        <w:spacing w:after="0" w:line="240" w:lineRule="auto"/>
        <w:jc w:val="both"/>
        <w:rPr>
          <w:rFonts w:ascii="Times New Roman" w:hAnsi="Times New Roman" w:cs="Times New Roman"/>
          <w:b/>
          <w:i/>
          <w:noProof/>
          <w:sz w:val="24"/>
          <w:szCs w:val="24"/>
          <w:lang w:val="en-US"/>
        </w:rPr>
      </w:pPr>
    </w:p>
    <w:tbl>
      <w:tblPr>
        <w:tblW w:w="9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3"/>
        <w:gridCol w:w="1376"/>
      </w:tblGrid>
      <w:tr w:rsidR="00615C9C" w:rsidRPr="00127933" w:rsidTr="00123023">
        <w:tc>
          <w:tcPr>
            <w:tcW w:w="7653"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b/>
                <w:sz w:val="24"/>
                <w:szCs w:val="24"/>
              </w:rPr>
            </w:pPr>
            <w:r w:rsidRPr="00127933">
              <w:rPr>
                <w:rFonts w:ascii="Times New Roman" w:eastAsia="Times New Roman" w:hAnsi="Times New Roman" w:cs="Times New Roman"/>
                <w:b/>
                <w:sz w:val="24"/>
                <w:szCs w:val="24"/>
              </w:rPr>
              <w:t>Indicatori de performanță</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b/>
                <w:sz w:val="24"/>
                <w:szCs w:val="24"/>
              </w:rPr>
            </w:pPr>
            <w:r w:rsidRPr="00127933">
              <w:rPr>
                <w:rFonts w:ascii="Times New Roman" w:eastAsia="Times New Roman" w:hAnsi="Times New Roman" w:cs="Times New Roman"/>
                <w:b/>
                <w:sz w:val="24"/>
                <w:szCs w:val="24"/>
              </w:rPr>
              <w:t>Realizat</w:t>
            </w:r>
          </w:p>
          <w:p w:rsidR="00615C9C" w:rsidRPr="00127933" w:rsidRDefault="00615C9C" w:rsidP="00857569">
            <w:pPr>
              <w:tabs>
                <w:tab w:val="left" w:pos="0"/>
              </w:tabs>
              <w:spacing w:after="0" w:line="240" w:lineRule="auto"/>
              <w:jc w:val="center"/>
              <w:rPr>
                <w:rFonts w:ascii="Times New Roman" w:eastAsia="Times New Roman" w:hAnsi="Times New Roman" w:cs="Times New Roman"/>
                <w:b/>
                <w:sz w:val="24"/>
                <w:szCs w:val="24"/>
              </w:rPr>
            </w:pPr>
            <w:r w:rsidRPr="00127933">
              <w:rPr>
                <w:rFonts w:ascii="Times New Roman" w:eastAsia="Times New Roman" w:hAnsi="Times New Roman" w:cs="Times New Roman"/>
                <w:b/>
                <w:sz w:val="24"/>
                <w:szCs w:val="24"/>
              </w:rPr>
              <w:t>(pondere)</w:t>
            </w:r>
          </w:p>
          <w:p w:rsidR="00615C9C" w:rsidRPr="00127933" w:rsidRDefault="00615C9C" w:rsidP="00857569">
            <w:pPr>
              <w:tabs>
                <w:tab w:val="left" w:pos="0"/>
              </w:tabs>
              <w:spacing w:after="0" w:line="240" w:lineRule="auto"/>
              <w:jc w:val="center"/>
              <w:rPr>
                <w:rFonts w:ascii="Times New Roman" w:eastAsia="Times New Roman" w:hAnsi="Times New Roman" w:cs="Times New Roman"/>
                <w:b/>
                <w:sz w:val="24"/>
                <w:szCs w:val="24"/>
              </w:rPr>
            </w:pPr>
            <w:r w:rsidRPr="00127933">
              <w:rPr>
                <w:rFonts w:ascii="Times New Roman" w:eastAsia="Times New Roman" w:hAnsi="Times New Roman" w:cs="Times New Roman"/>
                <w:b/>
                <w:sz w:val="24"/>
                <w:szCs w:val="24"/>
              </w:rPr>
              <w:t>%</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Program de lucru cu publicul</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Anchete sociale</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Însușirea noutăților legislative</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Întocmirea contractelor de închiriere și a actelor adiționale de prelungire a acestora</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Urmărirea încasării chiriei</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xml:space="preserve">Urmărirea evoluției din punct de vedere social a solicitanților care au dosare depuse </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Întocmirea cu respectarea legalității, a documentației necesare în vederea repartizării locuințelor</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Redactarea răspunsurilor</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Corespondența interinstituțională</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r w:rsidR="00615C9C" w:rsidRPr="00127933" w:rsidTr="00123023">
        <w:tc>
          <w:tcPr>
            <w:tcW w:w="7653" w:type="dxa"/>
          </w:tcPr>
          <w:p w:rsidR="00615C9C" w:rsidRPr="00127933" w:rsidRDefault="00615C9C"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Corespondența intrainstituțională</w:t>
            </w:r>
          </w:p>
        </w:tc>
        <w:tc>
          <w:tcPr>
            <w:tcW w:w="1376" w:type="dxa"/>
          </w:tcPr>
          <w:p w:rsidR="00615C9C" w:rsidRPr="00127933" w:rsidRDefault="00615C9C" w:rsidP="00857569">
            <w:pPr>
              <w:tabs>
                <w:tab w:val="left" w:pos="0"/>
              </w:tabs>
              <w:spacing w:after="0" w:line="240" w:lineRule="auto"/>
              <w:jc w:val="center"/>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100%</w:t>
            </w:r>
          </w:p>
        </w:tc>
      </w:tr>
    </w:tbl>
    <w:p w:rsidR="000655B4" w:rsidRPr="00127933" w:rsidRDefault="000655B4" w:rsidP="00857569">
      <w:pPr>
        <w:tabs>
          <w:tab w:val="left" w:pos="0"/>
        </w:tabs>
        <w:spacing w:after="0" w:line="240" w:lineRule="auto"/>
        <w:jc w:val="both"/>
        <w:rPr>
          <w:rFonts w:ascii="Times New Roman" w:eastAsia="Times New Roman" w:hAnsi="Times New Roman" w:cs="Times New Roman"/>
          <w:b/>
          <w:sz w:val="28"/>
          <w:szCs w:val="28"/>
        </w:rPr>
      </w:pPr>
    </w:p>
    <w:p w:rsidR="000655B4" w:rsidRPr="00127933" w:rsidRDefault="000655B4" w:rsidP="00857569">
      <w:pPr>
        <w:tabs>
          <w:tab w:val="left" w:pos="0"/>
        </w:tabs>
        <w:spacing w:after="0" w:line="240" w:lineRule="auto"/>
        <w:jc w:val="both"/>
        <w:rPr>
          <w:rFonts w:ascii="Times New Roman" w:hAnsi="Times New Roman" w:cs="Times New Roman"/>
          <w:b/>
          <w:i/>
          <w:noProof/>
          <w:sz w:val="24"/>
          <w:szCs w:val="24"/>
          <w:lang w:val="en-US"/>
        </w:rPr>
      </w:pPr>
      <w:r w:rsidRPr="00127933">
        <w:rPr>
          <w:rFonts w:ascii="Times New Roman" w:eastAsia="Times New Roman" w:hAnsi="Times New Roman" w:cs="Times New Roman"/>
          <w:b/>
          <w:sz w:val="28"/>
          <w:szCs w:val="28"/>
        </w:rPr>
        <w:tab/>
      </w:r>
      <w:r w:rsidRPr="00127933">
        <w:rPr>
          <w:rFonts w:ascii="Times New Roman" w:hAnsi="Times New Roman" w:cs="Times New Roman"/>
          <w:b/>
          <w:i/>
          <w:noProof/>
          <w:sz w:val="24"/>
          <w:szCs w:val="24"/>
          <w:lang w:val="en-US"/>
        </w:rPr>
        <w:t>Scurtă prezentare a programelor desfășurate și a modului de raportare a acestora la obiectivele primăriei.</w:t>
      </w:r>
    </w:p>
    <w:p w:rsidR="000655B4" w:rsidRPr="00127933" w:rsidRDefault="00480C1E" w:rsidP="00857569">
      <w:p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8"/>
          <w:szCs w:val="28"/>
        </w:rPr>
        <w:tab/>
      </w:r>
      <w:r w:rsidR="000655B4" w:rsidRPr="00127933">
        <w:rPr>
          <w:rFonts w:ascii="Times New Roman" w:eastAsia="Times New Roman" w:hAnsi="Times New Roman" w:cs="Times New Roman"/>
          <w:sz w:val="24"/>
          <w:szCs w:val="24"/>
        </w:rPr>
        <w:t>Serviciul Fond Imobiliar are ca principale obiective repartizarea locuințelor din fondul locativ de stat și a locuințelor unității administrativ teritoriale în care acestea sunt amplasate, repartizarea garajelor aflate în proprietatea statului situate pe raza sectorului 3, acordarea subvenției potrivit OUG nr. 51/2006, aprobarea cererilor privind schimburile de locuințe și a extinderilor de spațiu pentru locuințele mai sus menționate.</w:t>
      </w:r>
    </w:p>
    <w:p w:rsidR="006C2B9B" w:rsidRPr="00127933" w:rsidRDefault="00AF5FCF" w:rsidP="00857569">
      <w:pPr>
        <w:tabs>
          <w:tab w:val="left" w:pos="0"/>
        </w:tabs>
        <w:spacing w:after="0" w:line="240" w:lineRule="auto"/>
        <w:jc w:val="both"/>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tab/>
      </w:r>
    </w:p>
    <w:p w:rsidR="006C2B9B" w:rsidRPr="00127933" w:rsidRDefault="006C2B9B" w:rsidP="00857569">
      <w:pPr>
        <w:tabs>
          <w:tab w:val="left" w:pos="0"/>
        </w:tabs>
        <w:spacing w:after="0" w:line="240" w:lineRule="auto"/>
        <w:jc w:val="both"/>
        <w:rPr>
          <w:rFonts w:ascii="Times New Roman" w:hAnsi="Times New Roman" w:cs="Times New Roman"/>
          <w:b/>
          <w:i/>
          <w:noProof/>
          <w:sz w:val="24"/>
          <w:szCs w:val="24"/>
          <w:lang w:val="en-US"/>
        </w:rPr>
      </w:pPr>
      <w:r w:rsidRPr="00127933">
        <w:rPr>
          <w:rFonts w:ascii="Times New Roman" w:eastAsia="Times New Roman" w:hAnsi="Times New Roman" w:cs="Times New Roman"/>
          <w:b/>
          <w:sz w:val="28"/>
          <w:szCs w:val="28"/>
        </w:rPr>
        <w:tab/>
      </w:r>
      <w:r w:rsidRPr="00127933">
        <w:rPr>
          <w:rFonts w:ascii="Times New Roman" w:hAnsi="Times New Roman" w:cs="Times New Roman"/>
          <w:b/>
          <w:i/>
          <w:noProof/>
          <w:sz w:val="24"/>
          <w:szCs w:val="24"/>
          <w:lang w:val="en-US"/>
        </w:rPr>
        <w:t xml:space="preserve">Nerealizări </w:t>
      </w:r>
    </w:p>
    <w:p w:rsidR="006C2B9B" w:rsidRPr="00127933" w:rsidRDefault="00123023" w:rsidP="00123023">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2B9B" w:rsidRPr="00127933">
        <w:rPr>
          <w:rFonts w:ascii="Times New Roman" w:eastAsia="Times New Roman" w:hAnsi="Times New Roman" w:cs="Times New Roman"/>
          <w:sz w:val="24"/>
          <w:szCs w:val="24"/>
        </w:rPr>
        <w:t>Nerezolvarea situației locative a tuturor solicitanților aflați în evidențele noastre, care sunt îndreptățiți să primească o locuință conform legislației în vigoare d</w:t>
      </w:r>
      <w:r w:rsidR="00786468">
        <w:rPr>
          <w:rFonts w:ascii="Times New Roman" w:eastAsia="Times New Roman" w:hAnsi="Times New Roman" w:cs="Times New Roman"/>
          <w:sz w:val="24"/>
          <w:szCs w:val="24"/>
        </w:rPr>
        <w:t>in cauza</w:t>
      </w:r>
      <w:r w:rsidR="006C2B9B" w:rsidRPr="00127933">
        <w:rPr>
          <w:rFonts w:ascii="Times New Roman" w:eastAsia="Times New Roman" w:hAnsi="Times New Roman" w:cs="Times New Roman"/>
          <w:sz w:val="24"/>
          <w:szCs w:val="24"/>
        </w:rPr>
        <w:t xml:space="preserve"> lipsei unui fond de locuințe.</w:t>
      </w:r>
    </w:p>
    <w:p w:rsidR="006C2B9B" w:rsidRPr="00127933" w:rsidRDefault="006C2B9B" w:rsidP="00857569">
      <w:pPr>
        <w:tabs>
          <w:tab w:val="left" w:pos="0"/>
        </w:tabs>
        <w:spacing w:after="0" w:line="240" w:lineRule="auto"/>
        <w:jc w:val="both"/>
        <w:rPr>
          <w:rFonts w:ascii="Times New Roman" w:hAnsi="Times New Roman" w:cs="Times New Roman"/>
          <w:b/>
          <w:i/>
          <w:noProof/>
          <w:sz w:val="24"/>
          <w:szCs w:val="24"/>
          <w:lang w:val="en-US"/>
        </w:rPr>
      </w:pPr>
    </w:p>
    <w:p w:rsidR="00AF5FCF" w:rsidRPr="00127933" w:rsidRDefault="006C2B9B" w:rsidP="00857569">
      <w:pPr>
        <w:tabs>
          <w:tab w:val="left" w:pos="0"/>
        </w:tabs>
        <w:spacing w:after="0" w:line="240" w:lineRule="auto"/>
        <w:jc w:val="both"/>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tab/>
      </w:r>
      <w:r w:rsidR="00AF5FCF" w:rsidRPr="00127933">
        <w:rPr>
          <w:rFonts w:ascii="Times New Roman" w:hAnsi="Times New Roman" w:cs="Times New Roman"/>
          <w:b/>
          <w:i/>
          <w:noProof/>
          <w:sz w:val="24"/>
          <w:szCs w:val="24"/>
          <w:lang w:val="en-US"/>
        </w:rPr>
        <w:t>Propuneri pentru îmbunătățirea activității și influența asupra activității întregii primării:</w:t>
      </w:r>
    </w:p>
    <w:p w:rsidR="00AF5FCF" w:rsidRPr="00127933" w:rsidRDefault="00AF5FCF" w:rsidP="00857569">
      <w:pPr>
        <w:numPr>
          <w:ilvl w:val="0"/>
          <w:numId w:val="12"/>
        </w:num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Alocarea de resurse financiare pentru construirea sau achiziționarea unui număr corespunzător de locuințe necesare soluționării cererilor aflate în evidență;</w:t>
      </w:r>
    </w:p>
    <w:p w:rsidR="00AF5FCF" w:rsidRPr="00127933" w:rsidRDefault="00AF5FCF" w:rsidP="00857569">
      <w:pPr>
        <w:numPr>
          <w:ilvl w:val="0"/>
          <w:numId w:val="12"/>
        </w:num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Creșterea ponderii activității informatizate prin achiziționarea de programe speciale pentru crearea bazelor de date și evidența chiriilor;</w:t>
      </w:r>
    </w:p>
    <w:p w:rsidR="00AF5FCF" w:rsidRPr="00127933" w:rsidRDefault="00AF5FCF" w:rsidP="00857569">
      <w:pPr>
        <w:numPr>
          <w:ilvl w:val="0"/>
          <w:numId w:val="12"/>
        </w:numPr>
        <w:tabs>
          <w:tab w:val="left" w:pos="0"/>
        </w:tabs>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Achiziționarea de PC-uri, imprimante, scaner, fax, copiator, tocător de hârtie;</w:t>
      </w:r>
    </w:p>
    <w:p w:rsidR="00615C9C" w:rsidRDefault="00615C9C" w:rsidP="00857569">
      <w:pPr>
        <w:spacing w:after="0" w:line="240" w:lineRule="auto"/>
        <w:rPr>
          <w:rFonts w:ascii="Times New Roman" w:hAnsi="Times New Roman" w:cs="Times New Roman"/>
          <w:sz w:val="24"/>
          <w:szCs w:val="24"/>
        </w:rPr>
      </w:pPr>
    </w:p>
    <w:p w:rsidR="00123023" w:rsidRDefault="00123023" w:rsidP="00857569">
      <w:pPr>
        <w:spacing w:after="0" w:line="240" w:lineRule="auto"/>
        <w:rPr>
          <w:rFonts w:ascii="Times New Roman" w:hAnsi="Times New Roman" w:cs="Times New Roman"/>
          <w:sz w:val="24"/>
          <w:szCs w:val="24"/>
        </w:rPr>
      </w:pPr>
    </w:p>
    <w:p w:rsidR="00123023" w:rsidRPr="00127933" w:rsidRDefault="00123023" w:rsidP="00857569">
      <w:pPr>
        <w:spacing w:after="0" w:line="240" w:lineRule="auto"/>
        <w:rPr>
          <w:rFonts w:ascii="Times New Roman" w:hAnsi="Times New Roman" w:cs="Times New Roman"/>
          <w:sz w:val="24"/>
          <w:szCs w:val="24"/>
        </w:rPr>
      </w:pPr>
    </w:p>
    <w:p w:rsidR="006860EA" w:rsidRPr="00127933" w:rsidRDefault="006860EA" w:rsidP="00123023">
      <w:pPr>
        <w:spacing w:after="0" w:line="240" w:lineRule="auto"/>
        <w:ind w:firstLine="708"/>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lastRenderedPageBreak/>
        <w:t>Serviciul Informatică și Statistică</w:t>
      </w:r>
    </w:p>
    <w:p w:rsidR="00123023" w:rsidRDefault="00123023" w:rsidP="00857569">
      <w:pPr>
        <w:spacing w:after="0" w:line="240" w:lineRule="auto"/>
        <w:ind w:firstLine="708"/>
        <w:jc w:val="both"/>
        <w:rPr>
          <w:rFonts w:ascii="Times New Roman" w:hAnsi="Times New Roman" w:cs="Times New Roman"/>
          <w:b/>
          <w:i/>
          <w:noProof/>
          <w:sz w:val="24"/>
          <w:szCs w:val="24"/>
          <w:lang w:val="en-US"/>
        </w:rPr>
      </w:pPr>
      <w:bookmarkStart w:id="19" w:name="_Toc421531135"/>
    </w:p>
    <w:p w:rsidR="002A47D0" w:rsidRPr="00127933" w:rsidRDefault="002A47D0" w:rsidP="00857569">
      <w:pPr>
        <w:spacing w:after="0" w:line="240" w:lineRule="auto"/>
        <w:ind w:firstLine="708"/>
        <w:jc w:val="both"/>
        <w:rPr>
          <w:rFonts w:ascii="Times New Roman" w:hAnsi="Times New Roman" w:cs="Times New Roman"/>
          <w:b/>
          <w:i/>
          <w:noProof/>
          <w:sz w:val="24"/>
          <w:szCs w:val="24"/>
          <w:lang w:val="en-US"/>
        </w:rPr>
      </w:pPr>
      <w:r w:rsidRPr="00127933">
        <w:rPr>
          <w:rFonts w:ascii="Times New Roman" w:hAnsi="Times New Roman" w:cs="Times New Roman"/>
          <w:b/>
          <w:i/>
          <w:noProof/>
          <w:sz w:val="24"/>
          <w:szCs w:val="24"/>
          <w:lang w:val="en-US"/>
        </w:rPr>
        <w:t>Misiune și obiectivele care trebuiau atinse în anul 2015</w:t>
      </w:r>
    </w:p>
    <w:p w:rsidR="002A47D0" w:rsidRPr="00127933" w:rsidRDefault="003B0877"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8"/>
          <w:szCs w:val="28"/>
        </w:rPr>
        <w:tab/>
      </w:r>
      <w:r w:rsidR="002A47D0" w:rsidRPr="00127933">
        <w:rPr>
          <w:rFonts w:ascii="Times New Roman" w:hAnsi="Times New Roman" w:cs="Times New Roman"/>
          <w:sz w:val="24"/>
          <w:szCs w:val="24"/>
        </w:rPr>
        <w:t>Misiunea Serviciului Informatică şi Statistică este menținerea unei funcţionări</w:t>
      </w:r>
      <w:r w:rsidR="00CB10CD">
        <w:rPr>
          <w:rFonts w:ascii="Times New Roman" w:hAnsi="Times New Roman" w:cs="Times New Roman"/>
          <w:sz w:val="24"/>
          <w:szCs w:val="24"/>
        </w:rPr>
        <w:t xml:space="preserve"> optime a sistemului informatic, </w:t>
      </w:r>
      <w:r w:rsidR="002A47D0" w:rsidRPr="00127933">
        <w:rPr>
          <w:rFonts w:ascii="Times New Roman" w:hAnsi="Times New Roman" w:cs="Times New Roman"/>
          <w:sz w:val="24"/>
          <w:szCs w:val="24"/>
        </w:rPr>
        <w:t>precum şi îmbunătăţirea constantă a performanţelor acestuia astfel încât utilizatorii să îşi poată desfăşura activităţile în cele mai bune condiţii.</w:t>
      </w:r>
    </w:p>
    <w:p w:rsidR="002A47D0" w:rsidRPr="00127933" w:rsidRDefault="002A47D0" w:rsidP="00857569">
      <w:pPr>
        <w:spacing w:after="0" w:line="240" w:lineRule="auto"/>
        <w:jc w:val="both"/>
        <w:rPr>
          <w:rFonts w:ascii="Times New Roman" w:hAnsi="Times New Roman" w:cs="Times New Roman"/>
          <w:sz w:val="24"/>
          <w:szCs w:val="24"/>
        </w:rPr>
      </w:pPr>
    </w:p>
    <w:p w:rsidR="002A47D0" w:rsidRPr="00123023" w:rsidRDefault="003B0877" w:rsidP="00857569">
      <w:pPr>
        <w:spacing w:after="0" w:line="240" w:lineRule="auto"/>
        <w:jc w:val="both"/>
        <w:rPr>
          <w:rFonts w:ascii="Times New Roman" w:hAnsi="Times New Roman" w:cs="Times New Roman"/>
          <w:i/>
          <w:sz w:val="24"/>
          <w:szCs w:val="24"/>
        </w:rPr>
      </w:pPr>
      <w:r w:rsidRPr="00127933">
        <w:rPr>
          <w:rFonts w:ascii="Times New Roman" w:hAnsi="Times New Roman" w:cs="Times New Roman"/>
          <w:sz w:val="24"/>
          <w:szCs w:val="24"/>
        </w:rPr>
        <w:tab/>
      </w:r>
      <w:r w:rsidR="002A47D0" w:rsidRPr="00123023">
        <w:rPr>
          <w:rFonts w:ascii="Times New Roman" w:hAnsi="Times New Roman" w:cs="Times New Roman"/>
          <w:i/>
          <w:sz w:val="24"/>
          <w:szCs w:val="24"/>
        </w:rPr>
        <w:t>Obiective:</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asigurarea bunei funcționări a echipamentelor hardware (computere, servere, imprimante, scanner, echipamente de rețea) din Primăria Sectorului 3;</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întreținerea platformelor software și a bazelor de date existente, efectuarea de back-up-uri de date, crearea de adrese de e-mail;</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acordarea de asistență tehnică de specialitate pentru implementarea noii aplicații Doc Management;</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 actualizarea permanentă a datelor de pe site-ul </w:t>
      </w:r>
      <w:hyperlink r:id="rId8" w:history="1">
        <w:r w:rsidRPr="00127933">
          <w:rPr>
            <w:rFonts w:ascii="Times New Roman" w:hAnsi="Times New Roman" w:cs="Times New Roman"/>
            <w:color w:val="0000FF"/>
            <w:sz w:val="24"/>
            <w:szCs w:val="24"/>
            <w:u w:val="single"/>
          </w:rPr>
          <w:t>www.primarie3.ro</w:t>
        </w:r>
      </w:hyperlink>
      <w:r w:rsidRPr="00127933">
        <w:rPr>
          <w:rFonts w:ascii="Times New Roman" w:hAnsi="Times New Roman" w:cs="Times New Roman"/>
          <w:sz w:val="24"/>
          <w:szCs w:val="24"/>
        </w:rPr>
        <w:t xml:space="preserve"> ;</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refacerea rețelei de la întreg etajul 2, a camerei anexate Cabinetului Primar de la etajul 1, a Cabinetului Viceprimar de la etajul 1 și a spațiului de la parter unde a funcționat vechea Registratură din sediului instituției din str. Parfumului 2-4, precum și a camerelor 12 și 14 din sediul instituției din str. Lucrețiu Pătrășcanu 3-5, avariate în urma lucrărilor de reamenajare;</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relocare și reconectare echipamente IT ale direcțiilor, serviciilor și birourilor mutate în noile spații amenajate;</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reorganizarea camerei serverelor micșorate în urma reamenajărilor efectuate la etajul al 2-lea al instituției;</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finalizarea conexiunilor la parter în spațiul Biroului Unic;</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mutarea departamentului IT de la etajul 2 camera 37 la mezanin camera 12;</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asigurarea tehnicii de calcul și a asistenței tehnice pentru Biroul Electoral de Circumscripție Sector 3 și pentru misiunile Curții de Conturi;</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montarea unor routere wireless în instituție;</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configurarea și predarea calculatoarelor și laptop-urilor achiziționate în anul acesta;</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instalarea imprimantelor, a multifuncționalelor și a scannerelor achiziționate în anul acesta;</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asigurarea bunei funcționări a sistemului electronic de votare pentru ședințele Consiliului Local;</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asigurarea securității datelor din rețeaua instituției;</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acordarea de asistență tehnică de specialitate personalului instituției în operarea platformelor hardware și software;</w:t>
      </w:r>
    </w:p>
    <w:p w:rsidR="00786B1A" w:rsidRPr="00127933" w:rsidRDefault="00786B1A" w:rsidP="00857569">
      <w:pPr>
        <w:spacing w:after="0" w:line="240" w:lineRule="auto"/>
        <w:jc w:val="both"/>
        <w:rPr>
          <w:rFonts w:ascii="Times New Roman" w:hAnsi="Times New Roman" w:cs="Times New Roman"/>
          <w:b/>
          <w:i/>
          <w:sz w:val="24"/>
          <w:szCs w:val="24"/>
        </w:rPr>
      </w:pPr>
    </w:p>
    <w:p w:rsidR="002A47D0" w:rsidRPr="00127933" w:rsidRDefault="002A47D0"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Indicatori de performanță propuși și gradul de realizare a acestora</w:t>
      </w:r>
    </w:p>
    <w:p w:rsidR="002A47D0" w:rsidRPr="00127933" w:rsidRDefault="002A47D0" w:rsidP="00857569">
      <w:pPr>
        <w:spacing w:after="0" w:line="240" w:lineRule="auto"/>
        <w:jc w:val="both"/>
        <w:rPr>
          <w:rFonts w:ascii="Times New Roman" w:hAnsi="Times New Roman" w:cs="Times New Roman"/>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1701"/>
      </w:tblGrid>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tcPr>
          <w:p w:rsidR="002A47D0" w:rsidRPr="00127933" w:rsidRDefault="002A47D0" w:rsidP="00857569">
            <w:pPr>
              <w:spacing w:after="0" w:line="240" w:lineRule="auto"/>
              <w:jc w:val="center"/>
              <w:rPr>
                <w:rFonts w:ascii="Times New Roman" w:hAnsi="Times New Roman" w:cs="Times New Roman"/>
                <w:b/>
                <w:sz w:val="24"/>
                <w:szCs w:val="24"/>
              </w:rPr>
            </w:pPr>
          </w:p>
          <w:p w:rsidR="002A47D0" w:rsidRPr="00127933" w:rsidRDefault="002A47D0" w:rsidP="00857569">
            <w:pPr>
              <w:spacing w:after="0" w:line="240" w:lineRule="auto"/>
              <w:jc w:val="center"/>
              <w:rPr>
                <w:rFonts w:ascii="Times New Roman" w:hAnsi="Times New Roman" w:cs="Times New Roman"/>
                <w:b/>
                <w:sz w:val="24"/>
                <w:szCs w:val="24"/>
              </w:rPr>
            </w:pPr>
            <w:r w:rsidRPr="00127933">
              <w:rPr>
                <w:rFonts w:ascii="Times New Roman" w:hAnsi="Times New Roman" w:cs="Times New Roman"/>
                <w:b/>
                <w:sz w:val="24"/>
                <w:szCs w:val="24"/>
              </w:rPr>
              <w:t>Indicatori de performanță</w:t>
            </w:r>
          </w:p>
          <w:p w:rsidR="002A47D0" w:rsidRPr="00127933" w:rsidRDefault="002A47D0" w:rsidP="00857569">
            <w:pPr>
              <w:spacing w:after="0" w:line="240" w:lineRule="auto"/>
              <w:jc w:val="both"/>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Realizat</w:t>
            </w:r>
          </w:p>
          <w:p w:rsidR="002A47D0" w:rsidRPr="00127933" w:rsidRDefault="002A47D0"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(pondere)</w:t>
            </w:r>
          </w:p>
          <w:p w:rsidR="002A47D0" w:rsidRPr="00127933" w:rsidRDefault="002A47D0"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w:t>
            </w:r>
          </w:p>
        </w:tc>
      </w:tr>
      <w:tr w:rsidR="002A47D0" w:rsidRPr="00127933" w:rsidTr="00C52444">
        <w:trPr>
          <w:cantSplit/>
          <w:trHeight w:val="696"/>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Lipsa de blocaje tehnice la nivelul calculatoarelor, serverelor, imprimantelor și a rețelei instituției</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99%</w:t>
            </w:r>
          </w:p>
        </w:tc>
      </w:tr>
      <w:tr w:rsidR="002A47D0" w:rsidRPr="00127933" w:rsidTr="00C52444">
        <w:trPr>
          <w:cantSplit/>
          <w:trHeight w:val="679"/>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Accesul permanent al utilizatorilor la platformele software ale instituției</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99%</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Numărul de vizitatori ai paginii web </w:t>
            </w:r>
            <w:hyperlink r:id="rId9" w:history="1">
              <w:r w:rsidRPr="00127933">
                <w:rPr>
                  <w:rFonts w:ascii="Times New Roman" w:hAnsi="Times New Roman" w:cs="Times New Roman"/>
                  <w:color w:val="0000FF"/>
                  <w:sz w:val="24"/>
                  <w:szCs w:val="24"/>
                  <w:u w:val="single"/>
                </w:rPr>
                <w:t>www.primarie3.ro</w:t>
              </w:r>
            </w:hyperlink>
            <w:r w:rsidRPr="00127933">
              <w:rPr>
                <w:rFonts w:ascii="Times New Roman" w:hAnsi="Times New Roman" w:cs="Times New Roman"/>
                <w:sz w:val="24"/>
                <w:szCs w:val="24"/>
              </w:rPr>
              <w:t xml:space="preserve"> indică faptul că nu au fost blocaje la nivelul portalului web</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lastRenderedPageBreak/>
              <w:t>Desfășurarea fără probleme a activității direcțiilor, serviciilor și birourilor mutate în vederea reamenajării sediului din str. Parfumului 2-4</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Height w:val="586"/>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Accesul utilizatorilor din spațiile reamenajate la intranet și internet</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Desfășurarea fără probleme a activității Biroul Electoral de Circumscripție Sector 3 și a misiunilor Curții de Conturi</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Înlocuirea a 60 de calculatoare vechi cu noile sisteme Lenovo și cu noile laptop-uri Lenovo</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Lipsa unor probleme în imprimarea, copierea și scanarea documentelor de către utilizatori</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Desfășurarea fără probleme a ședințelor de consiliu</w:t>
            </w:r>
          </w:p>
        </w:tc>
        <w:tc>
          <w:tcPr>
            <w:tcW w:w="1701" w:type="dxa"/>
            <w:tcBorders>
              <w:top w:val="single" w:sz="4" w:space="0" w:color="auto"/>
              <w:left w:val="single" w:sz="4" w:space="0" w:color="auto"/>
              <w:bottom w:val="single" w:sz="4" w:space="0" w:color="auto"/>
              <w:right w:val="single" w:sz="4" w:space="0" w:color="auto"/>
            </w:tcBorders>
            <w:hideMark/>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Lipsa unor atacuri informatice la nivelul sistemului informatic și lipsa unor infecții majore</w:t>
            </w:r>
          </w:p>
        </w:tc>
        <w:tc>
          <w:tcPr>
            <w:tcW w:w="1701" w:type="dxa"/>
            <w:tcBorders>
              <w:top w:val="single" w:sz="4" w:space="0" w:color="auto"/>
              <w:left w:val="single" w:sz="4" w:space="0" w:color="auto"/>
              <w:bottom w:val="single" w:sz="4" w:space="0" w:color="auto"/>
              <w:right w:val="single" w:sz="4" w:space="0" w:color="auto"/>
            </w:tcBorders>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r w:rsidR="002A47D0" w:rsidRPr="00127933" w:rsidTr="00C52444">
        <w:trPr>
          <w:cantSplit/>
        </w:trPr>
        <w:tc>
          <w:tcPr>
            <w:tcW w:w="6771" w:type="dxa"/>
            <w:tcBorders>
              <w:top w:val="single" w:sz="4" w:space="0" w:color="auto"/>
              <w:left w:val="single" w:sz="4" w:space="0" w:color="auto"/>
              <w:bottom w:val="single" w:sz="4" w:space="0" w:color="auto"/>
              <w:right w:val="single" w:sz="4" w:space="0" w:color="auto"/>
            </w:tcBorders>
          </w:tcPr>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Nivelul de promptitudine prin care se răspunde solicitărilor de asistență ale utilizatorilor</w:t>
            </w:r>
          </w:p>
        </w:tc>
        <w:tc>
          <w:tcPr>
            <w:tcW w:w="1701" w:type="dxa"/>
            <w:tcBorders>
              <w:top w:val="single" w:sz="4" w:space="0" w:color="auto"/>
              <w:left w:val="single" w:sz="4" w:space="0" w:color="auto"/>
              <w:bottom w:val="single" w:sz="4" w:space="0" w:color="auto"/>
              <w:right w:val="single" w:sz="4" w:space="0" w:color="auto"/>
            </w:tcBorders>
          </w:tcPr>
          <w:p w:rsidR="002A47D0" w:rsidRPr="00127933" w:rsidRDefault="002A47D0" w:rsidP="00857569">
            <w:p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100%</w:t>
            </w:r>
          </w:p>
        </w:tc>
      </w:tr>
    </w:tbl>
    <w:p w:rsidR="0031231B" w:rsidRPr="00127933" w:rsidRDefault="0031231B" w:rsidP="00857569">
      <w:pPr>
        <w:spacing w:after="0" w:line="240" w:lineRule="auto"/>
        <w:jc w:val="both"/>
        <w:rPr>
          <w:rFonts w:ascii="Times New Roman" w:hAnsi="Times New Roman" w:cs="Times New Roman"/>
          <w:b/>
          <w:sz w:val="28"/>
          <w:szCs w:val="28"/>
        </w:rPr>
      </w:pPr>
    </w:p>
    <w:p w:rsidR="0031231B" w:rsidRPr="00127933" w:rsidRDefault="0031231B"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Programe desfășurate în cadrul Serviciului Informatică și Statistică</w:t>
      </w:r>
    </w:p>
    <w:p w:rsidR="0031231B" w:rsidRPr="00127933" w:rsidRDefault="0031231B"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t>Activitatea Serviciului Informatică şi Statistică cuprinde totalitatea măsurilor de menţinere a unei bune funcţionări a echipamentelor IT şi a platformelor software ale Primăriei Sectorului 3 şi totalitatea măsurilor efectuate pentru dezvoltarea sistemului informatic.</w:t>
      </w:r>
    </w:p>
    <w:p w:rsidR="0031231B" w:rsidRPr="00127933" w:rsidRDefault="0031231B" w:rsidP="00857569">
      <w:p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ab/>
        <w:t xml:space="preserve"> În scopul desfașurării activitățiilor în condiții optime a întregii instituții, Serviciul Informatică și Statistică a desfășurat următoarele activități:</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s-au efectuat desprăfuiri periodice a echipamentelor hardware, s-au achiziționat componente noi pentru înlocuirea celor defecte, s-au depanat plăcile de bază și sursele de alimentare de la calculatoare prin înlocuirea unor condensatori defecți, s-au depanat sursele de alimentare de la monitoare LCD prin înlocuirea unor condensatori defecți , s-au înlocuit surse de alimentare PC defecte, s-a suplimentat memoria RAM de pe calculatoare și imprimante, s-au înlocuit procesoare, plăci de baza, plăci de rețea, plăci video, plăci memorie RAM, hard disk-uri, s-au curățat căile de rulare și cuptoarele imprimantelor, s-au înlocuit switch-uri defecte, s-a acordat asistență tehnică de specialitate personalului RDS pentru intervenții la rețeaua de fibră optică și la echipamentele necesare furnizării internetului;</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s-au publicat comunicatele de presă pe site, s-au scanat, s-au transformat în fișiere pdf și anonimizat toate declarațiile de avere și interese ale funcționarilor publici și ale consilierilor locali și s-au publicat pe site-ul instituției, s-au scanat și s-au transformat în fișiere pdf proiecte de hotărâri, anunțuri, diverse documente și s-au publicat pe site-ul instituției, s-au actualizat pe site toate informațiile primite de la departamentele de specialitate, au fost publicate pe site anunțurile pentru concursurile organizate de Directia Resurse Umane;</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s-au instalat sisteme de operare Windows 8 si pachetele de programe MS Office, s-au introdus în domeniul Sector 3 și au fost pregătite pentru lucrul în rețea și conectate la imprimante 60 de sisteme noi Lenovo și 10 laptopuri Lenovo;</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au fost configurate 31 de tablete Lenovo Yoga2 pentru Consiliul Local;</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s-au inscripționat cd-uri și dvd-uri la cererea departamentelor de specialitate;</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s-au creat, șters, modificat parole pentru adrese de e-mail pe domeniul primărie3.ro și s-au instalat în client e-mail Mozilla Thunderbird;</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lastRenderedPageBreak/>
        <w:t>- mutare și reconfigurare server din adresa Lucrețiu Pătrășcanu 3-5 la adresa Mihai Bravu nr. 428 și refacerea tuturor conexiunilor din rețeaua de calculatoare la toate serviciile primăriei mutate în noul sediu din Mihai Bravu nr. 428;</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s-a efectuat monitorizarea rețelei cu ajutorul sistemului anti-virus și s-au efectuat devirusări periodice pentru menținerea unei maxime securități a rețelei instituției;</w:t>
      </w:r>
    </w:p>
    <w:p w:rsidR="0031231B" w:rsidRPr="00127933" w:rsidRDefault="0031231B"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 s-a răspuns tuturor solicitărilor venite din partea departamentelor de specialitate cu privire la intervenții în documente MS Office, probleme legate de sistemul de operare, probleme legate de conectivitatea la rețea, intervenții hardware și software, înlocuire cartușe la imprimantă; </w:t>
      </w:r>
    </w:p>
    <w:p w:rsidR="0031231B" w:rsidRPr="00127933" w:rsidRDefault="0031231B" w:rsidP="00857569">
      <w:pPr>
        <w:spacing w:after="0" w:line="240" w:lineRule="auto"/>
        <w:rPr>
          <w:rFonts w:ascii="Times New Roman" w:hAnsi="Times New Roman" w:cs="Times New Roman"/>
          <w:sz w:val="24"/>
          <w:szCs w:val="24"/>
        </w:rPr>
      </w:pPr>
    </w:p>
    <w:p w:rsidR="0031231B" w:rsidRPr="00127933" w:rsidRDefault="0031231B"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Raportarea cheltuielilor, defalcate pe programe</w:t>
      </w:r>
    </w:p>
    <w:p w:rsidR="0031231B" w:rsidRPr="00127933" w:rsidRDefault="0031231B" w:rsidP="00857569">
      <w:pPr>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ab/>
        <w:t xml:space="preserve">La obiecte și cheltuieli materiale s-au făcut cheltuieli la următoarele secțiuni: </w:t>
      </w:r>
    </w:p>
    <w:p w:rsidR="0031231B" w:rsidRPr="00127933" w:rsidRDefault="0031231B"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Internet, operarea rețelei de comunicații până la client (intranet), realizarea unei rețele VPN, găzduirea site-ului www.primarie3.ro, găzduirea adreselor de e-mail și asistența tehnică;</w:t>
      </w:r>
    </w:p>
    <w:p w:rsidR="0031231B" w:rsidRPr="00127933" w:rsidRDefault="0031231B"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Abonament Indaco Lege 5, Maintenance Program Salarizare (Siveco), Maintenance Progr. Buget + Financiar contabil (ProSoft), Maintenance program informatic Registrul Agricol;</w:t>
      </w:r>
    </w:p>
    <w:p w:rsidR="0031231B" w:rsidRPr="00127933" w:rsidRDefault="0031231B"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Abonament Program Antivirus 275 calculatoare + 10 servere (înnoire licențiere pentru cele în uz);</w:t>
      </w:r>
    </w:p>
    <w:p w:rsidR="0031231B" w:rsidRPr="00127933" w:rsidRDefault="0031231B"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xml:space="preserve">- Mentenanță hardware + software site web </w:t>
      </w:r>
      <w:hyperlink r:id="rId10" w:history="1">
        <w:r w:rsidRPr="00127933">
          <w:rPr>
            <w:rFonts w:ascii="Times New Roman" w:eastAsia="Times New Roman" w:hAnsi="Times New Roman" w:cs="Times New Roman"/>
            <w:color w:val="0000FF"/>
            <w:sz w:val="24"/>
            <w:szCs w:val="24"/>
            <w:u w:val="single"/>
          </w:rPr>
          <w:t>www.primarie3.ro</w:t>
        </w:r>
      </w:hyperlink>
      <w:r w:rsidRPr="00127933">
        <w:rPr>
          <w:rFonts w:ascii="Times New Roman" w:eastAsia="Times New Roman" w:hAnsi="Times New Roman" w:cs="Times New Roman"/>
          <w:sz w:val="24"/>
          <w:szCs w:val="24"/>
        </w:rPr>
        <w:t>;</w:t>
      </w:r>
    </w:p>
    <w:p w:rsidR="0031231B" w:rsidRPr="00127933" w:rsidRDefault="0031231B"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Obiecte IT (plăci de bază, procesoare, plăci memorie,  plăci memorie server, plăci video, plăci rețea, plăci audio, hard disk-uri, hard-disk-uri externe, surse, DVD-RW, boxe, carcase, piese imprimanta, componente laptop, etc.);</w:t>
      </w:r>
    </w:p>
    <w:p w:rsidR="0031231B" w:rsidRPr="00127933" w:rsidRDefault="0031231B"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Imprimante Laserjet Monocrom A4, Rețelistica, Scule depanare și întreținere IT, Consumabile IT.</w:t>
      </w:r>
    </w:p>
    <w:p w:rsidR="002A47D0" w:rsidRPr="00127933" w:rsidRDefault="0031231B" w:rsidP="00857569">
      <w:pPr>
        <w:spacing w:after="0" w:line="240" w:lineRule="auto"/>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xml:space="preserve">       La investiții s-au făcut cheltuieli pentru: 60 de calculatoare+monitoare, 10 laptopuri, 2 servere cu sisteme de operare, 70 de sisteme de operare+ pachete MS Office, 31 de tablete, software pentru avizierele electronice.</w:t>
      </w:r>
    </w:p>
    <w:p w:rsidR="0031231B" w:rsidRPr="00127933" w:rsidRDefault="0031231B" w:rsidP="00857569">
      <w:pPr>
        <w:spacing w:after="0" w:line="240" w:lineRule="auto"/>
        <w:jc w:val="both"/>
        <w:rPr>
          <w:rFonts w:ascii="Times New Roman" w:eastAsia="Times New Roman" w:hAnsi="Times New Roman" w:cs="Times New Roman"/>
          <w:sz w:val="24"/>
          <w:szCs w:val="24"/>
        </w:rPr>
      </w:pPr>
    </w:p>
    <w:p w:rsidR="002A47D0" w:rsidRPr="00127933" w:rsidRDefault="002A47D0"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Propuneri pentru îmbunătățirea activității și influența acesteia asup</w:t>
      </w:r>
      <w:r w:rsidR="003B0877" w:rsidRPr="00127933">
        <w:rPr>
          <w:rFonts w:ascii="Times New Roman" w:hAnsi="Times New Roman" w:cs="Times New Roman"/>
          <w:b/>
          <w:i/>
          <w:sz w:val="24"/>
          <w:szCs w:val="24"/>
        </w:rPr>
        <w:t>ra acivității întregii primării:</w:t>
      </w:r>
    </w:p>
    <w:p w:rsidR="002A47D0" w:rsidRPr="00127933" w:rsidRDefault="002A47D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       Pentru îmbunătățirea activității informatice în Primăria Sectorului 3 ar fi necesară achiziționarea unui număr de 70 de calculatoare și 16 laptop-uri pentru a le înlocui pe cele vechi, depășite din punct de vedere tehnic și moral, precum și achiziționarea unui număr de 5 imprimante A3 monocrom și 25 de imprimante A4 monocrom, a două servere pentru domeniu și a unui UPS pentru servere.</w:t>
      </w:r>
    </w:p>
    <w:p w:rsidR="002A47D0" w:rsidRPr="00127933" w:rsidRDefault="00E978FB"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r>
      <w:r w:rsidR="002A47D0" w:rsidRPr="00127933">
        <w:rPr>
          <w:rFonts w:ascii="Times New Roman" w:hAnsi="Times New Roman" w:cs="Times New Roman"/>
          <w:sz w:val="24"/>
          <w:szCs w:val="24"/>
        </w:rPr>
        <w:t xml:space="preserve"> Serviciul Fond Imobiliar și Serviciul Autoritate Tutelară lucrează cu fișiere de tip .xls și .doc ce conțin toate datele despre solicitanți, chirii și cereri, sistemul de lucru fiind îngreunat. Pentru îmbunătățirea și ușurarea sistemului de lucru ar fi necesară achiziționarea câte unui software dedicat fiecărui serviciu care să cuprindă toate datele din fișierele .xls și .doc.</w:t>
      </w:r>
    </w:p>
    <w:p w:rsidR="00FE112E" w:rsidRPr="00127933" w:rsidRDefault="00FE112E" w:rsidP="00857569">
      <w:pPr>
        <w:spacing w:after="0" w:line="240" w:lineRule="auto"/>
        <w:jc w:val="both"/>
        <w:rPr>
          <w:rFonts w:ascii="Times New Roman" w:hAnsi="Times New Roman" w:cs="Times New Roman"/>
          <w:sz w:val="24"/>
          <w:szCs w:val="24"/>
        </w:rPr>
      </w:pPr>
    </w:p>
    <w:p w:rsidR="00786B1A" w:rsidRPr="00127933" w:rsidRDefault="00786B1A"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Serviciul Administrativ</w:t>
      </w:r>
    </w:p>
    <w:p w:rsidR="002031AE" w:rsidRPr="00127933" w:rsidRDefault="002031AE" w:rsidP="00857569">
      <w:pPr>
        <w:spacing w:after="0" w:line="240" w:lineRule="auto"/>
        <w:jc w:val="both"/>
        <w:rPr>
          <w:rFonts w:ascii="Times New Roman" w:hAnsi="Times New Roman" w:cs="Times New Roman"/>
          <w:sz w:val="24"/>
          <w:szCs w:val="24"/>
        </w:rPr>
      </w:pPr>
    </w:p>
    <w:p w:rsidR="00FE112E" w:rsidRPr="00127933" w:rsidRDefault="00FE112E"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Misiune și obiective care trebuiau atinse în anul 2015</w:t>
      </w:r>
    </w:p>
    <w:p w:rsidR="00FE112E" w:rsidRPr="00127933" w:rsidRDefault="00FE112E"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b/>
          <w:sz w:val="28"/>
          <w:szCs w:val="28"/>
        </w:rPr>
        <w:tab/>
      </w:r>
      <w:r w:rsidRPr="00127933">
        <w:rPr>
          <w:rFonts w:ascii="Times New Roman" w:hAnsi="Times New Roman" w:cs="Times New Roman"/>
          <w:b/>
          <w:sz w:val="24"/>
          <w:szCs w:val="24"/>
        </w:rPr>
        <w:t>Misiunea</w:t>
      </w:r>
      <w:r w:rsidRPr="00127933">
        <w:rPr>
          <w:rFonts w:ascii="Times New Roman" w:hAnsi="Times New Roman" w:cs="Times New Roman"/>
          <w:sz w:val="24"/>
          <w:szCs w:val="24"/>
        </w:rPr>
        <w:t xml:space="preserve"> Serviciului Administrativ constă în executarea lucrărilor de întreținere a instalațiilor, mijloacelor fixe și obiectelor de inventar din dotarea instituției, evidența bunurilor mobile și imobile aparținând instituției, precum și asigurarea resurselor materiale necesare pentru desfășurarea activității instituției.</w:t>
      </w:r>
    </w:p>
    <w:p w:rsidR="00FE112E" w:rsidRPr="00127933" w:rsidRDefault="00FE112E"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lastRenderedPageBreak/>
        <w:tab/>
      </w:r>
      <w:r w:rsidR="0027779B" w:rsidRPr="00127933">
        <w:rPr>
          <w:rFonts w:ascii="Times New Roman" w:hAnsi="Times New Roman" w:cs="Times New Roman"/>
          <w:sz w:val="24"/>
          <w:szCs w:val="24"/>
        </w:rPr>
        <w:t>P</w:t>
      </w:r>
      <w:r w:rsidRPr="00127933">
        <w:rPr>
          <w:rFonts w:ascii="Times New Roman" w:hAnsi="Times New Roman" w:cs="Times New Roman"/>
          <w:sz w:val="24"/>
          <w:szCs w:val="24"/>
        </w:rPr>
        <w:t xml:space="preserve">rincipalele </w:t>
      </w:r>
      <w:r w:rsidRPr="00127933">
        <w:rPr>
          <w:rFonts w:ascii="Times New Roman" w:hAnsi="Times New Roman" w:cs="Times New Roman"/>
          <w:b/>
          <w:sz w:val="24"/>
          <w:szCs w:val="24"/>
        </w:rPr>
        <w:t>obiective</w:t>
      </w:r>
      <w:r w:rsidRPr="00127933">
        <w:rPr>
          <w:rFonts w:ascii="Times New Roman" w:hAnsi="Times New Roman" w:cs="Times New Roman"/>
          <w:sz w:val="24"/>
          <w:szCs w:val="24"/>
        </w:rPr>
        <w:t xml:space="preserve"> în cadrul Serviciului Administrativ sunt:</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sz w:val="24"/>
          <w:szCs w:val="24"/>
        </w:rPr>
        <w:t>-</w:t>
      </w:r>
      <w:r w:rsidRPr="00127933">
        <w:rPr>
          <w:rFonts w:ascii="Times New Roman" w:hAnsi="Times New Roman" w:cs="Times New Roman"/>
          <w:bCs/>
          <w:sz w:val="24"/>
          <w:szCs w:val="24"/>
        </w:rPr>
        <w:t xml:space="preserve"> menținerea stării de funcționalitate a cladirilor, a parcului auto, gospodărirea rațională a energiei electrice, combustibili, gaze, apă și alte materiale de consum;</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asigurarea serviciului de curățenie în clădirile în care își desfășoară activitatea salariații instituției;</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asigurarea serviciului de cureierat pentru Primăria Secorului 3, prin transmiterea documentelor de la și la Primăria Sectorului 3 la și de la alte instituții;</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verificarea și achiziționarea obiectelor și materialelor specifice pentru prevenirea și stingerea incendiilor necesare clădirilor în care își desfășoară activitatea salariații Primăriei Sectorului 3, conform legislației în vigoare;</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întocmirea în timp util a referatelor achiziționarea mijloacelor fixe, obiectelor de inventar și a materialelor necesare desfășurării activităților a direcțiilor și serviciilor din cadrul instituției;</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urmărirea derulării contractelor privind furnizarea utilităților de apă, energie electrică, gaze naturale, salubritate în vederea achitării facturilor de utilități la termenul stabilit;</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întocmirea referatelor privind mentenanța instalațiilor, mijloacelor fixe și obiectelor de inventar aparținând instituției, urmărirea derulării contractelor și participarea la recepția serviciilor;</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întocmirea referatelor privind mentenanța clădirilor aparținând instituției, urmărirea derulării contractelor privind lucrările de reparații curente și participarea la recepția acestora;</w:t>
      </w:r>
    </w:p>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arhivarea documentelor instituției în conformitate cu prevederile Legii Arhivelor Naționale, nr. 16/1996, cu modificările și completările ulterioare.</w:t>
      </w:r>
    </w:p>
    <w:p w:rsidR="00123023" w:rsidRDefault="00123023" w:rsidP="00857569">
      <w:pPr>
        <w:spacing w:after="0" w:line="240" w:lineRule="auto"/>
        <w:ind w:firstLine="708"/>
        <w:jc w:val="both"/>
        <w:rPr>
          <w:rFonts w:ascii="Times New Roman" w:hAnsi="Times New Roman" w:cs="Times New Roman"/>
          <w:b/>
          <w:i/>
          <w:sz w:val="24"/>
          <w:szCs w:val="24"/>
        </w:rPr>
      </w:pPr>
    </w:p>
    <w:p w:rsidR="00FE112E" w:rsidRDefault="00FE112E"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Indicatorii de performanță propuși și gradul de realizare a acestora</w:t>
      </w:r>
    </w:p>
    <w:p w:rsidR="00123023" w:rsidRPr="00127933" w:rsidRDefault="00123023" w:rsidP="00857569">
      <w:pPr>
        <w:spacing w:after="0" w:line="240" w:lineRule="auto"/>
        <w:ind w:firstLine="708"/>
        <w:jc w:val="both"/>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1"/>
        <w:gridCol w:w="1475"/>
      </w:tblGrid>
      <w:tr w:rsidR="00FE112E" w:rsidRPr="00127933" w:rsidTr="00FE112E">
        <w:tc>
          <w:tcPr>
            <w:tcW w:w="7541" w:type="dxa"/>
            <w:shd w:val="clear" w:color="auto" w:fill="auto"/>
          </w:tcPr>
          <w:p w:rsidR="00FE112E" w:rsidRPr="00127933" w:rsidRDefault="00FE112E" w:rsidP="00857569">
            <w:pPr>
              <w:spacing w:after="0" w:line="240" w:lineRule="auto"/>
              <w:jc w:val="center"/>
              <w:rPr>
                <w:rFonts w:ascii="Times New Roman" w:hAnsi="Times New Roman" w:cs="Times New Roman"/>
                <w:b/>
                <w:bCs/>
                <w:sz w:val="24"/>
                <w:szCs w:val="24"/>
              </w:rPr>
            </w:pPr>
          </w:p>
          <w:p w:rsidR="00FE112E" w:rsidRPr="00127933" w:rsidRDefault="00FE112E"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Indicatori de performanță</w:t>
            </w:r>
          </w:p>
        </w:tc>
        <w:tc>
          <w:tcPr>
            <w:tcW w:w="1475" w:type="dxa"/>
            <w:shd w:val="clear" w:color="auto" w:fill="auto"/>
          </w:tcPr>
          <w:p w:rsidR="00FE112E" w:rsidRPr="00127933" w:rsidRDefault="00FE112E"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Realizat</w:t>
            </w:r>
          </w:p>
          <w:p w:rsidR="00FE112E" w:rsidRPr="00127933" w:rsidRDefault="00FE112E"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(pondere)</w:t>
            </w:r>
          </w:p>
          <w:p w:rsidR="00FE112E" w:rsidRPr="00127933" w:rsidRDefault="00FE112E"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w:t>
            </w:r>
          </w:p>
        </w:tc>
      </w:tr>
      <w:tr w:rsidR="00FE112E" w:rsidRPr="00127933" w:rsidTr="00FE112E">
        <w:tc>
          <w:tcPr>
            <w:tcW w:w="7541" w:type="dxa"/>
            <w:shd w:val="clear" w:color="auto" w:fill="auto"/>
          </w:tcPr>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Verificarea permanentă a instalațiilor, mijloacelor fixe și obiectelor de inventar din dotarea instituției</w:t>
            </w:r>
          </w:p>
        </w:tc>
        <w:tc>
          <w:tcPr>
            <w:tcW w:w="1475" w:type="dxa"/>
            <w:shd w:val="clear" w:color="auto" w:fill="auto"/>
          </w:tcPr>
          <w:p w:rsidR="00FE112E" w:rsidRPr="00127933" w:rsidRDefault="00FE112E" w:rsidP="00857569">
            <w:pPr>
              <w:spacing w:after="0" w:line="240" w:lineRule="auto"/>
              <w:jc w:val="both"/>
              <w:rPr>
                <w:rFonts w:ascii="Times New Roman" w:hAnsi="Times New Roman" w:cs="Times New Roman"/>
                <w:b/>
                <w:bCs/>
                <w:sz w:val="24"/>
                <w:szCs w:val="24"/>
              </w:rPr>
            </w:pPr>
            <w:r w:rsidRPr="00127933">
              <w:rPr>
                <w:rFonts w:ascii="Times New Roman" w:hAnsi="Times New Roman" w:cs="Times New Roman"/>
                <w:b/>
                <w:bCs/>
                <w:sz w:val="24"/>
                <w:szCs w:val="24"/>
              </w:rPr>
              <w:t>100%</w:t>
            </w:r>
          </w:p>
        </w:tc>
      </w:tr>
      <w:tr w:rsidR="00FE112E" w:rsidRPr="00127933" w:rsidTr="00FE112E">
        <w:tc>
          <w:tcPr>
            <w:tcW w:w="7541" w:type="dxa"/>
            <w:shd w:val="clear" w:color="auto" w:fill="auto"/>
          </w:tcPr>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Responsabilizarea personalului propriu</w:t>
            </w:r>
          </w:p>
        </w:tc>
        <w:tc>
          <w:tcPr>
            <w:tcW w:w="1475" w:type="dxa"/>
            <w:shd w:val="clear" w:color="auto" w:fill="auto"/>
          </w:tcPr>
          <w:p w:rsidR="00FE112E" w:rsidRPr="00127933" w:rsidRDefault="00FE112E" w:rsidP="00857569">
            <w:pPr>
              <w:spacing w:after="0" w:line="240" w:lineRule="auto"/>
              <w:jc w:val="both"/>
              <w:rPr>
                <w:rFonts w:ascii="Times New Roman" w:hAnsi="Times New Roman" w:cs="Times New Roman"/>
                <w:b/>
                <w:bCs/>
                <w:sz w:val="24"/>
                <w:szCs w:val="24"/>
              </w:rPr>
            </w:pPr>
            <w:r w:rsidRPr="00127933">
              <w:rPr>
                <w:rFonts w:ascii="Times New Roman" w:hAnsi="Times New Roman" w:cs="Times New Roman"/>
                <w:b/>
                <w:bCs/>
                <w:sz w:val="24"/>
                <w:szCs w:val="24"/>
              </w:rPr>
              <w:t>100%</w:t>
            </w:r>
          </w:p>
        </w:tc>
      </w:tr>
      <w:tr w:rsidR="00FE112E" w:rsidRPr="00127933" w:rsidTr="00FE112E">
        <w:tc>
          <w:tcPr>
            <w:tcW w:w="7541" w:type="dxa"/>
            <w:shd w:val="clear" w:color="auto" w:fill="auto"/>
          </w:tcPr>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 xml:space="preserve">Inventarierea anuală prin verificarea pe teren a patrimoniului </w:t>
            </w:r>
          </w:p>
        </w:tc>
        <w:tc>
          <w:tcPr>
            <w:tcW w:w="1475" w:type="dxa"/>
            <w:shd w:val="clear" w:color="auto" w:fill="auto"/>
          </w:tcPr>
          <w:p w:rsidR="00FE112E" w:rsidRPr="00127933" w:rsidRDefault="00FE112E" w:rsidP="00857569">
            <w:pPr>
              <w:spacing w:after="0" w:line="240" w:lineRule="auto"/>
              <w:jc w:val="both"/>
              <w:rPr>
                <w:rFonts w:ascii="Times New Roman" w:hAnsi="Times New Roman" w:cs="Times New Roman"/>
                <w:b/>
                <w:bCs/>
                <w:sz w:val="24"/>
                <w:szCs w:val="24"/>
              </w:rPr>
            </w:pPr>
            <w:r w:rsidRPr="00127933">
              <w:rPr>
                <w:rFonts w:ascii="Times New Roman" w:hAnsi="Times New Roman" w:cs="Times New Roman"/>
                <w:b/>
                <w:bCs/>
                <w:sz w:val="24"/>
                <w:szCs w:val="24"/>
              </w:rPr>
              <w:t>100%</w:t>
            </w:r>
          </w:p>
        </w:tc>
      </w:tr>
      <w:tr w:rsidR="00FE112E" w:rsidRPr="00127933" w:rsidTr="00FE112E">
        <w:tc>
          <w:tcPr>
            <w:tcW w:w="7541" w:type="dxa"/>
            <w:shd w:val="clear" w:color="auto" w:fill="auto"/>
          </w:tcPr>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Luarea de măsuri pentru  gospodărirea rațională a energiei electrice, combustibililor, apei, altor materiale și obiecte de inventar</w:t>
            </w:r>
          </w:p>
        </w:tc>
        <w:tc>
          <w:tcPr>
            <w:tcW w:w="1475" w:type="dxa"/>
            <w:shd w:val="clear" w:color="auto" w:fill="auto"/>
          </w:tcPr>
          <w:p w:rsidR="00FE112E" w:rsidRPr="00127933" w:rsidRDefault="00FE112E" w:rsidP="00857569">
            <w:pPr>
              <w:spacing w:after="0" w:line="240" w:lineRule="auto"/>
              <w:jc w:val="both"/>
              <w:rPr>
                <w:rFonts w:ascii="Times New Roman" w:hAnsi="Times New Roman" w:cs="Times New Roman"/>
                <w:b/>
                <w:bCs/>
                <w:sz w:val="24"/>
                <w:szCs w:val="24"/>
              </w:rPr>
            </w:pPr>
            <w:r w:rsidRPr="00127933">
              <w:rPr>
                <w:rFonts w:ascii="Times New Roman" w:hAnsi="Times New Roman" w:cs="Times New Roman"/>
                <w:b/>
                <w:bCs/>
                <w:sz w:val="24"/>
                <w:szCs w:val="24"/>
              </w:rPr>
              <w:t>100%</w:t>
            </w:r>
          </w:p>
        </w:tc>
      </w:tr>
      <w:tr w:rsidR="00FE112E" w:rsidRPr="00127933" w:rsidTr="00FE112E">
        <w:tc>
          <w:tcPr>
            <w:tcW w:w="7541" w:type="dxa"/>
            <w:shd w:val="clear" w:color="auto" w:fill="auto"/>
          </w:tcPr>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S-a urmărit utilizarea materialelor și obiectelor de inventar în scopul pentru care au fost acordate, prin bonul de consum eliberat de magazia unității, respectiv prin semnarea procesului-verbal de predare-primire</w:t>
            </w:r>
          </w:p>
        </w:tc>
        <w:tc>
          <w:tcPr>
            <w:tcW w:w="1475" w:type="dxa"/>
            <w:shd w:val="clear" w:color="auto" w:fill="auto"/>
          </w:tcPr>
          <w:p w:rsidR="00FE112E" w:rsidRPr="00127933" w:rsidRDefault="00FE112E" w:rsidP="00857569">
            <w:pPr>
              <w:spacing w:after="0" w:line="240" w:lineRule="auto"/>
              <w:jc w:val="both"/>
              <w:rPr>
                <w:rFonts w:ascii="Times New Roman" w:hAnsi="Times New Roman" w:cs="Times New Roman"/>
                <w:b/>
                <w:bCs/>
                <w:sz w:val="24"/>
                <w:szCs w:val="24"/>
              </w:rPr>
            </w:pPr>
            <w:r w:rsidRPr="00127933">
              <w:rPr>
                <w:rFonts w:ascii="Times New Roman" w:hAnsi="Times New Roman" w:cs="Times New Roman"/>
                <w:b/>
                <w:bCs/>
                <w:sz w:val="24"/>
                <w:szCs w:val="24"/>
              </w:rPr>
              <w:t>100%</w:t>
            </w:r>
          </w:p>
        </w:tc>
      </w:tr>
      <w:tr w:rsidR="00FE112E" w:rsidRPr="00127933" w:rsidTr="00FE112E">
        <w:tc>
          <w:tcPr>
            <w:tcW w:w="7541" w:type="dxa"/>
            <w:shd w:val="clear" w:color="auto" w:fill="auto"/>
          </w:tcPr>
          <w:p w:rsidR="00FE112E" w:rsidRPr="00127933" w:rsidRDefault="00FE112E"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Însușirea noutăților legislative</w:t>
            </w:r>
          </w:p>
        </w:tc>
        <w:tc>
          <w:tcPr>
            <w:tcW w:w="1475" w:type="dxa"/>
            <w:shd w:val="clear" w:color="auto" w:fill="auto"/>
          </w:tcPr>
          <w:p w:rsidR="00FE112E" w:rsidRPr="00127933" w:rsidRDefault="00FE112E" w:rsidP="00857569">
            <w:pPr>
              <w:spacing w:after="0" w:line="240" w:lineRule="auto"/>
              <w:jc w:val="both"/>
              <w:rPr>
                <w:rFonts w:ascii="Times New Roman" w:hAnsi="Times New Roman" w:cs="Times New Roman"/>
                <w:b/>
                <w:bCs/>
                <w:sz w:val="24"/>
                <w:szCs w:val="24"/>
              </w:rPr>
            </w:pPr>
            <w:r w:rsidRPr="00127933">
              <w:rPr>
                <w:rFonts w:ascii="Times New Roman" w:hAnsi="Times New Roman" w:cs="Times New Roman"/>
                <w:b/>
                <w:bCs/>
                <w:sz w:val="24"/>
                <w:szCs w:val="24"/>
              </w:rPr>
              <w:t>100%</w:t>
            </w:r>
          </w:p>
        </w:tc>
      </w:tr>
    </w:tbl>
    <w:p w:rsidR="00FE112E" w:rsidRPr="00127933" w:rsidRDefault="00FE112E" w:rsidP="00857569">
      <w:pPr>
        <w:spacing w:after="0" w:line="240" w:lineRule="auto"/>
        <w:jc w:val="both"/>
        <w:rPr>
          <w:rFonts w:ascii="Times New Roman" w:hAnsi="Times New Roman" w:cs="Times New Roman"/>
          <w:b/>
          <w:bCs/>
          <w:sz w:val="28"/>
          <w:szCs w:val="28"/>
        </w:rPr>
      </w:pPr>
    </w:p>
    <w:p w:rsidR="00C52444" w:rsidRPr="00127933" w:rsidRDefault="00C52444" w:rsidP="00857569">
      <w:pPr>
        <w:spacing w:after="0" w:line="240" w:lineRule="auto"/>
        <w:ind w:firstLine="708"/>
        <w:jc w:val="both"/>
        <w:rPr>
          <w:rFonts w:ascii="Times New Roman" w:hAnsi="Times New Roman" w:cs="Times New Roman"/>
          <w:b/>
          <w:bCs/>
          <w:i/>
          <w:sz w:val="24"/>
          <w:szCs w:val="24"/>
        </w:rPr>
      </w:pPr>
      <w:r w:rsidRPr="00127933">
        <w:rPr>
          <w:rFonts w:ascii="Times New Roman" w:hAnsi="Times New Roman" w:cs="Times New Roman"/>
          <w:b/>
          <w:bCs/>
          <w:i/>
          <w:sz w:val="24"/>
          <w:szCs w:val="24"/>
        </w:rPr>
        <w:t xml:space="preserve">Programe desfășurate și raportarea acestora la obiectivele Primăriei </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întreţinerea instalaţiilor electrice si instalatiilor sanitare;</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întreținerea instalațiilor termice;</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întreținere parc auto;</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preluare facturi utilități, înregistrare transmitere la plată , întocmit adrese pentru recuperarea cotelor aferente diverselor direcții, societăți comerciale ți transmiterea acestora;</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întocmire referate necesitate și achiziția diverselor materiale și obiecte;</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verificare facturi telefonice (Romtelecom, Orange) listă depășiri și transmiterea acestora la plată</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asigurarea funcționarii centralelor telefonice  (efectuarea legăturilor și sesizarea defecțiunilor);</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lastRenderedPageBreak/>
        <w:t>- asigurarea funcționarii copiatoarelor și multiplicarea anumitor documente;</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asigurarea funcționarii aparatelor de aer condiționat din sediile Primăriei;</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recepție, depozitare și eliberare diverse materiale și obiecte de inventar din magazia Primăriei;</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arhivare documente, transmitere adrese petenți;</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recepție, sortare și transmitere documente între Primăria Sectorului 3 și diverse instituții;</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executarea altor activități  necalificate (mutări mobilier).</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-aprovizionarea și distribuirea de materiale pentru efectuarea și întreținerea curăţeniei zilnice;</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aprovizionarea cu rechizite și materiale consumabile;</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încheierea contractelor pentru energie electrică și termică, apă, canal și alte prestări servicii, dar și controlarea consumului de energie electrică şi termică;</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controlul modului de folosire a bunurilor gestionate şi măsuri pentru buna gospodărire, întreţinere şi reparare a acestora;</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inventarierea mijloacelor fixe și a obiectelor de inventar;</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coordonarea zilnică a autoturismelor, astfel încât să se asigure mijloace de transport pentru deplasarea salariaţilor în rezolvarea problemelor de serviciu;</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aprovizionarea și gestionarea bonurilor de carburant auto, alimentarea zilnică a autovehiculelor, respectând înscrierea în cota lunară alocată;</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asigurarea lucrărilor de întreţinere periodică şi reparaţiile programate pentru fiecare autoturism;</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 întocmirea evidenţei contabile privind consumul de carburant </w:t>
      </w:r>
    </w:p>
    <w:p w:rsidR="00C52444" w:rsidRPr="00127933" w:rsidRDefault="00C52444" w:rsidP="00857569">
      <w:pPr>
        <w:spacing w:after="0" w:line="240" w:lineRule="auto"/>
        <w:ind w:right="-333" w:firstLine="708"/>
        <w:jc w:val="both"/>
        <w:rPr>
          <w:rFonts w:ascii="Times New Roman" w:hAnsi="Times New Roman" w:cs="Times New Roman"/>
          <w:sz w:val="24"/>
          <w:szCs w:val="24"/>
        </w:rPr>
      </w:pPr>
      <w:r w:rsidRPr="00127933">
        <w:rPr>
          <w:rFonts w:ascii="Times New Roman" w:hAnsi="Times New Roman" w:cs="Times New Roman"/>
          <w:sz w:val="24"/>
          <w:szCs w:val="24"/>
        </w:rPr>
        <w:t>– Fişele activităţii zilnice – pentru fiecare autoturism;</w:t>
      </w:r>
    </w:p>
    <w:p w:rsidR="00032BA9" w:rsidRPr="00127933" w:rsidRDefault="00032BA9" w:rsidP="00857569">
      <w:pPr>
        <w:spacing w:after="0" w:line="240" w:lineRule="auto"/>
        <w:ind w:firstLine="708"/>
        <w:jc w:val="both"/>
        <w:rPr>
          <w:rFonts w:ascii="Times New Roman" w:hAnsi="Times New Roman" w:cs="Times New Roman"/>
          <w:b/>
          <w:bCs/>
          <w:i/>
          <w:sz w:val="24"/>
          <w:szCs w:val="24"/>
        </w:rPr>
      </w:pPr>
    </w:p>
    <w:p w:rsidR="00C52444" w:rsidRPr="00127933" w:rsidRDefault="00C52444" w:rsidP="00857569">
      <w:pPr>
        <w:spacing w:after="0" w:line="240" w:lineRule="auto"/>
        <w:ind w:firstLine="708"/>
        <w:jc w:val="both"/>
        <w:rPr>
          <w:rFonts w:ascii="Times New Roman" w:hAnsi="Times New Roman" w:cs="Times New Roman"/>
          <w:b/>
          <w:bCs/>
          <w:i/>
          <w:sz w:val="24"/>
          <w:szCs w:val="24"/>
        </w:rPr>
      </w:pPr>
      <w:r w:rsidRPr="00127933">
        <w:rPr>
          <w:rFonts w:ascii="Times New Roman" w:hAnsi="Times New Roman" w:cs="Times New Roman"/>
          <w:b/>
          <w:bCs/>
          <w:i/>
          <w:sz w:val="24"/>
          <w:szCs w:val="24"/>
        </w:rPr>
        <w:t>Raportarea cheltuielilor, defalcate pe programe</w:t>
      </w:r>
    </w:p>
    <w:p w:rsidR="00C52444" w:rsidRPr="00127933" w:rsidRDefault="00C52444" w:rsidP="00857569">
      <w:pPr>
        <w:spacing w:after="0" w:line="240" w:lineRule="auto"/>
        <w:jc w:val="both"/>
        <w:rPr>
          <w:rFonts w:ascii="Times New Roman" w:hAnsi="Times New Roman" w:cs="Times New Roman"/>
          <w:bCs/>
          <w:sz w:val="24"/>
          <w:szCs w:val="24"/>
        </w:rPr>
      </w:pPr>
      <w:r w:rsidRPr="00127933">
        <w:rPr>
          <w:rFonts w:ascii="Times New Roman" w:hAnsi="Times New Roman" w:cs="Times New Roman"/>
          <w:b/>
          <w:bCs/>
          <w:sz w:val="24"/>
          <w:szCs w:val="24"/>
        </w:rPr>
        <w:tab/>
      </w:r>
      <w:r w:rsidRPr="00127933">
        <w:rPr>
          <w:rFonts w:ascii="Times New Roman" w:hAnsi="Times New Roman" w:cs="Times New Roman"/>
          <w:bCs/>
          <w:sz w:val="24"/>
          <w:szCs w:val="24"/>
        </w:rPr>
        <w:t>În cadrul Serviciului Administrativ, în decursul anului 2015 au fost efectuate cheltuieli reprezentând:</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-cheltuieli pentru procurarea rechizitelor și tipizatelor;</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-cheltuieli pentru procurarea materialelor igienico-sanitare indispensabile funcționării instituției;</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xml:space="preserve">- cheltuieli reprezentând costul energiei electrice necesară sediilor Primăriei Sectorului 3, precum și costul gazelor folosite pentru furnizarea apei calde; </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cheltuieli privind consumul de apă, a taxelor de canalizare și salubritate;</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cheltuieli privind contravaloarea bonurilor valorice pentru carburant auto;</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cheltuieli privind contravaloarea abonamentelor de telefonie fixă, mobilă, și transmitere date;</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cheltuieli privind materiale și prestări servicii cu caracter funcțional;</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cheltuieli reprezentând reparațiile curente;</w:t>
      </w:r>
    </w:p>
    <w:p w:rsidR="00C52444" w:rsidRPr="00127933" w:rsidRDefault="00C52444" w:rsidP="00857569">
      <w:pPr>
        <w:spacing w:after="0" w:line="240" w:lineRule="auto"/>
        <w:ind w:firstLine="708"/>
        <w:jc w:val="both"/>
        <w:rPr>
          <w:rFonts w:ascii="Times New Roman" w:hAnsi="Times New Roman" w:cs="Times New Roman"/>
          <w:bCs/>
          <w:sz w:val="24"/>
          <w:szCs w:val="24"/>
        </w:rPr>
      </w:pPr>
      <w:r w:rsidRPr="00127933">
        <w:rPr>
          <w:rFonts w:ascii="Times New Roman" w:hAnsi="Times New Roman" w:cs="Times New Roman"/>
          <w:bCs/>
          <w:sz w:val="24"/>
          <w:szCs w:val="24"/>
        </w:rPr>
        <w:t>- cheltuieli privind obiectele de inventar.</w:t>
      </w:r>
    </w:p>
    <w:p w:rsidR="00C52444" w:rsidRPr="00127933" w:rsidRDefault="00C52444" w:rsidP="00857569">
      <w:pPr>
        <w:spacing w:after="0" w:line="240" w:lineRule="auto"/>
        <w:jc w:val="both"/>
        <w:rPr>
          <w:rFonts w:ascii="Times New Roman" w:hAnsi="Times New Roman" w:cs="Times New Roman"/>
          <w:b/>
          <w:bCs/>
          <w:sz w:val="28"/>
          <w:szCs w:val="28"/>
        </w:rPr>
      </w:pPr>
    </w:p>
    <w:p w:rsidR="00FE112E" w:rsidRPr="00127933" w:rsidRDefault="00FE112E"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Propuneri pentru îmbunătățirea activității și influența acesteia asupra activității întregii primării</w:t>
      </w:r>
    </w:p>
    <w:p w:rsidR="00FE112E" w:rsidRPr="00127933" w:rsidRDefault="00FE112E" w:rsidP="00857569">
      <w:pPr>
        <w:spacing w:after="0" w:line="240" w:lineRule="auto"/>
        <w:ind w:firstLine="708"/>
        <w:jc w:val="both"/>
        <w:rPr>
          <w:rFonts w:ascii="Times New Roman" w:eastAsia="Times New Roman" w:hAnsi="Times New Roman" w:cs="Times New Roman"/>
          <w:sz w:val="24"/>
          <w:szCs w:val="24"/>
        </w:rPr>
      </w:pPr>
      <w:r w:rsidRPr="00127933">
        <w:rPr>
          <w:rFonts w:ascii="Times New Roman" w:eastAsia="Times New Roman" w:hAnsi="Times New Roman" w:cs="Times New Roman"/>
          <w:sz w:val="24"/>
          <w:szCs w:val="24"/>
        </w:rPr>
        <w:t>- Asigurarea numărului optim de personal în cadrul serviciului în vederea realizării activității.</w:t>
      </w:r>
    </w:p>
    <w:p w:rsidR="00FE112E" w:rsidRPr="00127933" w:rsidRDefault="00FE112E" w:rsidP="00857569">
      <w:pPr>
        <w:spacing w:after="0" w:line="240" w:lineRule="auto"/>
        <w:ind w:firstLine="708"/>
        <w:jc w:val="both"/>
        <w:rPr>
          <w:rFonts w:ascii="Times New Roman" w:hAnsi="Times New Roman" w:cs="Times New Roman"/>
          <w:b/>
          <w:bCs/>
          <w:sz w:val="24"/>
          <w:szCs w:val="24"/>
        </w:rPr>
      </w:pPr>
      <w:r w:rsidRPr="00127933">
        <w:rPr>
          <w:rFonts w:ascii="Times New Roman" w:eastAsia="Times New Roman" w:hAnsi="Times New Roman" w:cs="Times New Roman"/>
          <w:sz w:val="24"/>
          <w:szCs w:val="24"/>
        </w:rPr>
        <w:t>- Instruirea personalului în vederea perfecționării cunoștințelor în domeniul de activitate.</w:t>
      </w:r>
    </w:p>
    <w:p w:rsidR="002031AE" w:rsidRPr="00127933" w:rsidRDefault="002031AE" w:rsidP="00857569">
      <w:pPr>
        <w:spacing w:after="0" w:line="240" w:lineRule="auto"/>
        <w:jc w:val="both"/>
        <w:rPr>
          <w:rFonts w:ascii="Times New Roman" w:hAnsi="Times New Roman" w:cs="Times New Roman"/>
          <w:sz w:val="24"/>
          <w:szCs w:val="24"/>
        </w:rPr>
      </w:pPr>
    </w:p>
    <w:p w:rsidR="009E656C" w:rsidRPr="00127933" w:rsidRDefault="009E656C"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 xml:space="preserve">Serviciul Administrare Piețe </w:t>
      </w:r>
    </w:p>
    <w:p w:rsidR="00123023" w:rsidRDefault="009E656C" w:rsidP="00857569">
      <w:pPr>
        <w:tabs>
          <w:tab w:val="left" w:pos="375"/>
        </w:tabs>
        <w:spacing w:after="0" w:line="240" w:lineRule="auto"/>
        <w:jc w:val="both"/>
        <w:rPr>
          <w:rFonts w:ascii="Times New Roman" w:hAnsi="Times New Roman" w:cs="Times New Roman"/>
          <w:b/>
          <w:sz w:val="28"/>
          <w:szCs w:val="28"/>
          <w:lang w:val="en-US"/>
        </w:rPr>
      </w:pPr>
      <w:r w:rsidRPr="00127933">
        <w:rPr>
          <w:rFonts w:ascii="Times New Roman" w:hAnsi="Times New Roman" w:cs="Times New Roman"/>
          <w:b/>
          <w:sz w:val="28"/>
          <w:szCs w:val="28"/>
          <w:lang w:val="en-US"/>
        </w:rPr>
        <w:tab/>
      </w:r>
    </w:p>
    <w:p w:rsidR="009E656C" w:rsidRPr="00127933" w:rsidRDefault="00123023" w:rsidP="00857569">
      <w:pPr>
        <w:tabs>
          <w:tab w:val="left" w:pos="375"/>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
      </w:r>
      <w:r w:rsidR="009E656C" w:rsidRPr="00127933">
        <w:rPr>
          <w:rFonts w:ascii="Times New Roman" w:hAnsi="Times New Roman" w:cs="Times New Roman"/>
          <w:b/>
          <w:sz w:val="28"/>
          <w:szCs w:val="28"/>
          <w:lang w:val="en-US"/>
        </w:rPr>
        <w:tab/>
      </w:r>
      <w:r w:rsidR="009E656C" w:rsidRPr="00127933">
        <w:rPr>
          <w:rFonts w:ascii="Times New Roman" w:hAnsi="Times New Roman" w:cs="Times New Roman"/>
          <w:b/>
          <w:i/>
          <w:sz w:val="24"/>
          <w:szCs w:val="24"/>
        </w:rPr>
        <w:t>Misiune și obiective</w:t>
      </w:r>
    </w:p>
    <w:p w:rsidR="009E656C" w:rsidRPr="00127933" w:rsidRDefault="009E656C" w:rsidP="00857569">
      <w:pPr>
        <w:tabs>
          <w:tab w:val="left" w:pos="375"/>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b/>
          <w:sz w:val="28"/>
          <w:szCs w:val="28"/>
          <w:lang w:val="en-US"/>
        </w:rPr>
        <w:tab/>
      </w:r>
      <w:r w:rsidRPr="00127933">
        <w:rPr>
          <w:rFonts w:ascii="Times New Roman" w:hAnsi="Times New Roman" w:cs="Times New Roman"/>
          <w:b/>
          <w:sz w:val="24"/>
          <w:szCs w:val="24"/>
          <w:lang w:val="en-US"/>
        </w:rPr>
        <w:t xml:space="preserve">Misiunea </w:t>
      </w:r>
      <w:r w:rsidRPr="00127933">
        <w:rPr>
          <w:rFonts w:ascii="Times New Roman" w:hAnsi="Times New Roman" w:cs="Times New Roman"/>
          <w:sz w:val="24"/>
          <w:szCs w:val="24"/>
          <w:lang w:val="en-US"/>
        </w:rPr>
        <w:t>Serviciului Administrare Piețe este de a administra piețele, târgurile, bazarele și oboarele care funcționează pe teritoriul sectorului 3 și care sunt date spre administrare în cadrul serviciului.</w:t>
      </w:r>
    </w:p>
    <w:p w:rsidR="009E656C" w:rsidRPr="00127933" w:rsidRDefault="00887D14" w:rsidP="00857569">
      <w:pPr>
        <w:tabs>
          <w:tab w:val="left" w:pos="375"/>
        </w:tabs>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ab/>
      </w:r>
      <w:r w:rsidRPr="00127933">
        <w:rPr>
          <w:rFonts w:ascii="Times New Roman" w:hAnsi="Times New Roman" w:cs="Times New Roman"/>
          <w:sz w:val="24"/>
          <w:szCs w:val="24"/>
          <w:lang w:val="en-US"/>
        </w:rPr>
        <w:tab/>
      </w:r>
      <w:r w:rsidR="009E656C" w:rsidRPr="00127933">
        <w:rPr>
          <w:rFonts w:ascii="Times New Roman" w:hAnsi="Times New Roman" w:cs="Times New Roman"/>
          <w:sz w:val="24"/>
          <w:szCs w:val="24"/>
          <w:lang w:val="en-US"/>
        </w:rPr>
        <w:t>Serviciul Administrare Piețe este abilitat să perceapă și să încaseze taxe forfetare și taxe pentru rezervare tarabă, în cuantumul stabilit prin Hotărâre de Consiliu.</w:t>
      </w:r>
    </w:p>
    <w:p w:rsidR="009E656C" w:rsidRPr="00127933" w:rsidRDefault="009E656C" w:rsidP="00857569">
      <w:pPr>
        <w:spacing w:after="0" w:line="240" w:lineRule="auto"/>
        <w:ind w:firstLine="708"/>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Principalele </w:t>
      </w:r>
      <w:r w:rsidRPr="00127933">
        <w:rPr>
          <w:rFonts w:ascii="Times New Roman" w:hAnsi="Times New Roman" w:cs="Times New Roman"/>
          <w:b/>
          <w:sz w:val="24"/>
          <w:szCs w:val="24"/>
          <w:lang w:val="en-US"/>
        </w:rPr>
        <w:t>obiective</w:t>
      </w:r>
      <w:r w:rsidRPr="00127933">
        <w:rPr>
          <w:rFonts w:ascii="Times New Roman" w:hAnsi="Times New Roman" w:cs="Times New Roman"/>
          <w:sz w:val="24"/>
          <w:szCs w:val="24"/>
          <w:lang w:val="en-US"/>
        </w:rPr>
        <w:t xml:space="preserve"> ale Serviciului Administrare Piețe sunt:</w:t>
      </w:r>
    </w:p>
    <w:p w:rsidR="009E656C" w:rsidRPr="00127933" w:rsidRDefault="009E656C"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-de a asigura aplicabilitatea prevederilor legale în materie, referitoare la desfășurarea activităților pe teritoriul piețelor administrate precum și a dispozițiilor Primarului Sectorului 3 și a hotărârilor elaborate de către Consiliul Local Sector 3;</w:t>
      </w:r>
    </w:p>
    <w:p w:rsidR="009E656C" w:rsidRPr="00127933" w:rsidRDefault="009E656C"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de a asigura desfășurarea unui comerț civilizat în piețe, conform dispozițiilor legale;</w:t>
      </w:r>
    </w:p>
    <w:p w:rsidR="009E656C" w:rsidRPr="00127933" w:rsidRDefault="009E656C"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de a asigura executarea  lucrărilor de  reparare, întreținere și amenjarea patrimoniului în vederea desfășurării unui comerț civilizat;</w:t>
      </w:r>
    </w:p>
    <w:p w:rsidR="009E656C" w:rsidRPr="00127933" w:rsidRDefault="009E656C"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de a urmări respectarea regulamentelor de funcționare ale piețelor administrate;</w:t>
      </w:r>
    </w:p>
    <w:p w:rsidR="00142A2D" w:rsidRPr="00127933" w:rsidRDefault="009E656C"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de a asigura dotarea piețelor cu toate serviciile care facilitează desfășurarea activității în condiții optime, conform legislației în vigoare.</w:t>
      </w:r>
    </w:p>
    <w:p w:rsidR="00142A2D" w:rsidRPr="00127933" w:rsidRDefault="00142A2D" w:rsidP="00857569">
      <w:pPr>
        <w:spacing w:after="0" w:line="240" w:lineRule="auto"/>
        <w:jc w:val="both"/>
        <w:rPr>
          <w:rFonts w:ascii="Times New Roman" w:hAnsi="Times New Roman" w:cs="Times New Roman"/>
          <w:sz w:val="24"/>
          <w:szCs w:val="24"/>
        </w:rPr>
      </w:pPr>
    </w:p>
    <w:p w:rsidR="009E656C" w:rsidRDefault="009E656C" w:rsidP="00857569">
      <w:pPr>
        <w:spacing w:after="0" w:line="240" w:lineRule="auto"/>
        <w:ind w:left="708"/>
        <w:jc w:val="both"/>
        <w:rPr>
          <w:rFonts w:ascii="Times New Roman" w:hAnsi="Times New Roman" w:cs="Times New Roman"/>
          <w:b/>
          <w:i/>
          <w:sz w:val="24"/>
          <w:szCs w:val="24"/>
        </w:rPr>
      </w:pPr>
      <w:r w:rsidRPr="00127933">
        <w:rPr>
          <w:rFonts w:ascii="Times New Roman" w:hAnsi="Times New Roman" w:cs="Times New Roman"/>
          <w:b/>
          <w:i/>
          <w:sz w:val="24"/>
          <w:szCs w:val="24"/>
        </w:rPr>
        <w:t>Indici de performanță și gradul de realizare a acestora</w:t>
      </w:r>
    </w:p>
    <w:p w:rsidR="00123023" w:rsidRPr="00127933" w:rsidRDefault="00123023" w:rsidP="00857569">
      <w:pPr>
        <w:spacing w:after="0" w:line="240" w:lineRule="auto"/>
        <w:ind w:left="708"/>
        <w:jc w:val="both"/>
        <w:rPr>
          <w:rFonts w:ascii="Times New Roman" w:hAnsi="Times New Roman" w:cs="Times New Roman"/>
          <w:b/>
          <w:i/>
          <w:sz w:val="24"/>
          <w:szCs w:val="24"/>
        </w:rPr>
      </w:pPr>
    </w:p>
    <w:tbl>
      <w:tblPr>
        <w:tblStyle w:val="TableGrid"/>
        <w:tblW w:w="0" w:type="auto"/>
        <w:tblLook w:val="04A0"/>
      </w:tblPr>
      <w:tblGrid>
        <w:gridCol w:w="7650"/>
        <w:gridCol w:w="1412"/>
      </w:tblGrid>
      <w:tr w:rsidR="009E656C" w:rsidRPr="00127933" w:rsidTr="00C52444">
        <w:tc>
          <w:tcPr>
            <w:tcW w:w="7650" w:type="dxa"/>
          </w:tcPr>
          <w:p w:rsidR="009E656C" w:rsidRPr="00127933" w:rsidRDefault="009E656C" w:rsidP="00857569">
            <w:pPr>
              <w:jc w:val="center"/>
              <w:rPr>
                <w:rFonts w:ascii="Times New Roman" w:hAnsi="Times New Roman"/>
                <w:b/>
                <w:sz w:val="24"/>
                <w:szCs w:val="24"/>
              </w:rPr>
            </w:pPr>
          </w:p>
          <w:p w:rsidR="009E656C" w:rsidRPr="00127933" w:rsidRDefault="009E656C" w:rsidP="00857569">
            <w:pPr>
              <w:jc w:val="center"/>
              <w:rPr>
                <w:rFonts w:ascii="Times New Roman" w:hAnsi="Times New Roman"/>
                <w:b/>
                <w:sz w:val="24"/>
                <w:szCs w:val="24"/>
              </w:rPr>
            </w:pPr>
            <w:r w:rsidRPr="00127933">
              <w:rPr>
                <w:rFonts w:ascii="Times New Roman" w:hAnsi="Times New Roman"/>
                <w:b/>
                <w:sz w:val="24"/>
                <w:szCs w:val="24"/>
              </w:rPr>
              <w:t>Indicatori de performanță</w:t>
            </w:r>
          </w:p>
        </w:tc>
        <w:tc>
          <w:tcPr>
            <w:tcW w:w="1412" w:type="dxa"/>
          </w:tcPr>
          <w:p w:rsidR="009E656C" w:rsidRPr="00127933" w:rsidRDefault="009E656C" w:rsidP="00857569">
            <w:pPr>
              <w:jc w:val="center"/>
              <w:rPr>
                <w:rFonts w:ascii="Times New Roman" w:hAnsi="Times New Roman"/>
                <w:b/>
                <w:sz w:val="24"/>
                <w:szCs w:val="24"/>
              </w:rPr>
            </w:pPr>
            <w:r w:rsidRPr="00127933">
              <w:rPr>
                <w:rFonts w:ascii="Times New Roman" w:hAnsi="Times New Roman"/>
                <w:b/>
                <w:sz w:val="24"/>
                <w:szCs w:val="24"/>
              </w:rPr>
              <w:t>Realizat</w:t>
            </w:r>
          </w:p>
          <w:p w:rsidR="009E656C" w:rsidRPr="00127933" w:rsidRDefault="009E656C" w:rsidP="00857569">
            <w:pPr>
              <w:jc w:val="center"/>
              <w:rPr>
                <w:rFonts w:ascii="Times New Roman" w:hAnsi="Times New Roman"/>
                <w:b/>
                <w:sz w:val="24"/>
                <w:szCs w:val="24"/>
              </w:rPr>
            </w:pPr>
            <w:r w:rsidRPr="00127933">
              <w:rPr>
                <w:rFonts w:ascii="Times New Roman" w:hAnsi="Times New Roman"/>
                <w:b/>
                <w:sz w:val="24"/>
                <w:szCs w:val="24"/>
              </w:rPr>
              <w:t>(pondere)</w:t>
            </w:r>
          </w:p>
          <w:p w:rsidR="009E656C" w:rsidRPr="00127933" w:rsidRDefault="009E656C" w:rsidP="00857569">
            <w:pPr>
              <w:jc w:val="center"/>
              <w:rPr>
                <w:rFonts w:ascii="Times New Roman" w:hAnsi="Times New Roman"/>
                <w:b/>
                <w:sz w:val="24"/>
                <w:szCs w:val="24"/>
              </w:rPr>
            </w:pPr>
            <w:r w:rsidRPr="00127933">
              <w:rPr>
                <w:rFonts w:ascii="Times New Roman" w:hAnsi="Times New Roman"/>
                <w:b/>
                <w:sz w:val="24"/>
                <w:szCs w:val="24"/>
              </w:rPr>
              <w:t>%</w:t>
            </w:r>
          </w:p>
        </w:tc>
      </w:tr>
      <w:tr w:rsidR="009E656C" w:rsidRPr="00127933" w:rsidTr="00C52444">
        <w:tc>
          <w:tcPr>
            <w:tcW w:w="7650" w:type="dxa"/>
          </w:tcPr>
          <w:p w:rsidR="009E656C" w:rsidRPr="00127933" w:rsidRDefault="009E656C" w:rsidP="00857569">
            <w:pPr>
              <w:jc w:val="both"/>
              <w:rPr>
                <w:rFonts w:ascii="Times New Roman" w:hAnsi="Times New Roman"/>
                <w:sz w:val="24"/>
                <w:szCs w:val="24"/>
              </w:rPr>
            </w:pPr>
            <w:r w:rsidRPr="00127933">
              <w:rPr>
                <w:rFonts w:ascii="Times New Roman" w:hAnsi="Times New Roman"/>
                <w:sz w:val="24"/>
                <w:szCs w:val="24"/>
              </w:rPr>
              <w:t>Înregistrarea și ținerea  evidenței încasărilor</w:t>
            </w:r>
          </w:p>
        </w:tc>
        <w:tc>
          <w:tcPr>
            <w:tcW w:w="1412" w:type="dxa"/>
          </w:tcPr>
          <w:p w:rsidR="009E656C" w:rsidRPr="00127933" w:rsidRDefault="009E656C" w:rsidP="00857569">
            <w:pPr>
              <w:jc w:val="both"/>
              <w:rPr>
                <w:rFonts w:ascii="Times New Roman" w:hAnsi="Times New Roman"/>
                <w:b/>
                <w:sz w:val="24"/>
                <w:szCs w:val="24"/>
              </w:rPr>
            </w:pPr>
            <w:r w:rsidRPr="00127933">
              <w:rPr>
                <w:rFonts w:ascii="Times New Roman" w:hAnsi="Times New Roman"/>
                <w:b/>
                <w:sz w:val="24"/>
                <w:szCs w:val="24"/>
              </w:rPr>
              <w:t>100%</w:t>
            </w:r>
          </w:p>
        </w:tc>
      </w:tr>
      <w:tr w:rsidR="009E656C" w:rsidRPr="00127933" w:rsidTr="00C52444">
        <w:tc>
          <w:tcPr>
            <w:tcW w:w="7650" w:type="dxa"/>
          </w:tcPr>
          <w:p w:rsidR="009E656C" w:rsidRPr="00127933" w:rsidRDefault="009E656C" w:rsidP="00857569">
            <w:pPr>
              <w:jc w:val="both"/>
              <w:rPr>
                <w:rFonts w:ascii="Times New Roman" w:hAnsi="Times New Roman"/>
                <w:sz w:val="24"/>
                <w:szCs w:val="24"/>
              </w:rPr>
            </w:pPr>
            <w:r w:rsidRPr="00127933">
              <w:rPr>
                <w:rFonts w:ascii="Times New Roman" w:hAnsi="Times New Roman"/>
                <w:sz w:val="24"/>
                <w:szCs w:val="24"/>
              </w:rPr>
              <w:t>Întocmirea documentațiilor economice și îndeplinirea obligațiilor</w:t>
            </w:r>
          </w:p>
        </w:tc>
        <w:tc>
          <w:tcPr>
            <w:tcW w:w="1412" w:type="dxa"/>
          </w:tcPr>
          <w:p w:rsidR="009E656C" w:rsidRPr="00127933" w:rsidRDefault="009E656C" w:rsidP="00857569">
            <w:pPr>
              <w:jc w:val="both"/>
              <w:rPr>
                <w:rFonts w:ascii="Times New Roman" w:hAnsi="Times New Roman"/>
                <w:b/>
                <w:sz w:val="24"/>
                <w:szCs w:val="24"/>
              </w:rPr>
            </w:pPr>
            <w:r w:rsidRPr="00127933">
              <w:rPr>
                <w:rFonts w:ascii="Times New Roman" w:hAnsi="Times New Roman"/>
                <w:b/>
                <w:sz w:val="24"/>
                <w:szCs w:val="24"/>
              </w:rPr>
              <w:t>100%</w:t>
            </w:r>
          </w:p>
        </w:tc>
      </w:tr>
      <w:tr w:rsidR="009E656C" w:rsidRPr="00127933" w:rsidTr="00C52444">
        <w:tc>
          <w:tcPr>
            <w:tcW w:w="7650" w:type="dxa"/>
          </w:tcPr>
          <w:p w:rsidR="009E656C" w:rsidRPr="00127933" w:rsidRDefault="009E656C" w:rsidP="00857569">
            <w:pPr>
              <w:jc w:val="both"/>
              <w:rPr>
                <w:rFonts w:ascii="Times New Roman" w:hAnsi="Times New Roman"/>
                <w:sz w:val="24"/>
                <w:szCs w:val="24"/>
              </w:rPr>
            </w:pPr>
            <w:r w:rsidRPr="00127933">
              <w:rPr>
                <w:rFonts w:ascii="Times New Roman" w:hAnsi="Times New Roman"/>
                <w:sz w:val="24"/>
                <w:szCs w:val="24"/>
              </w:rPr>
              <w:t>Încasarea taxelor și tarifelor în conformitate cu legislația în vigoare</w:t>
            </w:r>
          </w:p>
        </w:tc>
        <w:tc>
          <w:tcPr>
            <w:tcW w:w="1412" w:type="dxa"/>
          </w:tcPr>
          <w:p w:rsidR="009E656C" w:rsidRPr="00127933" w:rsidRDefault="009E656C" w:rsidP="00857569">
            <w:pPr>
              <w:jc w:val="both"/>
              <w:rPr>
                <w:rFonts w:ascii="Times New Roman" w:hAnsi="Times New Roman"/>
                <w:b/>
                <w:sz w:val="24"/>
                <w:szCs w:val="24"/>
              </w:rPr>
            </w:pPr>
            <w:r w:rsidRPr="00127933">
              <w:rPr>
                <w:rFonts w:ascii="Times New Roman" w:hAnsi="Times New Roman"/>
                <w:b/>
                <w:sz w:val="24"/>
                <w:szCs w:val="24"/>
              </w:rPr>
              <w:t>100%</w:t>
            </w:r>
          </w:p>
        </w:tc>
      </w:tr>
      <w:tr w:rsidR="009E656C" w:rsidRPr="00127933" w:rsidTr="00C52444">
        <w:tc>
          <w:tcPr>
            <w:tcW w:w="7650" w:type="dxa"/>
          </w:tcPr>
          <w:p w:rsidR="009E656C" w:rsidRPr="00127933" w:rsidRDefault="009E656C" w:rsidP="00857569">
            <w:pPr>
              <w:jc w:val="both"/>
              <w:rPr>
                <w:rFonts w:ascii="Times New Roman" w:hAnsi="Times New Roman"/>
                <w:sz w:val="24"/>
                <w:szCs w:val="24"/>
              </w:rPr>
            </w:pPr>
            <w:r w:rsidRPr="00127933">
              <w:rPr>
                <w:rFonts w:ascii="Times New Roman" w:hAnsi="Times New Roman"/>
                <w:sz w:val="24"/>
                <w:szCs w:val="24"/>
              </w:rPr>
              <w:t>Coordonarea activității de asigurare a funcționării piețelor administrate</w:t>
            </w:r>
          </w:p>
        </w:tc>
        <w:tc>
          <w:tcPr>
            <w:tcW w:w="1412" w:type="dxa"/>
          </w:tcPr>
          <w:p w:rsidR="009E656C" w:rsidRPr="00127933" w:rsidRDefault="009E656C" w:rsidP="00857569">
            <w:pPr>
              <w:jc w:val="both"/>
              <w:rPr>
                <w:rFonts w:ascii="Times New Roman" w:hAnsi="Times New Roman"/>
                <w:b/>
                <w:sz w:val="24"/>
                <w:szCs w:val="24"/>
              </w:rPr>
            </w:pPr>
            <w:r w:rsidRPr="00127933">
              <w:rPr>
                <w:rFonts w:ascii="Times New Roman" w:hAnsi="Times New Roman"/>
                <w:b/>
                <w:sz w:val="24"/>
                <w:szCs w:val="24"/>
              </w:rPr>
              <w:t>100%</w:t>
            </w:r>
          </w:p>
        </w:tc>
      </w:tr>
      <w:tr w:rsidR="009E656C" w:rsidRPr="00127933" w:rsidTr="00C52444">
        <w:tc>
          <w:tcPr>
            <w:tcW w:w="7650" w:type="dxa"/>
          </w:tcPr>
          <w:p w:rsidR="009E656C" w:rsidRPr="00127933" w:rsidRDefault="009E656C" w:rsidP="00857569">
            <w:pPr>
              <w:jc w:val="both"/>
              <w:rPr>
                <w:rFonts w:ascii="Times New Roman" w:hAnsi="Times New Roman"/>
                <w:sz w:val="24"/>
                <w:szCs w:val="24"/>
              </w:rPr>
            </w:pPr>
            <w:r w:rsidRPr="00127933">
              <w:rPr>
                <w:rFonts w:ascii="Times New Roman" w:hAnsi="Times New Roman"/>
                <w:sz w:val="24"/>
                <w:szCs w:val="24"/>
              </w:rPr>
              <w:t>Supravegherea construcțiilor și dotărilor din piețe și menținerea în stare de funcționare a dotărilor</w:t>
            </w:r>
          </w:p>
        </w:tc>
        <w:tc>
          <w:tcPr>
            <w:tcW w:w="1412" w:type="dxa"/>
          </w:tcPr>
          <w:p w:rsidR="009E656C" w:rsidRPr="00127933" w:rsidRDefault="009E656C" w:rsidP="00857569">
            <w:pPr>
              <w:jc w:val="both"/>
              <w:rPr>
                <w:rFonts w:ascii="Times New Roman" w:hAnsi="Times New Roman"/>
                <w:b/>
                <w:sz w:val="24"/>
                <w:szCs w:val="24"/>
              </w:rPr>
            </w:pPr>
            <w:r w:rsidRPr="00127933">
              <w:rPr>
                <w:rFonts w:ascii="Times New Roman" w:hAnsi="Times New Roman"/>
                <w:b/>
                <w:sz w:val="24"/>
                <w:szCs w:val="24"/>
              </w:rPr>
              <w:t>100%</w:t>
            </w:r>
          </w:p>
        </w:tc>
      </w:tr>
      <w:tr w:rsidR="009E656C" w:rsidRPr="00127933" w:rsidTr="00C52444">
        <w:tc>
          <w:tcPr>
            <w:tcW w:w="7650" w:type="dxa"/>
          </w:tcPr>
          <w:p w:rsidR="009E656C" w:rsidRPr="00127933" w:rsidRDefault="009E656C" w:rsidP="00857569">
            <w:pPr>
              <w:jc w:val="both"/>
              <w:rPr>
                <w:rFonts w:ascii="Times New Roman" w:hAnsi="Times New Roman"/>
                <w:sz w:val="24"/>
                <w:szCs w:val="24"/>
              </w:rPr>
            </w:pPr>
            <w:r w:rsidRPr="00127933">
              <w:rPr>
                <w:rFonts w:ascii="Times New Roman" w:hAnsi="Times New Roman"/>
                <w:sz w:val="24"/>
                <w:szCs w:val="24"/>
              </w:rPr>
              <w:t>Întocmirea răspunsurilor către petiționarii care au formulat solicitări</w:t>
            </w:r>
          </w:p>
        </w:tc>
        <w:tc>
          <w:tcPr>
            <w:tcW w:w="1412" w:type="dxa"/>
          </w:tcPr>
          <w:p w:rsidR="009E656C" w:rsidRPr="00127933" w:rsidRDefault="009E656C" w:rsidP="00857569">
            <w:pPr>
              <w:jc w:val="both"/>
              <w:rPr>
                <w:rFonts w:ascii="Times New Roman" w:hAnsi="Times New Roman"/>
                <w:b/>
                <w:sz w:val="24"/>
                <w:szCs w:val="24"/>
              </w:rPr>
            </w:pPr>
            <w:r w:rsidRPr="00127933">
              <w:rPr>
                <w:rFonts w:ascii="Times New Roman" w:hAnsi="Times New Roman"/>
                <w:b/>
                <w:sz w:val="24"/>
                <w:szCs w:val="24"/>
              </w:rPr>
              <w:t>100%</w:t>
            </w:r>
          </w:p>
        </w:tc>
      </w:tr>
    </w:tbl>
    <w:p w:rsidR="009E656C" w:rsidRPr="00127933" w:rsidRDefault="009E656C" w:rsidP="00857569">
      <w:pPr>
        <w:spacing w:after="0" w:line="240" w:lineRule="auto"/>
        <w:jc w:val="both"/>
        <w:rPr>
          <w:rFonts w:ascii="Times New Roman" w:hAnsi="Times New Roman" w:cs="Times New Roman"/>
          <w:b/>
          <w:sz w:val="28"/>
          <w:szCs w:val="28"/>
        </w:rPr>
      </w:pPr>
    </w:p>
    <w:p w:rsidR="009E656C" w:rsidRPr="00127933" w:rsidRDefault="009E656C"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Programe desfășurate și modul de raportare a acestora la obiectivele primăriei</w:t>
      </w:r>
    </w:p>
    <w:p w:rsidR="009E656C" w:rsidRPr="00127933" w:rsidRDefault="009E656C"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b/>
          <w:sz w:val="28"/>
          <w:szCs w:val="28"/>
        </w:rPr>
        <w:tab/>
      </w:r>
      <w:r w:rsidRPr="00127933">
        <w:rPr>
          <w:rFonts w:ascii="Times New Roman" w:hAnsi="Times New Roman" w:cs="Times New Roman"/>
          <w:sz w:val="24"/>
          <w:szCs w:val="24"/>
        </w:rPr>
        <w:t xml:space="preserve">Serviciul Administrare Piețe asigură încasarea de venituri ca urmare a desfășurării urmatoarelor activități, în piețele administrate: </w:t>
      </w:r>
    </w:p>
    <w:p w:rsidR="009E656C" w:rsidRPr="00127933" w:rsidRDefault="009E656C" w:rsidP="00857569">
      <w:pPr>
        <w:tabs>
          <w:tab w:val="num" w:pos="1590"/>
        </w:tabs>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 activitatea de încasare a taxelor pentru utilizarea locurilor publice pentru depozite și anexe la construcții, pentru care se percep taxe potrivit HCGMB nr</w:t>
      </w:r>
      <w:r w:rsidRPr="00127933">
        <w:rPr>
          <w:rFonts w:ascii="Times New Roman" w:hAnsi="Times New Roman" w:cs="Times New Roman"/>
          <w:color w:val="FF0000"/>
          <w:sz w:val="24"/>
          <w:szCs w:val="24"/>
          <w:lang w:val="fr-FR"/>
        </w:rPr>
        <w:t xml:space="preserve">. </w:t>
      </w:r>
      <w:r w:rsidRPr="00127933">
        <w:rPr>
          <w:rFonts w:ascii="Times New Roman" w:hAnsi="Times New Roman" w:cs="Times New Roman"/>
          <w:sz w:val="24"/>
          <w:szCs w:val="24"/>
          <w:lang w:val="fr-FR"/>
        </w:rPr>
        <w:t>3/2013.</w:t>
      </w:r>
    </w:p>
    <w:p w:rsidR="009E656C" w:rsidRPr="00127933" w:rsidRDefault="009E656C" w:rsidP="00857569">
      <w:pPr>
        <w:tabs>
          <w:tab w:val="num" w:pos="1590"/>
        </w:tabs>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 activitatea de prestare servicii în piețe (închiriat cântare, tarabă, compartiment închis în tarabă, platou, etc) pentru  care tarifele au fost aprobate prin HCLS3 nr. 160/2010.</w:t>
      </w:r>
    </w:p>
    <w:p w:rsidR="009E656C" w:rsidRPr="00127933" w:rsidRDefault="00622290" w:rsidP="00123023">
      <w:p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fr-FR"/>
        </w:rPr>
        <w:tab/>
      </w:r>
      <w:r w:rsidR="009E656C" w:rsidRPr="00127933">
        <w:rPr>
          <w:rFonts w:ascii="Times New Roman" w:hAnsi="Times New Roman" w:cs="Times New Roman"/>
          <w:sz w:val="24"/>
          <w:szCs w:val="24"/>
        </w:rPr>
        <w:t xml:space="preserve">Întreaga structură organizatorică a Serviciului Administrare Piețe se dorește a fi  dezvoltată și adaptată astfel încât să răspundă tuturor necesităților cetățenilor sectorului. </w:t>
      </w:r>
      <w:r w:rsidR="009E656C" w:rsidRPr="00127933">
        <w:rPr>
          <w:rFonts w:ascii="Times New Roman" w:hAnsi="Times New Roman" w:cs="Times New Roman"/>
          <w:sz w:val="24"/>
          <w:szCs w:val="24"/>
        </w:rPr>
        <w:br/>
        <w:t xml:space="preserve">       În acest sens, în anul 2015,  activitatea se desfășura în urmatoarele piețe : </w:t>
      </w:r>
    </w:p>
    <w:p w:rsidR="009E656C" w:rsidRPr="00127933" w:rsidRDefault="009E656C" w:rsidP="00857569">
      <w:pPr>
        <w:numPr>
          <w:ilvl w:val="0"/>
          <w:numId w:val="13"/>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lang w:val="fr-FR"/>
        </w:rPr>
        <w:t>Piața Râmnicu Sărat 2</w:t>
      </w:r>
    </w:p>
    <w:p w:rsidR="009E656C" w:rsidRPr="00127933" w:rsidRDefault="009E656C" w:rsidP="00857569">
      <w:pPr>
        <w:numPr>
          <w:ilvl w:val="0"/>
          <w:numId w:val="13"/>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Piața 23 August</w:t>
      </w:r>
    </w:p>
    <w:p w:rsidR="009E656C" w:rsidRPr="00127933" w:rsidRDefault="009E656C" w:rsidP="00857569">
      <w:pPr>
        <w:numPr>
          <w:ilvl w:val="0"/>
          <w:numId w:val="13"/>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Piața Ozana </w:t>
      </w:r>
    </w:p>
    <w:p w:rsidR="009E656C" w:rsidRPr="00127933" w:rsidRDefault="009E656C" w:rsidP="00857569">
      <w:pPr>
        <w:numPr>
          <w:ilvl w:val="0"/>
          <w:numId w:val="13"/>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Piața Republica</w:t>
      </w:r>
    </w:p>
    <w:p w:rsidR="009E656C" w:rsidRPr="00127933" w:rsidRDefault="009E656C" w:rsidP="00857569">
      <w:pPr>
        <w:numPr>
          <w:ilvl w:val="0"/>
          <w:numId w:val="13"/>
        </w:num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Piața Alexandru Vlahuță </w:t>
      </w:r>
    </w:p>
    <w:p w:rsidR="009E656C" w:rsidRPr="00127933" w:rsidRDefault="00965A1A" w:rsidP="00857569">
      <w:pPr>
        <w:spacing w:after="0" w:line="240" w:lineRule="auto"/>
        <w:jc w:val="both"/>
        <w:rPr>
          <w:rFonts w:ascii="Times New Roman" w:eastAsia="Times New Roman" w:hAnsi="Times New Roman" w:cs="Times New Roman"/>
          <w:sz w:val="24"/>
          <w:szCs w:val="24"/>
          <w:lang w:val="fr-FR" w:eastAsia="ro-RO"/>
        </w:rPr>
      </w:pPr>
      <w:r w:rsidRPr="00127933">
        <w:rPr>
          <w:rFonts w:ascii="Times New Roman" w:hAnsi="Times New Roman" w:cs="Times New Roman"/>
          <w:sz w:val="24"/>
          <w:szCs w:val="24"/>
          <w:lang w:val="fr-FR"/>
        </w:rPr>
        <w:tab/>
      </w:r>
      <w:r w:rsidR="009E656C" w:rsidRPr="00127933">
        <w:rPr>
          <w:rFonts w:ascii="Times New Roman" w:eastAsia="Times New Roman" w:hAnsi="Times New Roman" w:cs="Times New Roman"/>
          <w:sz w:val="24"/>
          <w:szCs w:val="24"/>
          <w:lang w:val="fr-FR" w:eastAsia="ro-RO"/>
        </w:rPr>
        <w:t xml:space="preserve">Menționăm că încasarea taxelor de la producători se realizează prin șefii de piață și magazineri care depun sumele încasate la casieria serviciului, pe bază de borerou. Tot la casieria serviciului se achită și taxele stabilite prin contractele de închiriere, de către chiriași, pe baza notelor de încasare. Toate sumele încasate se depun in 24 de ore la casieria Primăriei </w:t>
      </w:r>
      <w:r w:rsidR="009E656C" w:rsidRPr="00127933">
        <w:rPr>
          <w:rFonts w:ascii="Times New Roman" w:eastAsia="Times New Roman" w:hAnsi="Times New Roman" w:cs="Times New Roman"/>
          <w:sz w:val="24"/>
          <w:szCs w:val="24"/>
          <w:lang w:val="fr-FR" w:eastAsia="ro-RO"/>
        </w:rPr>
        <w:lastRenderedPageBreak/>
        <w:t>Sector 3 fiind apoi depuse în contul Sectorului 3 al Municipiului București (la bugetul Consiliului Local Sector 3).</w:t>
      </w:r>
    </w:p>
    <w:p w:rsidR="009E656C" w:rsidRPr="00127933" w:rsidRDefault="00965A1A" w:rsidP="00857569">
      <w:pPr>
        <w:spacing w:after="0" w:line="240" w:lineRule="auto"/>
        <w:jc w:val="both"/>
        <w:rPr>
          <w:rFonts w:ascii="Times New Roman" w:eastAsia="Times New Roman" w:hAnsi="Times New Roman" w:cs="Times New Roman"/>
          <w:bCs/>
          <w:sz w:val="24"/>
          <w:szCs w:val="24"/>
          <w:lang w:val="fr-FR" w:eastAsia="ro-RO"/>
        </w:rPr>
      </w:pPr>
      <w:r w:rsidRPr="00127933">
        <w:rPr>
          <w:rFonts w:ascii="Times New Roman" w:eastAsia="Times New Roman" w:hAnsi="Times New Roman" w:cs="Times New Roman"/>
          <w:sz w:val="24"/>
          <w:szCs w:val="24"/>
          <w:lang w:val="fr-FR" w:eastAsia="ro-RO"/>
        </w:rPr>
        <w:tab/>
      </w:r>
      <w:r w:rsidR="009E656C" w:rsidRPr="00127933">
        <w:rPr>
          <w:rFonts w:ascii="Times New Roman" w:eastAsia="Times New Roman" w:hAnsi="Times New Roman" w:cs="Times New Roman"/>
          <w:bCs/>
          <w:sz w:val="24"/>
          <w:szCs w:val="24"/>
          <w:lang w:val="fr-FR" w:eastAsia="ro-RO"/>
        </w:rPr>
        <w:t>Serviciul Administrare Piețe, prin personalul specializat a înregistrat și a ținut evidența veniturilor și cheltuielilor, a întocmit documentațiile economice și a îndeplinit obligațiile financiare ce i-au revenit  față de bugetul statului și alte instituții și, de asemenea, a asigurarat funcționalitatea aparatului Serviciului Administrare Piețe, în scopul obținerii unei eficiențe maxime a instituției.</w:t>
      </w:r>
    </w:p>
    <w:p w:rsidR="009E656C" w:rsidRPr="00127933" w:rsidRDefault="00965A1A"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r>
      <w:r w:rsidR="009E656C" w:rsidRPr="00127933">
        <w:rPr>
          <w:rFonts w:ascii="Times New Roman" w:hAnsi="Times New Roman" w:cs="Times New Roman"/>
          <w:sz w:val="24"/>
          <w:szCs w:val="24"/>
        </w:rPr>
        <w:t xml:space="preserve">Preocupările noastre privind îmbunătățirea și modernizarea activităților proprii urmăresc diversificarea serviciilor oferite cetațenilor sectorului 3 urmând tendința de sincronizare cu standardele și exigențele actuale și de viitor ale Uniunii Europene. </w:t>
      </w:r>
    </w:p>
    <w:p w:rsidR="009E656C" w:rsidRPr="00127933" w:rsidRDefault="00965A1A"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r>
      <w:r w:rsidR="009E656C" w:rsidRPr="00127933">
        <w:rPr>
          <w:rFonts w:ascii="Times New Roman" w:hAnsi="Times New Roman" w:cs="Times New Roman"/>
          <w:sz w:val="24"/>
          <w:szCs w:val="24"/>
        </w:rPr>
        <w:t>Creșterea  calității serviciilor oferite cetățenilor și implicit  crearea unei imagini favorabile instituției sunt reflectate  prin implementarea sistemului de management al calității, prin reorganizarea spațiilor din piețe și prin îndeplinirea următorului obiectiv în domeniul calității: câştigarea încrederii cetațenilor, prin oferirea de servicii de calitate, concretizate prin seriozitate şi nivelul profesional ridicat al salariaţilor şi în acordarea în piețe de produse  de calitate şi în conformitate cu prevederile legale.</w:t>
      </w:r>
    </w:p>
    <w:p w:rsidR="009E656C" w:rsidRPr="00127933" w:rsidRDefault="00965A1A"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r>
      <w:r w:rsidR="009E656C" w:rsidRPr="00127933">
        <w:rPr>
          <w:rFonts w:ascii="Times New Roman" w:hAnsi="Times New Roman" w:cs="Times New Roman"/>
          <w:sz w:val="24"/>
          <w:szCs w:val="24"/>
        </w:rPr>
        <w:t xml:space="preserve">  Pentru atingerea acestui obiectiv,</w:t>
      </w:r>
      <w:r w:rsidR="009E656C" w:rsidRPr="00127933">
        <w:rPr>
          <w:rFonts w:ascii="Times New Roman" w:hAnsi="Times New Roman" w:cs="Times New Roman"/>
          <w:sz w:val="24"/>
          <w:szCs w:val="24"/>
          <w:lang w:val="pt-BR"/>
        </w:rPr>
        <w:t xml:space="preserve"> în vederea uniformizării activității serviciilor instituției și creșterii eficienței acestora,</w:t>
      </w:r>
      <w:r w:rsidR="009E656C" w:rsidRPr="00127933">
        <w:rPr>
          <w:rFonts w:ascii="Times New Roman" w:hAnsi="Times New Roman" w:cs="Times New Roman"/>
          <w:sz w:val="24"/>
          <w:szCs w:val="24"/>
        </w:rPr>
        <w:t xml:space="preserve"> la nivelul serviciului au fost implementate proceduri de lucru standardizate bazate pe legislația aplicabilă în domeniu, inclusiv în ceea ce privește tratarea corespondenței, a reclamațiilor și petițiilor.</w:t>
      </w:r>
    </w:p>
    <w:p w:rsidR="009E656C" w:rsidRPr="00127933" w:rsidRDefault="009E656C"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eficientizarea activităţii în relaţiile cu cetațenii şi cu alte instituţii, obiectiv dus la îndeplinire prin  reducerea, cât mai mult posibil, a timpului de redactare şi expediere a răspunsurilor la petiţii, adrese, scrisori, etc. ;</w:t>
      </w:r>
    </w:p>
    <w:p w:rsidR="009E656C" w:rsidRPr="00127933" w:rsidRDefault="009E656C"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îmbunătăţirea continuă a sistemului de management al calităţii şi al performanţei globale a Serviciului Administrare Piețe prin monitorizarea continuă a proceselor şi serviciilor realizate, precum şi prin evaluarea şi analiza rezultatelor obţinute.</w:t>
      </w:r>
    </w:p>
    <w:p w:rsidR="009E656C" w:rsidRPr="00127933" w:rsidRDefault="00965A1A"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r>
      <w:r w:rsidR="009E656C" w:rsidRPr="00127933">
        <w:rPr>
          <w:rFonts w:ascii="Times New Roman" w:hAnsi="Times New Roman" w:cs="Times New Roman"/>
          <w:sz w:val="24"/>
          <w:szCs w:val="24"/>
        </w:rPr>
        <w:t xml:space="preserve"> Pentru realizarea obiectivelor, Serviciul Administrare Piețe încearcă în mod constant să îmbunătățească serviciile oferite și nivelul de pregătire al angajaților proprii, pentru a veni în sprijinul cetățenilor cu servicii de calitate superioară care să corespundă nevoilor acestora. </w:t>
      </w:r>
    </w:p>
    <w:p w:rsidR="009E656C" w:rsidRPr="00127933" w:rsidRDefault="009E656C" w:rsidP="00857569">
      <w:pPr>
        <w:spacing w:after="0" w:line="240" w:lineRule="auto"/>
        <w:ind w:left="708" w:firstLine="708"/>
        <w:jc w:val="both"/>
        <w:rPr>
          <w:rFonts w:ascii="Times New Roman" w:hAnsi="Times New Roman" w:cs="Times New Roman"/>
          <w:b/>
          <w:sz w:val="24"/>
          <w:szCs w:val="24"/>
          <w:lang w:val="fr-FR"/>
        </w:rPr>
      </w:pPr>
    </w:p>
    <w:p w:rsidR="009E656C" w:rsidRPr="00127933" w:rsidRDefault="009E656C" w:rsidP="00857569">
      <w:pPr>
        <w:spacing w:after="0" w:line="240" w:lineRule="auto"/>
        <w:ind w:firstLine="708"/>
        <w:jc w:val="both"/>
        <w:rPr>
          <w:rFonts w:ascii="Times New Roman" w:hAnsi="Times New Roman" w:cs="Times New Roman"/>
          <w:b/>
          <w:i/>
          <w:sz w:val="24"/>
          <w:szCs w:val="24"/>
          <w:lang w:val="fr-FR"/>
        </w:rPr>
      </w:pPr>
      <w:r w:rsidRPr="00127933">
        <w:rPr>
          <w:rFonts w:ascii="Times New Roman" w:hAnsi="Times New Roman" w:cs="Times New Roman"/>
          <w:b/>
          <w:i/>
          <w:sz w:val="24"/>
          <w:szCs w:val="24"/>
          <w:lang w:val="fr-FR"/>
        </w:rPr>
        <w:t>Propuneri pentru îmbunătățirea activității</w:t>
      </w:r>
    </w:p>
    <w:p w:rsidR="009E656C" w:rsidRPr="00127933" w:rsidRDefault="009E656C"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îmbunătățirea serviciilor oferite cetățenilor și comercianților în piețele administrate;</w:t>
      </w:r>
    </w:p>
    <w:p w:rsidR="009E656C" w:rsidRPr="00127933" w:rsidRDefault="009E656C"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lucrări de investiții și reparații ale clădirilor, spațiilor și platourilor;</w:t>
      </w:r>
    </w:p>
    <w:p w:rsidR="009E656C" w:rsidRPr="00127933" w:rsidRDefault="009E656C"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atragerea de comercianți în piețele Alexandru Vlahuță și Ozana.</w:t>
      </w:r>
    </w:p>
    <w:p w:rsidR="009E656C" w:rsidRPr="00127933" w:rsidRDefault="009E656C" w:rsidP="00857569">
      <w:pPr>
        <w:spacing w:after="0" w:line="240" w:lineRule="auto"/>
        <w:jc w:val="both"/>
        <w:rPr>
          <w:rFonts w:ascii="Times New Roman" w:hAnsi="Times New Roman" w:cs="Times New Roman"/>
          <w:sz w:val="28"/>
          <w:szCs w:val="28"/>
        </w:rPr>
      </w:pPr>
    </w:p>
    <w:p w:rsidR="002E23B0" w:rsidRPr="00127933" w:rsidRDefault="002E23B0" w:rsidP="00857569">
      <w:pPr>
        <w:pStyle w:val="Heading2"/>
        <w:spacing w:before="0" w:line="240" w:lineRule="auto"/>
        <w:rPr>
          <w:rFonts w:ascii="Times New Roman" w:hAnsi="Times New Roman" w:cs="Times New Roman"/>
          <w:b/>
          <w:color w:val="auto"/>
          <w:sz w:val="28"/>
          <w:szCs w:val="28"/>
        </w:rPr>
      </w:pPr>
      <w:bookmarkStart w:id="20" w:name="_Toc444251636"/>
      <w:bookmarkStart w:id="21" w:name="_Toc444251880"/>
      <w:bookmarkStart w:id="22" w:name="_Toc421531143"/>
      <w:r w:rsidRPr="00127933">
        <w:rPr>
          <w:rStyle w:val="Heading3Char"/>
          <w:rFonts w:ascii="Times New Roman" w:hAnsi="Times New Roman" w:cs="Times New Roman"/>
          <w:b/>
          <w:color w:val="auto"/>
          <w:sz w:val="28"/>
          <w:szCs w:val="28"/>
        </w:rPr>
        <w:t>DIRECȚIA COMUNICARE</w:t>
      </w:r>
      <w:bookmarkEnd w:id="20"/>
      <w:bookmarkEnd w:id="21"/>
    </w:p>
    <w:p w:rsidR="002E23B0" w:rsidRPr="00127933" w:rsidRDefault="002E23B0" w:rsidP="00123023">
      <w:pPr>
        <w:spacing w:after="0" w:line="240" w:lineRule="auto"/>
        <w:jc w:val="both"/>
        <w:rPr>
          <w:rFonts w:ascii="Times New Roman" w:hAnsi="Times New Roman" w:cs="Times New Roman"/>
          <w:b/>
          <w:sz w:val="24"/>
          <w:szCs w:val="24"/>
        </w:rPr>
      </w:pPr>
      <w:bookmarkStart w:id="23" w:name="_Toc444251637"/>
      <w:r w:rsidRPr="00127933">
        <w:rPr>
          <w:rFonts w:ascii="Times New Roman" w:hAnsi="Times New Roman" w:cs="Times New Roman"/>
          <w:sz w:val="24"/>
          <w:szCs w:val="24"/>
        </w:rPr>
        <w:t xml:space="preserve">(Serviciul Consiliere și Îndrumare; </w:t>
      </w:r>
      <w:r w:rsidRPr="00127933">
        <w:rPr>
          <w:rFonts w:ascii="Times New Roman" w:hAnsi="Times New Roman" w:cs="Times New Roman"/>
          <w:iCs/>
          <w:sz w:val="24"/>
          <w:szCs w:val="24"/>
        </w:rPr>
        <w:t xml:space="preserve">Serviciul Relaţii cu Mass Media şi Societatea Civilă; </w:t>
      </w:r>
      <w:r w:rsidRPr="00127933">
        <w:rPr>
          <w:rFonts w:ascii="Times New Roman" w:hAnsi="Times New Roman" w:cs="Times New Roman"/>
          <w:sz w:val="24"/>
          <w:szCs w:val="24"/>
        </w:rPr>
        <w:t>Serviciul Centre de Informare pentru Cetățeni)</w:t>
      </w:r>
      <w:bookmarkEnd w:id="22"/>
      <w:bookmarkEnd w:id="23"/>
    </w:p>
    <w:p w:rsidR="002031AE" w:rsidRPr="00127933" w:rsidRDefault="002031AE" w:rsidP="00123023">
      <w:pPr>
        <w:spacing w:after="0" w:line="240" w:lineRule="auto"/>
        <w:jc w:val="both"/>
        <w:rPr>
          <w:rFonts w:ascii="Times New Roman" w:hAnsi="Times New Roman" w:cs="Times New Roman"/>
          <w:sz w:val="24"/>
          <w:szCs w:val="24"/>
        </w:rPr>
      </w:pPr>
    </w:p>
    <w:bookmarkEnd w:id="19"/>
    <w:p w:rsidR="002A44FF" w:rsidRPr="00127933" w:rsidRDefault="006A17D1" w:rsidP="00123023">
      <w:pPr>
        <w:pStyle w:val="ListParagraph"/>
        <w:spacing w:after="0" w:line="240" w:lineRule="auto"/>
        <w:ind w:left="0" w:firstLine="708"/>
        <w:jc w:val="both"/>
        <w:rPr>
          <w:rFonts w:ascii="Times New Roman" w:hAnsi="Times New Roman"/>
          <w:b/>
          <w:i/>
          <w:sz w:val="24"/>
          <w:szCs w:val="24"/>
          <w:lang w:val="ro-RO"/>
        </w:rPr>
      </w:pPr>
      <w:r w:rsidRPr="00127933">
        <w:rPr>
          <w:rFonts w:ascii="Times New Roman" w:hAnsi="Times New Roman"/>
          <w:b/>
          <w:i/>
          <w:sz w:val="24"/>
          <w:szCs w:val="24"/>
          <w:lang w:val="ro-RO"/>
        </w:rPr>
        <w:t>Misiune și obiective</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 xml:space="preserve">Direcția Comunicare implementează strategia de imagine și de comunicare a Primăriei Sectorului 3; </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Misiunea Direcției Comunicare este asigurarea unor canale de comunicare eficiente între Primăria Sectorului 3 și cetățeni, mass-media și alte organisme, precum și păstrarea unei imagini intacte a Primăriei sectorului 3, prin îndeplinirea tuturor obligațiilor specifice.</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Alte obiective specifice sunt detaliate în prezentarea serviciilor din aflate în componența Direcției Comunicare.</w:t>
      </w:r>
    </w:p>
    <w:p w:rsidR="002A44FF" w:rsidRPr="00127933" w:rsidRDefault="002A44FF" w:rsidP="00123023">
      <w:pPr>
        <w:spacing w:after="0" w:line="240" w:lineRule="auto"/>
        <w:contextualSpacing/>
        <w:jc w:val="both"/>
        <w:rPr>
          <w:rFonts w:ascii="Times New Roman" w:hAnsi="Times New Roman" w:cs="Times New Roman"/>
          <w:b/>
          <w:sz w:val="24"/>
          <w:szCs w:val="24"/>
        </w:rPr>
      </w:pPr>
    </w:p>
    <w:p w:rsidR="002A44FF" w:rsidRPr="00127933" w:rsidRDefault="0036608D"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Modalități de îndeplinire a obiectivelor</w:t>
      </w:r>
    </w:p>
    <w:p w:rsidR="002A44FF" w:rsidRPr="00127933" w:rsidRDefault="002A44FF" w:rsidP="00123023">
      <w:pPr>
        <w:pStyle w:val="ListParagraph"/>
        <w:numPr>
          <w:ilvl w:val="0"/>
          <w:numId w:val="14"/>
        </w:numPr>
        <w:spacing w:after="0" w:line="240" w:lineRule="auto"/>
        <w:jc w:val="both"/>
        <w:rPr>
          <w:rFonts w:ascii="Times New Roman" w:hAnsi="Times New Roman"/>
          <w:b/>
          <w:sz w:val="24"/>
          <w:szCs w:val="24"/>
          <w:lang w:val="ro-RO"/>
        </w:rPr>
      </w:pPr>
      <w:r w:rsidRPr="00127933">
        <w:rPr>
          <w:rFonts w:ascii="Times New Roman" w:hAnsi="Times New Roman"/>
          <w:sz w:val="24"/>
          <w:szCs w:val="24"/>
          <w:lang w:val="ro-RO"/>
        </w:rPr>
        <w:lastRenderedPageBreak/>
        <w:t>Asigură funcționalitatea canalelor de comunicare între Primăria Sectorului 3 și cetățeni, mass-media și alte organisme (pagina web a Primăriei, publicarea unui Buletin Informativ etc.);</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Rezolvă și asigură comunicarea în eventualele situații de criză prin colaborarea cu serviciile/direcțiile din cadrul instituției;</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Alte modalități de îndeplinire a obiectivelor specifice sunt detaliate în prezentarea serviciilor din aflate în componența Direcției Comunicare.</w:t>
      </w:r>
    </w:p>
    <w:p w:rsidR="002A44FF" w:rsidRPr="00127933" w:rsidRDefault="002A44FF" w:rsidP="00123023">
      <w:pPr>
        <w:spacing w:after="0" w:line="240" w:lineRule="auto"/>
        <w:contextualSpacing/>
        <w:jc w:val="both"/>
        <w:rPr>
          <w:rFonts w:ascii="Times New Roman" w:hAnsi="Times New Roman" w:cs="Times New Roman"/>
          <w:sz w:val="24"/>
          <w:szCs w:val="24"/>
        </w:rPr>
      </w:pPr>
    </w:p>
    <w:p w:rsidR="002A44FF" w:rsidRPr="00127933" w:rsidRDefault="0036608D" w:rsidP="00123023">
      <w:pPr>
        <w:pStyle w:val="ListParagraph"/>
        <w:spacing w:after="0" w:line="240" w:lineRule="auto"/>
        <w:ind w:left="0" w:firstLine="708"/>
        <w:jc w:val="both"/>
        <w:rPr>
          <w:rFonts w:ascii="Times New Roman" w:hAnsi="Times New Roman"/>
          <w:b/>
          <w:i/>
          <w:sz w:val="24"/>
          <w:szCs w:val="24"/>
          <w:lang w:val="ro-RO"/>
        </w:rPr>
      </w:pPr>
      <w:r w:rsidRPr="00127933">
        <w:rPr>
          <w:rFonts w:ascii="Times New Roman" w:hAnsi="Times New Roman"/>
          <w:b/>
          <w:i/>
          <w:sz w:val="24"/>
          <w:szCs w:val="24"/>
          <w:lang w:val="ro-RO"/>
        </w:rPr>
        <w:t>Indicatori de performanță propuși și gradul de realizare al acestora</w:t>
      </w:r>
    </w:p>
    <w:p w:rsidR="002A44FF" w:rsidRPr="00127933" w:rsidRDefault="002A44FF" w:rsidP="00123023">
      <w:pPr>
        <w:spacing w:after="0" w:line="240" w:lineRule="auto"/>
        <w:ind w:firstLine="720"/>
        <w:contextualSpacing/>
        <w:jc w:val="both"/>
        <w:rPr>
          <w:rFonts w:ascii="Times New Roman" w:hAnsi="Times New Roman" w:cs="Times New Roman"/>
          <w:sz w:val="24"/>
          <w:szCs w:val="24"/>
        </w:rPr>
      </w:pPr>
      <w:r w:rsidRPr="00127933">
        <w:rPr>
          <w:rFonts w:ascii="Times New Roman" w:hAnsi="Times New Roman" w:cs="Times New Roman"/>
          <w:sz w:val="24"/>
          <w:szCs w:val="24"/>
        </w:rPr>
        <w:t>În cazul Direcției Comunicare, indicatorii de performanță sunt de doua tipuri: indicatorii de performanță privind modul în care au fost realizate obiectivele generale ale direcției și indicatorii de performanță pe fiecare serviciu aflat în componența direcției.</w:t>
      </w:r>
    </w:p>
    <w:p w:rsidR="002A44FF" w:rsidRPr="00127933" w:rsidRDefault="002A44FF" w:rsidP="00123023">
      <w:pPr>
        <w:spacing w:after="0" w:line="240" w:lineRule="auto"/>
        <w:ind w:firstLine="360"/>
        <w:contextualSpacing/>
        <w:jc w:val="both"/>
        <w:rPr>
          <w:rFonts w:ascii="Times New Roman" w:hAnsi="Times New Roman" w:cs="Times New Roman"/>
          <w:sz w:val="24"/>
          <w:szCs w:val="24"/>
        </w:rPr>
      </w:pPr>
      <w:r w:rsidRPr="00127933">
        <w:rPr>
          <w:rFonts w:ascii="Times New Roman" w:hAnsi="Times New Roman" w:cs="Times New Roman"/>
          <w:sz w:val="24"/>
          <w:szCs w:val="24"/>
        </w:rPr>
        <w:tab/>
        <w:t>În ceea ce privește indicatorii de performanță privind modul în care au fost realizate obiectivele generale ale direcției, aceștia au fost:</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Realizarea și publicarea Buletinului Informativ al instituției – realizat în proporție de 100%;</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Realizarea unui album fotografic și a unui CD de informare și de promovare a obiectivelor turistice din Sectorul 3 – realizat în proporție de 100%;</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Realizarea unei campanii de informare cu privire la procedurile derulate de Biroul de rela’ii cu publicul al Primariei Sector 3 – realizat in proportie de 100%.</w:t>
      </w:r>
    </w:p>
    <w:p w:rsidR="002A44FF" w:rsidRPr="00127933" w:rsidRDefault="002A44FF" w:rsidP="00123023">
      <w:pPr>
        <w:pStyle w:val="ListParagraph"/>
        <w:numPr>
          <w:ilvl w:val="0"/>
          <w:numId w:val="14"/>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Realizarea unui Ghid al Serviciilor Sociale disponibile la nivelul Sectorului 3 și finanțate de la Bugetul Sectorului 3 – realizat în proporție de 100%;</w:t>
      </w:r>
    </w:p>
    <w:p w:rsidR="002A44FF" w:rsidRPr="00127933" w:rsidRDefault="002A44FF" w:rsidP="00123023">
      <w:pPr>
        <w:spacing w:after="0" w:line="240" w:lineRule="auto"/>
        <w:ind w:firstLine="720"/>
        <w:contextualSpacing/>
        <w:jc w:val="both"/>
        <w:rPr>
          <w:rFonts w:ascii="Times New Roman" w:hAnsi="Times New Roman" w:cs="Times New Roman"/>
          <w:sz w:val="24"/>
          <w:szCs w:val="24"/>
        </w:rPr>
      </w:pPr>
      <w:r w:rsidRPr="00127933">
        <w:rPr>
          <w:rFonts w:ascii="Times New Roman" w:hAnsi="Times New Roman" w:cs="Times New Roman"/>
          <w:sz w:val="24"/>
          <w:szCs w:val="24"/>
        </w:rPr>
        <w:t xml:space="preserve">Gradul de realizare al indicatorii de performanță pe fiecare serviciu aflat în componența direcției sunt detaliați la prezentarea serviciilor. </w:t>
      </w:r>
    </w:p>
    <w:p w:rsidR="002A44FF" w:rsidRPr="00127933" w:rsidRDefault="002A44FF" w:rsidP="00123023">
      <w:pPr>
        <w:spacing w:after="0" w:line="240" w:lineRule="auto"/>
        <w:ind w:firstLine="720"/>
        <w:contextualSpacing/>
        <w:jc w:val="both"/>
        <w:rPr>
          <w:rFonts w:ascii="Times New Roman" w:hAnsi="Times New Roman" w:cs="Times New Roman"/>
          <w:sz w:val="24"/>
          <w:szCs w:val="24"/>
        </w:rPr>
      </w:pPr>
      <w:r w:rsidRPr="00127933">
        <w:rPr>
          <w:rFonts w:ascii="Times New Roman" w:hAnsi="Times New Roman" w:cs="Times New Roman"/>
          <w:sz w:val="24"/>
          <w:szCs w:val="24"/>
        </w:rPr>
        <w:t>Precizăm faptul că la nivelul anului 2015 în cadrul Direcției Comunicare au fost prevăzute conform organigramei 36 de posturi după cum urmează: 1 post director executiv, 3 posturi șef serviciu și 32 de posturi de execuție. Gradul de ocupare al acestor posturi a fost realizat după cum urmează: 1 post director executiv, 3 posturi șef serviciu și 32</w:t>
      </w:r>
      <w:r w:rsidR="006A17D1" w:rsidRPr="00127933">
        <w:rPr>
          <w:rFonts w:ascii="Times New Roman" w:hAnsi="Times New Roman" w:cs="Times New Roman"/>
          <w:sz w:val="24"/>
          <w:szCs w:val="24"/>
        </w:rPr>
        <w:t xml:space="preserve"> posturi de execuție.  </w:t>
      </w:r>
    </w:p>
    <w:p w:rsidR="006A17D1" w:rsidRPr="00127933" w:rsidRDefault="006A17D1" w:rsidP="00123023">
      <w:pPr>
        <w:spacing w:after="0" w:line="240" w:lineRule="auto"/>
        <w:ind w:firstLine="720"/>
        <w:contextualSpacing/>
        <w:jc w:val="both"/>
        <w:rPr>
          <w:rFonts w:ascii="Times New Roman" w:hAnsi="Times New Roman" w:cs="Times New Roman"/>
          <w:sz w:val="24"/>
          <w:szCs w:val="24"/>
        </w:rPr>
      </w:pPr>
    </w:p>
    <w:p w:rsidR="002A44FF" w:rsidRPr="00127933" w:rsidRDefault="006A17D1"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Propuneri pentru îmbunătățirea activității</w:t>
      </w:r>
    </w:p>
    <w:p w:rsidR="002A44FF" w:rsidRPr="00123023" w:rsidRDefault="002A44FF" w:rsidP="00123023">
      <w:pPr>
        <w:pStyle w:val="ListParagraph"/>
        <w:numPr>
          <w:ilvl w:val="0"/>
          <w:numId w:val="9"/>
        </w:numPr>
        <w:spacing w:after="0" w:line="240" w:lineRule="auto"/>
        <w:ind w:left="450"/>
        <w:jc w:val="both"/>
        <w:rPr>
          <w:rFonts w:ascii="Times New Roman" w:hAnsi="Times New Roman"/>
          <w:b/>
          <w:sz w:val="24"/>
          <w:szCs w:val="24"/>
        </w:rPr>
      </w:pPr>
      <w:r w:rsidRPr="00123023">
        <w:rPr>
          <w:rFonts w:ascii="Times New Roman" w:hAnsi="Times New Roman"/>
          <w:sz w:val="24"/>
          <w:szCs w:val="24"/>
        </w:rPr>
        <w:t>Dezvoltarea unei culturi comunicaționale în cadrul instituției;</w:t>
      </w:r>
    </w:p>
    <w:p w:rsidR="002A44FF" w:rsidRPr="00123023" w:rsidRDefault="002A44FF" w:rsidP="00123023">
      <w:pPr>
        <w:pStyle w:val="ListParagraph"/>
        <w:numPr>
          <w:ilvl w:val="0"/>
          <w:numId w:val="9"/>
        </w:numPr>
        <w:spacing w:after="0" w:line="240" w:lineRule="auto"/>
        <w:ind w:left="450"/>
        <w:jc w:val="both"/>
        <w:rPr>
          <w:rFonts w:ascii="Times New Roman" w:hAnsi="Times New Roman"/>
          <w:b/>
          <w:sz w:val="24"/>
          <w:szCs w:val="24"/>
        </w:rPr>
      </w:pPr>
      <w:r w:rsidRPr="00123023">
        <w:rPr>
          <w:rFonts w:ascii="Times New Roman" w:hAnsi="Times New Roman"/>
          <w:sz w:val="24"/>
          <w:szCs w:val="24"/>
        </w:rPr>
        <w:t>Perfecționarea din punct de vedere profesional a funcționarilor din cadrul direcției.</w:t>
      </w:r>
    </w:p>
    <w:p w:rsidR="00123023" w:rsidRDefault="00123023" w:rsidP="00123023">
      <w:pPr>
        <w:spacing w:after="0" w:line="240" w:lineRule="auto"/>
        <w:ind w:left="450"/>
        <w:jc w:val="both"/>
        <w:rPr>
          <w:rFonts w:ascii="Times New Roman" w:hAnsi="Times New Roman" w:cs="Times New Roman"/>
          <w:b/>
          <w:i/>
        </w:rPr>
      </w:pPr>
      <w:bookmarkStart w:id="24" w:name="_Toc421531144"/>
      <w:bookmarkStart w:id="25" w:name="_Toc444251638"/>
    </w:p>
    <w:p w:rsidR="006F34C9" w:rsidRPr="00123023" w:rsidRDefault="006F34C9" w:rsidP="00123023">
      <w:pPr>
        <w:spacing w:after="0" w:line="240" w:lineRule="auto"/>
        <w:ind w:firstLine="708"/>
        <w:jc w:val="both"/>
        <w:rPr>
          <w:rFonts w:ascii="Times New Roman" w:hAnsi="Times New Roman" w:cs="Times New Roman"/>
          <w:b/>
          <w:i/>
          <w:sz w:val="24"/>
          <w:szCs w:val="24"/>
        </w:rPr>
      </w:pPr>
      <w:r w:rsidRPr="00123023">
        <w:rPr>
          <w:rFonts w:ascii="Times New Roman" w:hAnsi="Times New Roman" w:cs="Times New Roman"/>
          <w:b/>
          <w:i/>
          <w:sz w:val="24"/>
          <w:szCs w:val="24"/>
        </w:rPr>
        <w:t>Serviciul Relații cu Mass-media și Societatea Civilă</w:t>
      </w:r>
      <w:bookmarkEnd w:id="24"/>
      <w:bookmarkEnd w:id="25"/>
    </w:p>
    <w:p w:rsidR="00123023" w:rsidRDefault="00123023" w:rsidP="00123023">
      <w:pPr>
        <w:pStyle w:val="Heading5"/>
        <w:spacing w:before="0" w:line="240" w:lineRule="auto"/>
        <w:jc w:val="both"/>
        <w:rPr>
          <w:rFonts w:ascii="Times New Roman" w:eastAsiaTheme="minorHAnsi" w:hAnsi="Times New Roman" w:cs="Times New Roman"/>
          <w:b/>
          <w:i/>
          <w:color w:val="auto"/>
          <w:sz w:val="24"/>
          <w:szCs w:val="24"/>
        </w:rPr>
      </w:pPr>
    </w:p>
    <w:p w:rsidR="006F34C9" w:rsidRPr="00127933" w:rsidRDefault="006F34C9" w:rsidP="00123023">
      <w:pPr>
        <w:pStyle w:val="Heading5"/>
        <w:spacing w:before="0" w:line="240" w:lineRule="auto"/>
        <w:ind w:firstLine="708"/>
        <w:jc w:val="both"/>
        <w:rPr>
          <w:rFonts w:ascii="Times New Roman" w:eastAsiaTheme="minorHAnsi" w:hAnsi="Times New Roman" w:cs="Times New Roman"/>
          <w:b/>
          <w:i/>
          <w:color w:val="auto"/>
          <w:sz w:val="24"/>
          <w:szCs w:val="24"/>
        </w:rPr>
      </w:pPr>
      <w:r w:rsidRPr="00127933">
        <w:rPr>
          <w:rFonts w:ascii="Times New Roman" w:eastAsiaTheme="minorHAnsi" w:hAnsi="Times New Roman" w:cs="Times New Roman"/>
          <w:b/>
          <w:i/>
          <w:color w:val="auto"/>
          <w:sz w:val="24"/>
          <w:szCs w:val="24"/>
        </w:rPr>
        <w:t>Misiune - obiectiv</w:t>
      </w:r>
    </w:p>
    <w:p w:rsidR="0045328C" w:rsidRPr="00123023" w:rsidRDefault="0045328C" w:rsidP="00123023">
      <w:pPr>
        <w:pStyle w:val="ListParagraph"/>
        <w:numPr>
          <w:ilvl w:val="0"/>
          <w:numId w:val="9"/>
        </w:numPr>
        <w:spacing w:after="0" w:line="240" w:lineRule="auto"/>
        <w:ind w:left="450"/>
        <w:jc w:val="both"/>
        <w:rPr>
          <w:rFonts w:ascii="Times New Roman" w:hAnsi="Times New Roman"/>
          <w:sz w:val="24"/>
          <w:szCs w:val="24"/>
        </w:rPr>
      </w:pPr>
      <w:r w:rsidRPr="00123023">
        <w:rPr>
          <w:rFonts w:ascii="Times New Roman" w:hAnsi="Times New Roman"/>
          <w:sz w:val="24"/>
          <w:szCs w:val="24"/>
        </w:rPr>
        <w:t>Misiunea serviciului  Relații cu  mass-media și societatea civilă este reprezentată de oferirea tuturor informațiilor solicitate de reprezentanții mass -media, precum și păstrarea unei imagini intacte a Primăriei sectorului 3, prin îndeplinirea tuturor obligațiilor specifice.</w:t>
      </w:r>
    </w:p>
    <w:p w:rsidR="0045328C" w:rsidRPr="00123023" w:rsidRDefault="0045328C" w:rsidP="00123023">
      <w:pPr>
        <w:pStyle w:val="ListParagraph"/>
        <w:numPr>
          <w:ilvl w:val="0"/>
          <w:numId w:val="9"/>
        </w:numPr>
        <w:spacing w:after="0" w:line="240" w:lineRule="auto"/>
        <w:ind w:left="450"/>
        <w:jc w:val="both"/>
        <w:rPr>
          <w:rFonts w:ascii="Times New Roman" w:hAnsi="Times New Roman"/>
          <w:sz w:val="24"/>
          <w:szCs w:val="24"/>
        </w:rPr>
      </w:pPr>
      <w:r w:rsidRPr="00123023">
        <w:rPr>
          <w:rFonts w:ascii="Times New Roman" w:hAnsi="Times New Roman"/>
          <w:sz w:val="24"/>
          <w:szCs w:val="24"/>
        </w:rPr>
        <w:t>Serviciul Relații cu mass-media și societatea civilă are ca scop menținerea unei relații cât mai favorabile cu reprezentanții mass-media, prin documentarea, întocmirea și transmiterea unor răspunsuri cât mai precise necesare solicitărilor primite.</w:t>
      </w:r>
    </w:p>
    <w:p w:rsidR="004A5BFC" w:rsidRPr="00127933" w:rsidRDefault="004A5BFC" w:rsidP="00123023">
      <w:pPr>
        <w:pStyle w:val="ListParagraph"/>
        <w:spacing w:after="0" w:line="240" w:lineRule="auto"/>
        <w:ind w:left="1170"/>
        <w:jc w:val="both"/>
        <w:rPr>
          <w:rFonts w:ascii="Times New Roman" w:hAnsi="Times New Roman"/>
          <w:b/>
          <w:sz w:val="24"/>
          <w:szCs w:val="24"/>
          <w:lang w:val="ro-RO"/>
        </w:rPr>
      </w:pPr>
    </w:p>
    <w:p w:rsidR="0045328C" w:rsidRPr="00127933" w:rsidRDefault="004A5BFC" w:rsidP="00123023">
      <w:pPr>
        <w:pStyle w:val="ListParagraph"/>
        <w:tabs>
          <w:tab w:val="left" w:pos="720"/>
        </w:tabs>
        <w:spacing w:after="0" w:line="240" w:lineRule="auto"/>
        <w:ind w:left="0" w:firstLine="708"/>
        <w:jc w:val="both"/>
        <w:rPr>
          <w:rFonts w:ascii="Times New Roman" w:hAnsi="Times New Roman"/>
          <w:b/>
          <w:i/>
          <w:sz w:val="24"/>
          <w:szCs w:val="24"/>
          <w:lang w:val="ro-RO"/>
        </w:rPr>
      </w:pPr>
      <w:r w:rsidRPr="00127933">
        <w:rPr>
          <w:rFonts w:ascii="Times New Roman" w:hAnsi="Times New Roman"/>
          <w:b/>
          <w:sz w:val="24"/>
          <w:szCs w:val="24"/>
          <w:lang w:val="ro-RO"/>
        </w:rPr>
        <w:tab/>
      </w:r>
      <w:r w:rsidRPr="00127933">
        <w:rPr>
          <w:rFonts w:ascii="Times New Roman" w:hAnsi="Times New Roman"/>
          <w:b/>
          <w:i/>
          <w:sz w:val="24"/>
          <w:szCs w:val="24"/>
          <w:lang w:val="ro-RO"/>
        </w:rPr>
        <w:t>Modalități de îndeplinire a obiectivelor</w:t>
      </w:r>
    </w:p>
    <w:p w:rsidR="0045328C" w:rsidRPr="00127933" w:rsidRDefault="0045328C" w:rsidP="00123023">
      <w:pPr>
        <w:pStyle w:val="ListParagraph"/>
        <w:numPr>
          <w:ilvl w:val="0"/>
          <w:numId w:val="15"/>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Redactarea și transmiterea invitațiilor de presă cu privire la acțiunile instituției;</w:t>
      </w:r>
    </w:p>
    <w:p w:rsidR="0045328C" w:rsidRPr="00127933" w:rsidRDefault="0045328C" w:rsidP="00123023">
      <w:pPr>
        <w:pStyle w:val="ListParagraph"/>
        <w:numPr>
          <w:ilvl w:val="0"/>
          <w:numId w:val="15"/>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Redactarea și transmiterea comunicatelor de presă;</w:t>
      </w:r>
    </w:p>
    <w:p w:rsidR="0045328C" w:rsidRPr="00127933" w:rsidRDefault="0045328C" w:rsidP="00123023">
      <w:pPr>
        <w:pStyle w:val="ListParagraph"/>
        <w:numPr>
          <w:ilvl w:val="0"/>
          <w:numId w:val="15"/>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t>Răspunde solicitărilor din partea reprezentanților mass-media;</w:t>
      </w:r>
    </w:p>
    <w:p w:rsidR="0045328C" w:rsidRPr="00127933" w:rsidRDefault="0045328C" w:rsidP="00123023">
      <w:pPr>
        <w:pStyle w:val="ListParagraph"/>
        <w:numPr>
          <w:ilvl w:val="0"/>
          <w:numId w:val="15"/>
        </w:numPr>
        <w:spacing w:after="0" w:line="240" w:lineRule="auto"/>
        <w:jc w:val="both"/>
        <w:rPr>
          <w:rFonts w:ascii="Times New Roman" w:hAnsi="Times New Roman"/>
          <w:sz w:val="24"/>
          <w:szCs w:val="24"/>
          <w:lang w:val="ro-RO"/>
        </w:rPr>
      </w:pPr>
      <w:r w:rsidRPr="00127933">
        <w:rPr>
          <w:rFonts w:ascii="Times New Roman" w:hAnsi="Times New Roman"/>
          <w:sz w:val="24"/>
          <w:szCs w:val="24"/>
          <w:lang w:val="ro-RO"/>
        </w:rPr>
        <w:lastRenderedPageBreak/>
        <w:t xml:space="preserve">Rezolvă eventualele situații de criză prin colaborarea cu serviciile/direcțiile din cadrul instituției </w:t>
      </w:r>
    </w:p>
    <w:p w:rsidR="0045328C" w:rsidRPr="00127933" w:rsidRDefault="0045328C" w:rsidP="00123023">
      <w:pPr>
        <w:pStyle w:val="ListParagraph"/>
        <w:spacing w:after="0" w:line="240" w:lineRule="auto"/>
        <w:ind w:left="390"/>
        <w:jc w:val="both"/>
        <w:rPr>
          <w:rFonts w:ascii="Times New Roman" w:hAnsi="Times New Roman"/>
          <w:sz w:val="24"/>
          <w:szCs w:val="24"/>
          <w:lang w:val="ro-RO"/>
        </w:rPr>
      </w:pPr>
    </w:p>
    <w:p w:rsidR="0045328C" w:rsidRPr="00127933" w:rsidRDefault="004A5BFC" w:rsidP="00123023">
      <w:pPr>
        <w:tabs>
          <w:tab w:val="left" w:pos="1170"/>
          <w:tab w:val="left" w:pos="1440"/>
        </w:tabs>
        <w:spacing w:after="0" w:line="240" w:lineRule="auto"/>
        <w:jc w:val="both"/>
        <w:rPr>
          <w:rFonts w:ascii="Times New Roman" w:hAnsi="Times New Roman" w:cs="Times New Roman"/>
          <w:b/>
          <w:i/>
          <w:sz w:val="24"/>
          <w:szCs w:val="24"/>
        </w:rPr>
      </w:pPr>
      <w:r w:rsidRPr="00127933">
        <w:rPr>
          <w:rFonts w:ascii="Times New Roman" w:hAnsi="Times New Roman" w:cs="Times New Roman"/>
          <w:b/>
          <w:i/>
          <w:sz w:val="24"/>
          <w:szCs w:val="24"/>
        </w:rPr>
        <w:t>Indicatori de performanță propuși și grad de realizare a acestora</w:t>
      </w:r>
    </w:p>
    <w:p w:rsidR="0045328C" w:rsidRPr="00127933" w:rsidRDefault="0045328C" w:rsidP="00123023">
      <w:pPr>
        <w:pStyle w:val="Default"/>
        <w:jc w:val="both"/>
      </w:pPr>
      <w:r w:rsidRPr="00127933">
        <w:tab/>
        <w:t xml:space="preserve">Indicatorii de performanță sunt dați de numărul comunicatelor de presă, a invitaţiilor, dreptului la replică sau declarațiilor de presă date publicităţii prin intermediul portalului web al instituţiei şi preluate de către mijloacele de informare în masă prin intermediul fluxului de știri ale agenţiilor de presă. </w:t>
      </w:r>
    </w:p>
    <w:p w:rsidR="0045328C" w:rsidRPr="00127933" w:rsidRDefault="0045328C" w:rsidP="00123023">
      <w:pPr>
        <w:pStyle w:val="Default"/>
        <w:ind w:firstLine="708"/>
        <w:jc w:val="both"/>
      </w:pPr>
      <w:r w:rsidRPr="00127933">
        <w:t>Întocmirea monitorizărilor de presă sub forma „revista presei”, ajută la realizarea unei analize obiective privind imaginea instituției şi activităţile acesteia.</w:t>
      </w:r>
    </w:p>
    <w:p w:rsidR="0045328C" w:rsidRPr="00127933" w:rsidRDefault="0045328C" w:rsidP="00123023">
      <w:pPr>
        <w:pStyle w:val="Default"/>
        <w:ind w:firstLine="720"/>
        <w:jc w:val="both"/>
        <w:rPr>
          <w:color w:val="auto"/>
          <w:lang w:val="ro-RO"/>
        </w:rPr>
      </w:pPr>
      <w:r w:rsidRPr="00127933">
        <w:rPr>
          <w:color w:val="auto"/>
        </w:rPr>
        <w:t>Av</w:t>
      </w:r>
      <w:r w:rsidRPr="00127933">
        <w:rPr>
          <w:color w:val="auto"/>
          <w:lang w:val="ro-RO"/>
        </w:rPr>
        <w:t>ând în vedere fișele de evaluare, în baza notelor acordate, se poate aprecia că indicatorii de performanță au fost realizați în proporție de 97% având în vedere că, media evaluării reprezentanților serviciului este 4,85  din maximul de 5.</w:t>
      </w:r>
    </w:p>
    <w:p w:rsidR="0045328C" w:rsidRPr="00127933" w:rsidRDefault="0045328C" w:rsidP="00123023">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t>În anul 2014, trei persoane din cadrul cadrul Serviciului Relații cu mass-media și societatea civilă au participat la următoarele cursuri:Transparența decizională și liberul acces la informațiile de interes public și Managementul timpului, priorităților și stresului.</w:t>
      </w:r>
    </w:p>
    <w:p w:rsidR="0045328C" w:rsidRPr="00127933" w:rsidRDefault="0045328C" w:rsidP="00123023">
      <w:pPr>
        <w:pStyle w:val="ListParagraph"/>
        <w:spacing w:after="0" w:line="240" w:lineRule="auto"/>
        <w:ind w:left="-90"/>
        <w:jc w:val="both"/>
        <w:rPr>
          <w:rFonts w:ascii="Times New Roman" w:hAnsi="Times New Roman"/>
          <w:sz w:val="24"/>
          <w:szCs w:val="24"/>
          <w:lang w:val="ro-RO"/>
        </w:rPr>
      </w:pPr>
      <w:r w:rsidRPr="00127933">
        <w:rPr>
          <w:rFonts w:ascii="Times New Roman" w:hAnsi="Times New Roman"/>
          <w:sz w:val="24"/>
          <w:szCs w:val="24"/>
          <w:lang w:val="ro-RO"/>
        </w:rPr>
        <w:tab/>
      </w:r>
      <w:r w:rsidRPr="00127933">
        <w:rPr>
          <w:rFonts w:ascii="Times New Roman" w:hAnsi="Times New Roman"/>
          <w:sz w:val="24"/>
          <w:szCs w:val="24"/>
          <w:lang w:val="ro-RO"/>
        </w:rPr>
        <w:tab/>
        <w:t xml:space="preserve"> Precizăm că, în cadrul Serviciului  Relații cu mass-media și societatea civilă erau prevăzute conform organigramei 8 posturi, un post șef serviciu și șapte pentru execuție. În anul 2015 au fost ocupate patru posturi (șef serviciu și trei de expert superior).</w:t>
      </w:r>
    </w:p>
    <w:p w:rsidR="0045328C" w:rsidRPr="00127933" w:rsidRDefault="0045328C" w:rsidP="00123023">
      <w:pPr>
        <w:pStyle w:val="Default"/>
        <w:jc w:val="both"/>
        <w:rPr>
          <w:bCs/>
          <w:iCs/>
        </w:rPr>
      </w:pPr>
      <w:r w:rsidRPr="00127933">
        <w:rPr>
          <w:bCs/>
          <w:iCs/>
        </w:rPr>
        <w:tab/>
        <w:t xml:space="preserve">Comunicatele de presă, invitațiile sau declarațiile de presă ale Primarului Sectorului 3 au avut ca public țintă cetățenii sectorului 3. </w:t>
      </w:r>
    </w:p>
    <w:p w:rsidR="0045328C" w:rsidRPr="00127933" w:rsidRDefault="0045328C" w:rsidP="00123023">
      <w:pPr>
        <w:pStyle w:val="Default"/>
        <w:jc w:val="both"/>
        <w:rPr>
          <w:bCs/>
          <w:iCs/>
        </w:rPr>
      </w:pPr>
      <w:r w:rsidRPr="00127933">
        <w:rPr>
          <w:bCs/>
          <w:iCs/>
        </w:rPr>
        <w:tab/>
        <w:t>În acest sens, în cursul anului 2015 au fost transmise către redacții:</w:t>
      </w:r>
    </w:p>
    <w:p w:rsidR="0045328C" w:rsidRPr="00127933" w:rsidRDefault="0045328C" w:rsidP="00123023">
      <w:pPr>
        <w:pStyle w:val="Default"/>
        <w:numPr>
          <w:ilvl w:val="0"/>
          <w:numId w:val="15"/>
        </w:numPr>
        <w:jc w:val="both"/>
        <w:rPr>
          <w:lang w:val="ro-RO"/>
        </w:rPr>
      </w:pPr>
      <w:r w:rsidRPr="00127933">
        <w:rPr>
          <w:bCs/>
          <w:iCs/>
        </w:rPr>
        <w:t>154 de comunicate de presă;</w:t>
      </w:r>
    </w:p>
    <w:p w:rsidR="0045328C" w:rsidRPr="00127933" w:rsidRDefault="0045328C" w:rsidP="00123023">
      <w:pPr>
        <w:pStyle w:val="Default"/>
        <w:numPr>
          <w:ilvl w:val="0"/>
          <w:numId w:val="15"/>
        </w:numPr>
        <w:jc w:val="both"/>
        <w:rPr>
          <w:lang w:val="ro-RO"/>
        </w:rPr>
      </w:pPr>
      <w:r w:rsidRPr="00127933">
        <w:rPr>
          <w:bCs/>
          <w:iCs/>
        </w:rPr>
        <w:t>39de invitații de presă;</w:t>
      </w:r>
    </w:p>
    <w:p w:rsidR="0045328C" w:rsidRPr="00127933" w:rsidRDefault="0045328C" w:rsidP="00123023">
      <w:pPr>
        <w:pStyle w:val="Default"/>
        <w:ind w:left="-90"/>
        <w:jc w:val="both"/>
        <w:rPr>
          <w:lang w:val="ro-RO"/>
        </w:rPr>
      </w:pPr>
      <w:r w:rsidRPr="00127933">
        <w:rPr>
          <w:bCs/>
          <w:iCs/>
        </w:rPr>
        <w:tab/>
      </w:r>
      <w:r w:rsidRPr="00127933">
        <w:rPr>
          <w:bCs/>
          <w:iCs/>
        </w:rPr>
        <w:tab/>
        <w:t>De asemenea, au fost mediatizate 6 conferințe de presă unde a participat primarul Sectorului 3 alături de reprezentanți ai administrației publice locale  și 57 de evenimente organizate de primărie.</w:t>
      </w:r>
    </w:p>
    <w:p w:rsidR="0045328C" w:rsidRPr="00127933" w:rsidRDefault="0045328C" w:rsidP="00123023">
      <w:pPr>
        <w:pStyle w:val="Default"/>
        <w:ind w:left="-90" w:firstLine="330"/>
        <w:jc w:val="both"/>
        <w:rPr>
          <w:lang w:val="ro-RO"/>
        </w:rPr>
      </w:pPr>
      <w:r w:rsidRPr="00127933">
        <w:rPr>
          <w:lang w:val="ro-RO"/>
        </w:rPr>
        <w:tab/>
        <w:t>Totodată, s-a răspuns la 187 de solictări  primite pe email din cele 220  și la 600 de solicitări telefonice. Dintre solicitările  primite prin email 47 au fost în conformitate cu Legea 544/2001, privind liberul acces la informațiile de interes public.</w:t>
      </w:r>
    </w:p>
    <w:p w:rsidR="0045328C" w:rsidRPr="00127933" w:rsidRDefault="0045328C" w:rsidP="00123023">
      <w:pPr>
        <w:pStyle w:val="Default"/>
        <w:ind w:left="390" w:firstLine="330"/>
        <w:jc w:val="both"/>
        <w:rPr>
          <w:lang w:val="ro-RO"/>
        </w:rPr>
      </w:pPr>
    </w:p>
    <w:p w:rsidR="0045328C" w:rsidRPr="00127933" w:rsidRDefault="004A5BFC"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Propuneri pentru îmbunătățirea activității și influența acesteia asupra activității întregii primării</w:t>
      </w:r>
    </w:p>
    <w:p w:rsidR="0045328C" w:rsidRPr="00127933" w:rsidRDefault="0045328C" w:rsidP="00123023">
      <w:pPr>
        <w:pStyle w:val="ListParagraph"/>
        <w:spacing w:after="0" w:line="240" w:lineRule="auto"/>
        <w:ind w:left="390"/>
        <w:jc w:val="both"/>
        <w:rPr>
          <w:rFonts w:ascii="Times New Roman" w:hAnsi="Times New Roman"/>
          <w:sz w:val="24"/>
          <w:szCs w:val="24"/>
          <w:lang w:val="ro-RO"/>
        </w:rPr>
      </w:pPr>
      <w:r w:rsidRPr="00127933">
        <w:rPr>
          <w:rFonts w:ascii="Times New Roman" w:hAnsi="Times New Roman"/>
          <w:sz w:val="24"/>
          <w:szCs w:val="24"/>
          <w:lang w:val="ro-RO"/>
        </w:rPr>
        <w:t xml:space="preserve"> - Dezvoltarea unei culturi comunicaționale în cadrul instituției și solicitarea de răspunsuri prompte necesare transmiterii reprezentanților mass-media.</w:t>
      </w:r>
    </w:p>
    <w:p w:rsidR="0045328C" w:rsidRPr="00127933" w:rsidRDefault="0045328C" w:rsidP="00123023">
      <w:pPr>
        <w:pStyle w:val="ListParagraph"/>
        <w:spacing w:after="0" w:line="240" w:lineRule="auto"/>
        <w:ind w:left="390"/>
        <w:jc w:val="both"/>
        <w:rPr>
          <w:rFonts w:ascii="Times New Roman" w:hAnsi="Times New Roman"/>
          <w:sz w:val="24"/>
          <w:szCs w:val="24"/>
        </w:rPr>
      </w:pPr>
      <w:r w:rsidRPr="00127933">
        <w:rPr>
          <w:rFonts w:ascii="Times New Roman" w:hAnsi="Times New Roman"/>
          <w:sz w:val="24"/>
          <w:szCs w:val="24"/>
          <w:lang w:val="ro-RO"/>
        </w:rPr>
        <w:t xml:space="preserve">- </w:t>
      </w:r>
      <w:r w:rsidRPr="00127933">
        <w:rPr>
          <w:rFonts w:ascii="Times New Roman" w:hAnsi="Times New Roman"/>
          <w:sz w:val="24"/>
          <w:szCs w:val="24"/>
        </w:rPr>
        <w:t>perfecționarea din punct de vedere profesional a funcționarilor din cadrul serviciului</w:t>
      </w:r>
    </w:p>
    <w:p w:rsidR="0045328C" w:rsidRPr="00127933" w:rsidRDefault="0045328C" w:rsidP="00123023">
      <w:pPr>
        <w:pStyle w:val="ListParagraph"/>
        <w:spacing w:after="0" w:line="240" w:lineRule="auto"/>
        <w:ind w:left="390"/>
        <w:jc w:val="both"/>
        <w:rPr>
          <w:rFonts w:ascii="Times New Roman" w:hAnsi="Times New Roman"/>
          <w:sz w:val="24"/>
          <w:szCs w:val="24"/>
        </w:rPr>
      </w:pPr>
      <w:r w:rsidRPr="00127933">
        <w:rPr>
          <w:rFonts w:ascii="Times New Roman" w:hAnsi="Times New Roman"/>
          <w:sz w:val="24"/>
          <w:szCs w:val="24"/>
        </w:rPr>
        <w:t>- îmbunatățirea situației materiale a serviciului</w:t>
      </w:r>
    </w:p>
    <w:p w:rsidR="0045328C" w:rsidRPr="00127933" w:rsidRDefault="0045328C" w:rsidP="00123023">
      <w:pPr>
        <w:pStyle w:val="ListParagraph"/>
        <w:spacing w:after="0" w:line="240" w:lineRule="auto"/>
        <w:ind w:left="390"/>
        <w:jc w:val="both"/>
        <w:rPr>
          <w:rFonts w:ascii="Times New Roman" w:hAnsi="Times New Roman"/>
          <w:b/>
          <w:sz w:val="24"/>
          <w:szCs w:val="24"/>
          <w:lang w:val="ro-RO"/>
        </w:rPr>
      </w:pPr>
      <w:r w:rsidRPr="00127933">
        <w:rPr>
          <w:rFonts w:ascii="Times New Roman" w:hAnsi="Times New Roman"/>
          <w:sz w:val="24"/>
          <w:szCs w:val="24"/>
        </w:rPr>
        <w:t>- elaborarea și derularea unor noi strategii de comunicare cu presa.</w:t>
      </w:r>
    </w:p>
    <w:p w:rsidR="004A5BFC" w:rsidRPr="00127933" w:rsidRDefault="004A5BFC" w:rsidP="00123023">
      <w:pPr>
        <w:pStyle w:val="Default"/>
        <w:ind w:firstLine="708"/>
        <w:jc w:val="both"/>
        <w:rPr>
          <w:b/>
        </w:rPr>
      </w:pPr>
    </w:p>
    <w:p w:rsidR="0045328C" w:rsidRPr="00127933" w:rsidRDefault="004A5BFC" w:rsidP="00123023">
      <w:pPr>
        <w:pStyle w:val="Default"/>
        <w:ind w:firstLine="708"/>
        <w:jc w:val="both"/>
        <w:rPr>
          <w:b/>
          <w:i/>
        </w:rPr>
      </w:pPr>
      <w:r w:rsidRPr="00127933">
        <w:rPr>
          <w:b/>
          <w:i/>
        </w:rPr>
        <w:t>Informații suplimentare legate de activitatea   specifică</w:t>
      </w:r>
    </w:p>
    <w:p w:rsidR="0045328C" w:rsidRPr="00127933" w:rsidRDefault="0045328C" w:rsidP="00123023">
      <w:pPr>
        <w:pStyle w:val="Default"/>
        <w:jc w:val="both"/>
      </w:pPr>
      <w:r w:rsidRPr="00127933">
        <w:tab/>
        <w:t xml:space="preserve">- </w:t>
      </w:r>
      <w:r w:rsidRPr="00127933">
        <w:rPr>
          <w:iCs/>
        </w:rPr>
        <w:t>asigură accesul reprezentanților mass-media la informațiile de interes public care privesc activitatea desfăşurată de autorităţile administraţiei publice locale ale Sectorului 3, astfel cum sunt prevazute în Legea nr. 544/2001.</w:t>
      </w:r>
    </w:p>
    <w:p w:rsidR="0045328C" w:rsidRPr="00127933" w:rsidRDefault="0045328C" w:rsidP="00123023">
      <w:pPr>
        <w:pStyle w:val="Default"/>
        <w:jc w:val="both"/>
      </w:pPr>
      <w:r w:rsidRPr="00127933">
        <w:tab/>
        <w:t xml:space="preserve">- </w:t>
      </w:r>
      <w:r w:rsidRPr="00127933">
        <w:rPr>
          <w:iCs/>
        </w:rPr>
        <w:t xml:space="preserve">participă la păstrarea unei bune imagini a instituţiei, prin colaborările realizate cu partenerii instituționali, având la bază schimbul de informaţii; </w:t>
      </w:r>
    </w:p>
    <w:p w:rsidR="0045328C" w:rsidRPr="00127933" w:rsidRDefault="0045328C" w:rsidP="00123023">
      <w:pPr>
        <w:pStyle w:val="Default"/>
        <w:jc w:val="both"/>
      </w:pPr>
      <w:r w:rsidRPr="00127933">
        <w:tab/>
        <w:t xml:space="preserve">- </w:t>
      </w:r>
      <w:r w:rsidRPr="00127933">
        <w:rPr>
          <w:iCs/>
        </w:rPr>
        <w:t xml:space="preserve">gestionează crizele şi conflictele de comunicare care pot afecta încrederea cetăţenilor în activitatea desfăşurată de autorităţile administraţiei publice locale ale Sectorului 3; </w:t>
      </w:r>
    </w:p>
    <w:p w:rsidR="002A47D0" w:rsidRPr="00127933" w:rsidRDefault="002A47D0" w:rsidP="00123023">
      <w:pPr>
        <w:spacing w:after="0" w:line="240" w:lineRule="auto"/>
        <w:jc w:val="both"/>
        <w:rPr>
          <w:rFonts w:ascii="Times New Roman" w:hAnsi="Times New Roman" w:cs="Times New Roman"/>
          <w:lang w:val="en-US"/>
        </w:rPr>
      </w:pPr>
    </w:p>
    <w:p w:rsidR="00AC6703" w:rsidRPr="00123023" w:rsidRDefault="00AC6703" w:rsidP="00123023">
      <w:pPr>
        <w:spacing w:after="0" w:line="240" w:lineRule="auto"/>
        <w:ind w:left="708"/>
        <w:jc w:val="both"/>
        <w:rPr>
          <w:rFonts w:ascii="Times New Roman" w:eastAsia="Calibri" w:hAnsi="Times New Roman" w:cs="Times New Roman"/>
          <w:b/>
          <w:i/>
          <w:color w:val="000000"/>
          <w:sz w:val="24"/>
          <w:szCs w:val="24"/>
          <w:lang w:val="en-US"/>
        </w:rPr>
      </w:pPr>
      <w:bookmarkStart w:id="26" w:name="_Toc421531145"/>
      <w:bookmarkStart w:id="27" w:name="_Toc444251639"/>
      <w:r w:rsidRPr="00123023">
        <w:rPr>
          <w:rFonts w:ascii="Times New Roman" w:eastAsia="Calibri" w:hAnsi="Times New Roman" w:cs="Times New Roman"/>
          <w:b/>
          <w:i/>
          <w:color w:val="000000"/>
          <w:sz w:val="24"/>
          <w:szCs w:val="24"/>
          <w:lang w:val="en-US"/>
        </w:rPr>
        <w:t>Serviciul Consiliere și Îndrumare</w:t>
      </w:r>
      <w:bookmarkEnd w:id="26"/>
      <w:bookmarkEnd w:id="27"/>
    </w:p>
    <w:p w:rsidR="00123023" w:rsidRDefault="00123023" w:rsidP="00123023">
      <w:pPr>
        <w:tabs>
          <w:tab w:val="left" w:pos="1125"/>
          <w:tab w:val="left" w:pos="1418"/>
        </w:tabs>
        <w:spacing w:after="0" w:line="240" w:lineRule="auto"/>
        <w:contextualSpacing/>
        <w:jc w:val="both"/>
        <w:rPr>
          <w:rFonts w:ascii="Times New Roman" w:eastAsia="Calibri" w:hAnsi="Times New Roman" w:cs="Times New Roman"/>
          <w:b/>
          <w:i/>
          <w:color w:val="000000"/>
          <w:sz w:val="24"/>
          <w:szCs w:val="24"/>
          <w:lang w:val="en-US"/>
        </w:rPr>
      </w:pPr>
    </w:p>
    <w:p w:rsidR="00F62717" w:rsidRPr="00127933" w:rsidRDefault="00123023" w:rsidP="00123023">
      <w:pPr>
        <w:tabs>
          <w:tab w:val="left" w:pos="1125"/>
          <w:tab w:val="left" w:pos="1418"/>
        </w:tabs>
        <w:spacing w:after="0" w:line="240" w:lineRule="auto"/>
        <w:contextualSpacing/>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lastRenderedPageBreak/>
        <w:tab/>
      </w:r>
      <w:r w:rsidR="00263921" w:rsidRPr="00127933">
        <w:rPr>
          <w:rFonts w:ascii="Times New Roman" w:eastAsia="Calibri" w:hAnsi="Times New Roman" w:cs="Times New Roman"/>
          <w:b/>
          <w:i/>
          <w:color w:val="000000"/>
          <w:sz w:val="24"/>
          <w:szCs w:val="24"/>
          <w:lang w:val="en-US"/>
        </w:rPr>
        <w:t>Misiune si obiective</w:t>
      </w:r>
    </w:p>
    <w:p w:rsidR="00F62717" w:rsidRPr="00127933" w:rsidRDefault="00263921" w:rsidP="00123023">
      <w:pPr>
        <w:tabs>
          <w:tab w:val="left" w:pos="90"/>
          <w:tab w:val="left" w:pos="810"/>
          <w:tab w:val="left" w:pos="1125"/>
          <w:tab w:val="left" w:pos="1418"/>
        </w:tabs>
        <w:spacing w:after="0" w:line="240" w:lineRule="auto"/>
        <w:ind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6"/>
          <w:szCs w:val="26"/>
        </w:rPr>
        <w:tab/>
      </w:r>
      <w:r w:rsidRPr="00127933">
        <w:rPr>
          <w:rFonts w:ascii="Times New Roman" w:hAnsi="Times New Roman" w:cs="Times New Roman"/>
          <w:noProof/>
          <w:sz w:val="26"/>
          <w:szCs w:val="26"/>
        </w:rPr>
        <w:tab/>
      </w:r>
      <w:r w:rsidR="00F62717" w:rsidRPr="00127933">
        <w:rPr>
          <w:rFonts w:ascii="Times New Roman" w:hAnsi="Times New Roman" w:cs="Times New Roman"/>
          <w:noProof/>
          <w:sz w:val="24"/>
          <w:szCs w:val="24"/>
        </w:rPr>
        <w:t>Misiunea Serviciului Consiliere și Îndrumare este de a crea o comunicare bazată pe principiile transparenței, corectitudinii și imparțialității între instituție ș</w:t>
      </w:r>
      <w:r w:rsidR="00A70567" w:rsidRPr="00127933">
        <w:rPr>
          <w:rFonts w:ascii="Times New Roman" w:hAnsi="Times New Roman" w:cs="Times New Roman"/>
          <w:noProof/>
          <w:sz w:val="24"/>
          <w:szCs w:val="24"/>
        </w:rPr>
        <w:t>i cetăț</w:t>
      </w:r>
      <w:r w:rsidR="00F62717" w:rsidRPr="00127933">
        <w:rPr>
          <w:rFonts w:ascii="Times New Roman" w:hAnsi="Times New Roman" w:cs="Times New Roman"/>
          <w:noProof/>
          <w:sz w:val="24"/>
          <w:szCs w:val="24"/>
        </w:rPr>
        <w:t>e</w:t>
      </w:r>
      <w:r w:rsidR="00A70567" w:rsidRPr="00127933">
        <w:rPr>
          <w:rFonts w:ascii="Times New Roman" w:hAnsi="Times New Roman" w:cs="Times New Roman"/>
          <w:noProof/>
          <w:sz w:val="24"/>
          <w:szCs w:val="24"/>
        </w:rPr>
        <w:t>an, într-o manieră legală</w:t>
      </w:r>
      <w:r w:rsidR="00F62717" w:rsidRPr="00127933">
        <w:rPr>
          <w:rFonts w:ascii="Times New Roman" w:hAnsi="Times New Roman" w:cs="Times New Roman"/>
          <w:noProof/>
          <w:sz w:val="24"/>
          <w:szCs w:val="24"/>
        </w:rPr>
        <w:t>, profesi</w:t>
      </w:r>
      <w:r w:rsidR="00A70567" w:rsidRPr="00127933">
        <w:rPr>
          <w:rFonts w:ascii="Times New Roman" w:hAnsi="Times New Roman" w:cs="Times New Roman"/>
          <w:noProof/>
          <w:sz w:val="24"/>
          <w:szCs w:val="24"/>
        </w:rPr>
        <w:t>onală, eficientă și echitabilă</w:t>
      </w:r>
      <w:r w:rsidR="001F7760" w:rsidRPr="00127933">
        <w:rPr>
          <w:rFonts w:ascii="Times New Roman" w:hAnsi="Times New Roman" w:cs="Times New Roman"/>
          <w:noProof/>
          <w:sz w:val="24"/>
          <w:szCs w:val="24"/>
        </w:rPr>
        <w:t>.</w:t>
      </w:r>
    </w:p>
    <w:p w:rsidR="00F62717" w:rsidRPr="00127933" w:rsidRDefault="00F62717" w:rsidP="00123023">
      <w:pPr>
        <w:tabs>
          <w:tab w:val="left" w:pos="90"/>
          <w:tab w:val="left" w:pos="810"/>
          <w:tab w:val="left" w:pos="1125"/>
          <w:tab w:val="left" w:pos="1418"/>
        </w:tabs>
        <w:spacing w:after="0" w:line="240" w:lineRule="auto"/>
        <w:ind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ab/>
      </w:r>
      <w:r w:rsidR="00263921" w:rsidRPr="00127933">
        <w:rPr>
          <w:rFonts w:ascii="Times New Roman" w:hAnsi="Times New Roman" w:cs="Times New Roman"/>
          <w:noProof/>
          <w:sz w:val="24"/>
          <w:szCs w:val="24"/>
        </w:rPr>
        <w:tab/>
      </w:r>
      <w:r w:rsidRPr="00127933">
        <w:rPr>
          <w:rFonts w:ascii="Times New Roman" w:hAnsi="Times New Roman" w:cs="Times New Roman"/>
          <w:noProof/>
          <w:sz w:val="24"/>
          <w:szCs w:val="24"/>
        </w:rPr>
        <w:t>Obie</w:t>
      </w:r>
      <w:r w:rsidR="00A70567" w:rsidRPr="00127933">
        <w:rPr>
          <w:rFonts w:ascii="Times New Roman" w:hAnsi="Times New Roman" w:cs="Times New Roman"/>
          <w:noProof/>
          <w:sz w:val="24"/>
          <w:szCs w:val="24"/>
        </w:rPr>
        <w:t>ctivele Serviciului Consiliere și Î</w:t>
      </w:r>
      <w:r w:rsidRPr="00127933">
        <w:rPr>
          <w:rFonts w:ascii="Times New Roman" w:hAnsi="Times New Roman" w:cs="Times New Roman"/>
          <w:noProof/>
          <w:sz w:val="24"/>
          <w:szCs w:val="24"/>
        </w:rPr>
        <w:t>ndrumare sunt:</w:t>
      </w:r>
    </w:p>
    <w:p w:rsidR="00F62717" w:rsidRPr="00127933" w:rsidRDefault="00A70567" w:rsidP="00123023">
      <w:pPr>
        <w:numPr>
          <w:ilvl w:val="0"/>
          <w:numId w:val="16"/>
        </w:numPr>
        <w:tabs>
          <w:tab w:val="left" w:pos="90"/>
          <w:tab w:val="left" w:pos="990"/>
          <w:tab w:val="left" w:pos="1125"/>
          <w:tab w:val="left" w:pos="1418"/>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creșterea încrederii cetățenilor în actul administrați</w:t>
      </w:r>
      <w:r w:rsidR="00F62717" w:rsidRPr="00127933">
        <w:rPr>
          <w:rFonts w:ascii="Times New Roman" w:hAnsi="Times New Roman" w:cs="Times New Roman"/>
          <w:noProof/>
          <w:sz w:val="24"/>
          <w:szCs w:val="24"/>
        </w:rPr>
        <w:t xml:space="preserve">ei publice locale </w:t>
      </w:r>
    </w:p>
    <w:p w:rsidR="00F62717" w:rsidRPr="00127933" w:rsidRDefault="00A70567" w:rsidP="00123023">
      <w:pPr>
        <w:numPr>
          <w:ilvl w:val="0"/>
          <w:numId w:val="16"/>
        </w:numPr>
        <w:tabs>
          <w:tab w:val="left" w:pos="90"/>
          <w:tab w:val="left" w:pos="990"/>
          <w:tab w:val="left" w:pos="1125"/>
          <w:tab w:val="left" w:pos="1418"/>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asigurarea ș</w:t>
      </w:r>
      <w:r w:rsidR="00F62717" w:rsidRPr="00127933">
        <w:rPr>
          <w:rFonts w:ascii="Times New Roman" w:hAnsi="Times New Roman" w:cs="Times New Roman"/>
          <w:noProof/>
          <w:sz w:val="24"/>
          <w:szCs w:val="24"/>
        </w:rPr>
        <w:t>i f</w:t>
      </w:r>
      <w:r w:rsidRPr="00127933">
        <w:rPr>
          <w:rFonts w:ascii="Times New Roman" w:hAnsi="Times New Roman" w:cs="Times New Roman"/>
          <w:noProof/>
          <w:sz w:val="24"/>
          <w:szCs w:val="24"/>
        </w:rPr>
        <w:t>acilitarea accesului la informaț</w:t>
      </w:r>
      <w:r w:rsidR="00F62717" w:rsidRPr="00127933">
        <w:rPr>
          <w:rFonts w:ascii="Times New Roman" w:hAnsi="Times New Roman" w:cs="Times New Roman"/>
          <w:noProof/>
          <w:sz w:val="24"/>
          <w:szCs w:val="24"/>
        </w:rPr>
        <w:t>iile de interes public</w:t>
      </w:r>
    </w:p>
    <w:p w:rsidR="00F62717" w:rsidRPr="00127933" w:rsidRDefault="00A70567" w:rsidP="00123023">
      <w:pPr>
        <w:numPr>
          <w:ilvl w:val="0"/>
          <w:numId w:val="16"/>
        </w:numPr>
        <w:tabs>
          <w:tab w:val="left" w:pos="90"/>
          <w:tab w:val="left" w:pos="990"/>
          <w:tab w:val="left" w:pos="1125"/>
          <w:tab w:val="left" w:pos="1418"/>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comunicarea câ</w:t>
      </w:r>
      <w:r w:rsidR="00E67A6F" w:rsidRPr="00127933">
        <w:rPr>
          <w:rFonts w:ascii="Times New Roman" w:hAnsi="Times New Roman" w:cs="Times New Roman"/>
          <w:noProof/>
          <w:sz w:val="24"/>
          <w:szCs w:val="24"/>
        </w:rPr>
        <w:t>t mai promptă și eficientă cu cetăț</w:t>
      </w:r>
      <w:r w:rsidR="00F62717" w:rsidRPr="00127933">
        <w:rPr>
          <w:rFonts w:ascii="Times New Roman" w:hAnsi="Times New Roman" w:cs="Times New Roman"/>
          <w:noProof/>
          <w:sz w:val="24"/>
          <w:szCs w:val="24"/>
        </w:rPr>
        <w:t>enii</w:t>
      </w:r>
    </w:p>
    <w:p w:rsidR="001F7760" w:rsidRPr="00127933" w:rsidRDefault="00E67A6F" w:rsidP="00123023">
      <w:pPr>
        <w:numPr>
          <w:ilvl w:val="0"/>
          <w:numId w:val="16"/>
        </w:numPr>
        <w:tabs>
          <w:tab w:val="left" w:pos="90"/>
          <w:tab w:val="left" w:pos="990"/>
          <w:tab w:val="left" w:pos="1125"/>
          <w:tab w:val="left" w:pos="1418"/>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reducerea fluctuaț</w:t>
      </w:r>
      <w:r w:rsidR="00F62717" w:rsidRPr="00127933">
        <w:rPr>
          <w:rFonts w:ascii="Times New Roman" w:hAnsi="Times New Roman" w:cs="Times New Roman"/>
          <w:noProof/>
          <w:sz w:val="24"/>
          <w:szCs w:val="24"/>
        </w:rPr>
        <w:t xml:space="preserve">iei de personal </w:t>
      </w:r>
    </w:p>
    <w:p w:rsidR="001F7760" w:rsidRPr="00127933" w:rsidRDefault="001F7760" w:rsidP="00123023">
      <w:pPr>
        <w:tabs>
          <w:tab w:val="left" w:pos="1125"/>
          <w:tab w:val="left" w:pos="1418"/>
        </w:tabs>
        <w:spacing w:after="0" w:line="240" w:lineRule="auto"/>
        <w:ind w:left="1080"/>
        <w:contextualSpacing/>
        <w:jc w:val="both"/>
        <w:rPr>
          <w:rFonts w:ascii="Times New Roman" w:hAnsi="Times New Roman" w:cs="Times New Roman"/>
          <w:b/>
          <w:i/>
          <w:noProof/>
          <w:sz w:val="24"/>
          <w:szCs w:val="24"/>
        </w:rPr>
      </w:pPr>
    </w:p>
    <w:p w:rsidR="00F62717" w:rsidRPr="00127933" w:rsidRDefault="00D41BD2" w:rsidP="00123023">
      <w:pPr>
        <w:tabs>
          <w:tab w:val="left" w:pos="1125"/>
          <w:tab w:val="left" w:pos="1418"/>
        </w:tabs>
        <w:spacing w:after="0" w:line="240" w:lineRule="auto"/>
        <w:ind w:left="1080"/>
        <w:contextualSpacing/>
        <w:jc w:val="both"/>
        <w:rPr>
          <w:rFonts w:ascii="Times New Roman" w:hAnsi="Times New Roman" w:cs="Times New Roman"/>
          <w:b/>
          <w:i/>
          <w:noProof/>
          <w:sz w:val="24"/>
          <w:szCs w:val="24"/>
        </w:rPr>
      </w:pPr>
      <w:r w:rsidRPr="00127933">
        <w:rPr>
          <w:rFonts w:ascii="Times New Roman" w:hAnsi="Times New Roman" w:cs="Times New Roman"/>
          <w:b/>
          <w:i/>
          <w:noProof/>
          <w:sz w:val="24"/>
          <w:szCs w:val="24"/>
        </w:rPr>
        <w:t>Modalități de îndeplinire a obiectivelor</w:t>
      </w:r>
    </w:p>
    <w:p w:rsidR="00F62717" w:rsidRPr="00127933" w:rsidRDefault="00F62717" w:rsidP="00123023">
      <w:pPr>
        <w:numPr>
          <w:ilvl w:val="0"/>
          <w:numId w:val="18"/>
        </w:numPr>
        <w:tabs>
          <w:tab w:val="left" w:pos="1125"/>
          <w:tab w:val="left" w:pos="3150"/>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Participare periodic</w:t>
      </w:r>
      <w:r w:rsidR="00E67A6F" w:rsidRPr="00127933">
        <w:rPr>
          <w:rFonts w:ascii="Times New Roman" w:hAnsi="Times New Roman" w:cs="Times New Roman"/>
          <w:noProof/>
          <w:sz w:val="24"/>
          <w:szCs w:val="24"/>
        </w:rPr>
        <w:t>ă</w:t>
      </w:r>
      <w:r w:rsidRPr="00127933">
        <w:rPr>
          <w:rFonts w:ascii="Times New Roman" w:hAnsi="Times New Roman" w:cs="Times New Roman"/>
          <w:noProof/>
          <w:sz w:val="24"/>
          <w:szCs w:val="24"/>
        </w:rPr>
        <w:t xml:space="preserve"> la simpozioa</w:t>
      </w:r>
      <w:r w:rsidR="00A70567" w:rsidRPr="00127933">
        <w:rPr>
          <w:rFonts w:ascii="Times New Roman" w:hAnsi="Times New Roman" w:cs="Times New Roman"/>
          <w:noProof/>
          <w:sz w:val="24"/>
          <w:szCs w:val="24"/>
        </w:rPr>
        <w:t>ne, colocvii, cursuri de perfecț</w:t>
      </w:r>
      <w:r w:rsidR="00E67A6F" w:rsidRPr="00127933">
        <w:rPr>
          <w:rFonts w:ascii="Times New Roman" w:hAnsi="Times New Roman" w:cs="Times New Roman"/>
          <w:noProof/>
          <w:sz w:val="24"/>
          <w:szCs w:val="24"/>
        </w:rPr>
        <w:t>ionare în domeniul relațiilor publice ș</w:t>
      </w:r>
      <w:r w:rsidRPr="00127933">
        <w:rPr>
          <w:rFonts w:ascii="Times New Roman" w:hAnsi="Times New Roman" w:cs="Times New Roman"/>
          <w:noProof/>
          <w:sz w:val="24"/>
          <w:szCs w:val="24"/>
        </w:rPr>
        <w:t>i comunic</w:t>
      </w:r>
      <w:r w:rsidR="00E67A6F" w:rsidRPr="00127933">
        <w:rPr>
          <w:rFonts w:ascii="Times New Roman" w:hAnsi="Times New Roman" w:cs="Times New Roman"/>
          <w:noProof/>
          <w:sz w:val="24"/>
          <w:szCs w:val="24"/>
        </w:rPr>
        <w:t>ării precum și perfecționarea constantă a activităț</w:t>
      </w:r>
      <w:r w:rsidRPr="00127933">
        <w:rPr>
          <w:rFonts w:ascii="Times New Roman" w:hAnsi="Times New Roman" w:cs="Times New Roman"/>
          <w:noProof/>
          <w:sz w:val="24"/>
          <w:szCs w:val="24"/>
        </w:rPr>
        <w:t>ii pr</w:t>
      </w:r>
      <w:r w:rsidR="00E67A6F" w:rsidRPr="00127933">
        <w:rPr>
          <w:rFonts w:ascii="Times New Roman" w:hAnsi="Times New Roman" w:cs="Times New Roman"/>
          <w:noProof/>
          <w:sz w:val="24"/>
          <w:szCs w:val="24"/>
        </w:rPr>
        <w:t>in propuneri, sugestii menite să rentabilizeze fluxul operaț</w:t>
      </w:r>
      <w:r w:rsidRPr="00127933">
        <w:rPr>
          <w:rFonts w:ascii="Times New Roman" w:hAnsi="Times New Roman" w:cs="Times New Roman"/>
          <w:noProof/>
          <w:sz w:val="24"/>
          <w:szCs w:val="24"/>
        </w:rPr>
        <w:t>ional;</w:t>
      </w:r>
    </w:p>
    <w:p w:rsidR="00F62717" w:rsidRPr="00127933" w:rsidRDefault="00F62717" w:rsidP="00123023">
      <w:pPr>
        <w:numPr>
          <w:ilvl w:val="0"/>
          <w:numId w:val="18"/>
        </w:numPr>
        <w:tabs>
          <w:tab w:val="left" w:pos="1125"/>
          <w:tab w:val="left" w:pos="3150"/>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Realizarea unor</w:t>
      </w:r>
      <w:r w:rsidR="00CD3726" w:rsidRPr="00127933">
        <w:rPr>
          <w:rFonts w:ascii="Times New Roman" w:hAnsi="Times New Roman" w:cs="Times New Roman"/>
          <w:noProof/>
          <w:sz w:val="24"/>
          <w:szCs w:val="24"/>
        </w:rPr>
        <w:t xml:space="preserve"> programe interne de instruire în vederea îmbunătățirii și creșterii calității actului de comunicare între Primă</w:t>
      </w:r>
      <w:r w:rsidRPr="00127933">
        <w:rPr>
          <w:rFonts w:ascii="Times New Roman" w:hAnsi="Times New Roman" w:cs="Times New Roman"/>
          <w:noProof/>
          <w:sz w:val="24"/>
          <w:szCs w:val="24"/>
        </w:rPr>
        <w:t>ria Se</w:t>
      </w:r>
      <w:r w:rsidR="00CD3726" w:rsidRPr="00127933">
        <w:rPr>
          <w:rFonts w:ascii="Times New Roman" w:hAnsi="Times New Roman" w:cs="Times New Roman"/>
          <w:noProof/>
          <w:sz w:val="24"/>
          <w:szCs w:val="24"/>
        </w:rPr>
        <w:t>ctorului 3 și cetăț</w:t>
      </w:r>
      <w:r w:rsidRPr="00127933">
        <w:rPr>
          <w:rFonts w:ascii="Times New Roman" w:hAnsi="Times New Roman" w:cs="Times New Roman"/>
          <w:noProof/>
          <w:sz w:val="24"/>
          <w:szCs w:val="24"/>
        </w:rPr>
        <w:t>eni;</w:t>
      </w:r>
    </w:p>
    <w:p w:rsidR="00F62717" w:rsidRPr="00127933" w:rsidRDefault="00CD3726" w:rsidP="00123023">
      <w:pPr>
        <w:numPr>
          <w:ilvl w:val="0"/>
          <w:numId w:val="18"/>
        </w:numPr>
        <w:tabs>
          <w:tab w:val="left" w:pos="1125"/>
          <w:tab w:val="left" w:pos="3150"/>
        </w:tabs>
        <w:spacing w:after="0" w:line="240" w:lineRule="auto"/>
        <w:ind w:left="0" w:firstLine="720"/>
        <w:contextualSpacing/>
        <w:jc w:val="both"/>
        <w:rPr>
          <w:rFonts w:ascii="Times New Roman" w:hAnsi="Times New Roman" w:cs="Times New Roman"/>
          <w:noProof/>
          <w:color w:val="000000"/>
          <w:sz w:val="24"/>
          <w:szCs w:val="24"/>
        </w:rPr>
      </w:pPr>
      <w:r w:rsidRPr="00127933">
        <w:rPr>
          <w:rFonts w:ascii="Times New Roman" w:hAnsi="Times New Roman" w:cs="Times New Roman"/>
          <w:noProof/>
          <w:color w:val="000000"/>
          <w:sz w:val="24"/>
          <w:szCs w:val="24"/>
        </w:rPr>
        <w:t>Punerea la dispoziție ș</w:t>
      </w:r>
      <w:r w:rsidR="00F62717" w:rsidRPr="00127933">
        <w:rPr>
          <w:rFonts w:ascii="Times New Roman" w:hAnsi="Times New Roman" w:cs="Times New Roman"/>
          <w:noProof/>
          <w:color w:val="000000"/>
          <w:sz w:val="24"/>
          <w:szCs w:val="24"/>
        </w:rPr>
        <w:t>i facilitarea accesului la materiale informative c</w:t>
      </w:r>
      <w:r w:rsidRPr="00127933">
        <w:rPr>
          <w:rFonts w:ascii="Times New Roman" w:hAnsi="Times New Roman" w:cs="Times New Roman"/>
          <w:noProof/>
          <w:color w:val="000000"/>
          <w:sz w:val="24"/>
          <w:szCs w:val="24"/>
        </w:rPr>
        <w:t>u privire la activitatea istituț</w:t>
      </w:r>
      <w:r w:rsidR="00F62717" w:rsidRPr="00127933">
        <w:rPr>
          <w:rFonts w:ascii="Times New Roman" w:hAnsi="Times New Roman" w:cs="Times New Roman"/>
          <w:noProof/>
          <w:color w:val="000000"/>
          <w:sz w:val="24"/>
          <w:szCs w:val="24"/>
        </w:rPr>
        <w:t>iei</w:t>
      </w:r>
    </w:p>
    <w:p w:rsidR="00F62717" w:rsidRPr="00127933" w:rsidRDefault="00CD3726" w:rsidP="00123023">
      <w:pPr>
        <w:numPr>
          <w:ilvl w:val="0"/>
          <w:numId w:val="18"/>
        </w:numPr>
        <w:tabs>
          <w:tab w:val="left" w:pos="1125"/>
          <w:tab w:val="left" w:pos="3150"/>
        </w:tabs>
        <w:spacing w:after="0" w:line="240" w:lineRule="auto"/>
        <w:ind w:left="0" w:firstLine="720"/>
        <w:contextualSpacing/>
        <w:jc w:val="both"/>
        <w:rPr>
          <w:rFonts w:ascii="Times New Roman" w:hAnsi="Times New Roman" w:cs="Times New Roman"/>
          <w:noProof/>
          <w:color w:val="000000"/>
          <w:sz w:val="24"/>
          <w:szCs w:val="24"/>
        </w:rPr>
      </w:pPr>
      <w:r w:rsidRPr="00127933">
        <w:rPr>
          <w:rFonts w:ascii="Times New Roman" w:hAnsi="Times New Roman" w:cs="Times New Roman"/>
          <w:noProof/>
          <w:color w:val="000000"/>
          <w:sz w:val="24"/>
          <w:szCs w:val="24"/>
        </w:rPr>
        <w:t>Evidența și urmă</w:t>
      </w:r>
      <w:r w:rsidR="00F62717" w:rsidRPr="00127933">
        <w:rPr>
          <w:rFonts w:ascii="Times New Roman" w:hAnsi="Times New Roman" w:cs="Times New Roman"/>
          <w:noProof/>
          <w:color w:val="000000"/>
          <w:sz w:val="24"/>
          <w:szCs w:val="24"/>
        </w:rPr>
        <w:t>rire</w:t>
      </w:r>
      <w:r w:rsidRPr="00127933">
        <w:rPr>
          <w:rFonts w:ascii="Times New Roman" w:hAnsi="Times New Roman" w:cs="Times New Roman"/>
          <w:noProof/>
          <w:color w:val="000000"/>
          <w:sz w:val="24"/>
          <w:szCs w:val="24"/>
        </w:rPr>
        <w:t>a termenelor de raspuns la petiții și solicitări de informaț</w:t>
      </w:r>
      <w:r w:rsidR="00F62717" w:rsidRPr="00127933">
        <w:rPr>
          <w:rFonts w:ascii="Times New Roman" w:hAnsi="Times New Roman" w:cs="Times New Roman"/>
          <w:noProof/>
          <w:color w:val="000000"/>
          <w:sz w:val="24"/>
          <w:szCs w:val="24"/>
        </w:rPr>
        <w:t>ii de interes public prin realizarea de rap</w:t>
      </w:r>
      <w:r w:rsidRPr="00127933">
        <w:rPr>
          <w:rFonts w:ascii="Times New Roman" w:hAnsi="Times New Roman" w:cs="Times New Roman"/>
          <w:noProof/>
          <w:color w:val="000000"/>
          <w:sz w:val="24"/>
          <w:szCs w:val="24"/>
        </w:rPr>
        <w:t>oarte și informă</w:t>
      </w:r>
      <w:r w:rsidR="00F62717" w:rsidRPr="00127933">
        <w:rPr>
          <w:rFonts w:ascii="Times New Roman" w:hAnsi="Times New Roman" w:cs="Times New Roman"/>
          <w:noProof/>
          <w:color w:val="000000"/>
          <w:sz w:val="24"/>
          <w:szCs w:val="24"/>
        </w:rPr>
        <w:t>ri periodice;</w:t>
      </w:r>
    </w:p>
    <w:p w:rsidR="00F62717" w:rsidRPr="00127933" w:rsidRDefault="00F62717" w:rsidP="00123023">
      <w:pPr>
        <w:numPr>
          <w:ilvl w:val="0"/>
          <w:numId w:val="18"/>
        </w:numPr>
        <w:tabs>
          <w:tab w:val="left" w:pos="1125"/>
          <w:tab w:val="left" w:pos="3150"/>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Proactivitate p</w:t>
      </w:r>
      <w:r w:rsidR="00CD3726" w:rsidRPr="00127933">
        <w:rPr>
          <w:rFonts w:ascii="Times New Roman" w:hAnsi="Times New Roman" w:cs="Times New Roman"/>
          <w:noProof/>
          <w:sz w:val="24"/>
          <w:szCs w:val="24"/>
        </w:rPr>
        <w:t>rin realizarea unor previziuni î</w:t>
      </w:r>
      <w:r w:rsidRPr="00127933">
        <w:rPr>
          <w:rFonts w:ascii="Times New Roman" w:hAnsi="Times New Roman" w:cs="Times New Roman"/>
          <w:noProof/>
          <w:sz w:val="24"/>
          <w:szCs w:val="24"/>
        </w:rPr>
        <w:t>n baza analizei peti</w:t>
      </w:r>
      <w:r w:rsidR="00CD3726" w:rsidRPr="00127933">
        <w:rPr>
          <w:rFonts w:ascii="Times New Roman" w:hAnsi="Times New Roman" w:cs="Times New Roman"/>
          <w:noProof/>
          <w:sz w:val="24"/>
          <w:szCs w:val="24"/>
        </w:rPr>
        <w:t>ț</w:t>
      </w:r>
      <w:r w:rsidRPr="00127933">
        <w:rPr>
          <w:rFonts w:ascii="Times New Roman" w:hAnsi="Times New Roman" w:cs="Times New Roman"/>
          <w:noProof/>
          <w:sz w:val="24"/>
          <w:szCs w:val="24"/>
        </w:rPr>
        <w:t>iilor din luni</w:t>
      </w:r>
      <w:r w:rsidR="00CD3726" w:rsidRPr="00127933">
        <w:rPr>
          <w:rFonts w:ascii="Times New Roman" w:hAnsi="Times New Roman" w:cs="Times New Roman"/>
          <w:noProof/>
          <w:sz w:val="24"/>
          <w:szCs w:val="24"/>
        </w:rPr>
        <w:t>le similare ale anilor precedenți și preîntâmpinarea situațiilor temporare de criză</w:t>
      </w:r>
      <w:r w:rsidRPr="00127933">
        <w:rPr>
          <w:rFonts w:ascii="Times New Roman" w:hAnsi="Times New Roman" w:cs="Times New Roman"/>
          <w:noProof/>
          <w:sz w:val="24"/>
          <w:szCs w:val="24"/>
        </w:rPr>
        <w:t>;</w:t>
      </w:r>
    </w:p>
    <w:p w:rsidR="00F62717" w:rsidRPr="00127933" w:rsidRDefault="00E14239" w:rsidP="00123023">
      <w:pPr>
        <w:numPr>
          <w:ilvl w:val="0"/>
          <w:numId w:val="18"/>
        </w:numPr>
        <w:tabs>
          <w:tab w:val="left" w:pos="1125"/>
          <w:tab w:val="left" w:pos="3150"/>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Participare săptămânală la organizarea și desfăș</w:t>
      </w:r>
      <w:r w:rsidR="00F62717" w:rsidRPr="00127933">
        <w:rPr>
          <w:rFonts w:ascii="Times New Roman" w:hAnsi="Times New Roman" w:cs="Times New Roman"/>
          <w:noProof/>
          <w:sz w:val="24"/>
          <w:szCs w:val="24"/>
        </w:rPr>
        <w:t>urarea audi</w:t>
      </w:r>
      <w:r w:rsidRPr="00127933">
        <w:rPr>
          <w:rFonts w:ascii="Times New Roman" w:hAnsi="Times New Roman" w:cs="Times New Roman"/>
          <w:noProof/>
          <w:sz w:val="24"/>
          <w:szCs w:val="24"/>
        </w:rPr>
        <w:t>ențelor domnului primar în vederea realizării unei bune comunicări înainte, în timpul și după audienț</w:t>
      </w:r>
      <w:r w:rsidR="00F62717" w:rsidRPr="00127933">
        <w:rPr>
          <w:rFonts w:ascii="Times New Roman" w:hAnsi="Times New Roman" w:cs="Times New Roman"/>
          <w:noProof/>
          <w:sz w:val="24"/>
          <w:szCs w:val="24"/>
        </w:rPr>
        <w:t>e;</w:t>
      </w:r>
    </w:p>
    <w:p w:rsidR="00F62717" w:rsidRPr="00127933" w:rsidRDefault="00F62717" w:rsidP="00123023">
      <w:pPr>
        <w:tabs>
          <w:tab w:val="left" w:pos="1125"/>
          <w:tab w:val="left" w:pos="1418"/>
        </w:tabs>
        <w:spacing w:after="0" w:line="240" w:lineRule="auto"/>
        <w:ind w:left="1080"/>
        <w:contextualSpacing/>
        <w:jc w:val="both"/>
        <w:rPr>
          <w:rFonts w:ascii="Times New Roman" w:hAnsi="Times New Roman" w:cs="Times New Roman"/>
          <w:b/>
          <w:noProof/>
          <w:sz w:val="24"/>
          <w:szCs w:val="24"/>
        </w:rPr>
      </w:pPr>
    </w:p>
    <w:p w:rsidR="00F62717" w:rsidRPr="00127933" w:rsidRDefault="007F33E4" w:rsidP="00123023">
      <w:pPr>
        <w:tabs>
          <w:tab w:val="left" w:pos="1125"/>
          <w:tab w:val="left" w:pos="1418"/>
        </w:tabs>
        <w:spacing w:after="0" w:line="240" w:lineRule="auto"/>
        <w:ind w:left="1080"/>
        <w:contextualSpacing/>
        <w:jc w:val="both"/>
        <w:rPr>
          <w:rFonts w:ascii="Times New Roman" w:hAnsi="Times New Roman" w:cs="Times New Roman"/>
          <w:b/>
          <w:i/>
          <w:noProof/>
          <w:sz w:val="24"/>
          <w:szCs w:val="24"/>
        </w:rPr>
      </w:pPr>
      <w:r w:rsidRPr="00127933">
        <w:rPr>
          <w:rFonts w:ascii="Times New Roman" w:hAnsi="Times New Roman" w:cs="Times New Roman"/>
          <w:b/>
          <w:i/>
          <w:noProof/>
          <w:sz w:val="24"/>
          <w:szCs w:val="24"/>
        </w:rPr>
        <w:t>Indicatori de performanță propuși ș</w:t>
      </w:r>
      <w:r w:rsidR="00D03DA0" w:rsidRPr="00127933">
        <w:rPr>
          <w:rFonts w:ascii="Times New Roman" w:hAnsi="Times New Roman" w:cs="Times New Roman"/>
          <w:b/>
          <w:i/>
          <w:noProof/>
          <w:sz w:val="24"/>
          <w:szCs w:val="24"/>
        </w:rPr>
        <w:t>i grad de realizare a acestora</w:t>
      </w:r>
    </w:p>
    <w:p w:rsidR="007F33E4" w:rsidRPr="00127933" w:rsidRDefault="00D03DA0" w:rsidP="00123023">
      <w:pPr>
        <w:numPr>
          <w:ilvl w:val="0"/>
          <w:numId w:val="17"/>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Număr de petiții soluționate/număr de petiții î</w:t>
      </w:r>
      <w:r w:rsidR="00F62717" w:rsidRPr="00127933">
        <w:rPr>
          <w:rFonts w:ascii="Times New Roman" w:hAnsi="Times New Roman" w:cs="Times New Roman"/>
          <w:noProof/>
          <w:sz w:val="24"/>
          <w:szCs w:val="24"/>
        </w:rPr>
        <w:t>nregistrate</w:t>
      </w:r>
      <w:r w:rsidR="007F33E4" w:rsidRPr="00127933">
        <w:rPr>
          <w:rFonts w:ascii="Times New Roman" w:hAnsi="Times New Roman" w:cs="Times New Roman"/>
          <w:noProof/>
          <w:sz w:val="24"/>
          <w:szCs w:val="24"/>
        </w:rPr>
        <w:t>:</w:t>
      </w:r>
    </w:p>
    <w:p w:rsidR="00F62717" w:rsidRPr="00127933" w:rsidRDefault="00D03DA0"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Ț</w:t>
      </w:r>
      <w:r w:rsidR="00F62717" w:rsidRPr="00127933">
        <w:rPr>
          <w:rFonts w:ascii="Times New Roman" w:hAnsi="Times New Roman" w:cs="Times New Roman"/>
          <w:noProof/>
          <w:sz w:val="24"/>
          <w:szCs w:val="24"/>
        </w:rPr>
        <w:t>inta: 100%</w:t>
      </w:r>
    </w:p>
    <w:p w:rsidR="00F62717" w:rsidRPr="00127933" w:rsidRDefault="00D03DA0"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Realiză</w:t>
      </w:r>
      <w:r w:rsidR="00F62717" w:rsidRPr="00127933">
        <w:rPr>
          <w:rFonts w:ascii="Times New Roman" w:hAnsi="Times New Roman" w:cs="Times New Roman"/>
          <w:noProof/>
          <w:sz w:val="24"/>
          <w:szCs w:val="24"/>
        </w:rPr>
        <w:t>ri: 1</w:t>
      </w:r>
      <w:r w:rsidR="007F33E4" w:rsidRPr="00127933">
        <w:rPr>
          <w:rFonts w:ascii="Times New Roman" w:hAnsi="Times New Roman" w:cs="Times New Roman"/>
          <w:noProof/>
          <w:sz w:val="24"/>
          <w:szCs w:val="24"/>
        </w:rPr>
        <w:t>00%</w:t>
      </w:r>
    </w:p>
    <w:p w:rsidR="007F33E4" w:rsidRPr="00127933" w:rsidRDefault="007F33E4"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D03DA0" w:rsidP="00123023">
      <w:pPr>
        <w:tabs>
          <w:tab w:val="left" w:pos="1125"/>
          <w:tab w:val="left" w:pos="1418"/>
        </w:tabs>
        <w:spacing w:after="0" w:line="240" w:lineRule="auto"/>
        <w:ind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Petițiile formulate î</w:t>
      </w:r>
      <w:r w:rsidR="00F62717" w:rsidRPr="00127933">
        <w:rPr>
          <w:rFonts w:ascii="Times New Roman" w:hAnsi="Times New Roman" w:cs="Times New Roman"/>
          <w:noProof/>
          <w:sz w:val="24"/>
          <w:szCs w:val="24"/>
        </w:rPr>
        <w:t>n baza prevederilor Legii nr. 23</w:t>
      </w:r>
      <w:r w:rsidR="00394E29" w:rsidRPr="00127933">
        <w:rPr>
          <w:rFonts w:ascii="Times New Roman" w:hAnsi="Times New Roman" w:cs="Times New Roman"/>
          <w:noProof/>
          <w:sz w:val="24"/>
          <w:szCs w:val="24"/>
        </w:rPr>
        <w:t>3/2002 pentru aprobarea Ordonanț</w:t>
      </w:r>
      <w:r w:rsidR="00F62717" w:rsidRPr="00127933">
        <w:rPr>
          <w:rFonts w:ascii="Times New Roman" w:hAnsi="Times New Roman" w:cs="Times New Roman"/>
          <w:noProof/>
          <w:sz w:val="24"/>
          <w:szCs w:val="24"/>
        </w:rPr>
        <w:t xml:space="preserve">ei Guvernului </w:t>
      </w:r>
      <w:r w:rsidR="00243723" w:rsidRPr="00127933">
        <w:rPr>
          <w:rFonts w:ascii="Times New Roman" w:hAnsi="Times New Roman" w:cs="Times New Roman"/>
          <w:noProof/>
          <w:sz w:val="24"/>
          <w:szCs w:val="24"/>
        </w:rPr>
        <w:t>nr. 27/2002 au fost transmise către Serviciul Consiliere și Î</w:t>
      </w:r>
      <w:r w:rsidR="00F62717" w:rsidRPr="00127933">
        <w:rPr>
          <w:rFonts w:ascii="Times New Roman" w:hAnsi="Times New Roman" w:cs="Times New Roman"/>
          <w:noProof/>
          <w:sz w:val="24"/>
          <w:szCs w:val="24"/>
        </w:rPr>
        <w:t>ndrumare prin:</w:t>
      </w:r>
    </w:p>
    <w:p w:rsidR="00F62717" w:rsidRPr="00127933" w:rsidRDefault="00F62717"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E-mail: 5754</w:t>
      </w:r>
    </w:p>
    <w:p w:rsidR="00F62717" w:rsidRPr="00127933" w:rsidRDefault="00243723"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Birou Relaț</w:t>
      </w:r>
      <w:r w:rsidR="00F62717" w:rsidRPr="00127933">
        <w:rPr>
          <w:rFonts w:ascii="Times New Roman" w:hAnsi="Times New Roman" w:cs="Times New Roman"/>
          <w:noProof/>
          <w:sz w:val="24"/>
          <w:szCs w:val="24"/>
        </w:rPr>
        <w:t>ii cu Publicul: 49296</w:t>
      </w: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p>
    <w:p w:rsidR="00F62717" w:rsidRPr="00127933" w:rsidRDefault="00F62717" w:rsidP="00123023">
      <w:pPr>
        <w:tabs>
          <w:tab w:val="left" w:pos="0"/>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În anul 2015</w:t>
      </w:r>
      <w:r w:rsidR="00394E29" w:rsidRPr="00127933">
        <w:rPr>
          <w:rFonts w:ascii="Times New Roman" w:hAnsi="Times New Roman" w:cs="Times New Roman"/>
          <w:noProof/>
          <w:sz w:val="24"/>
          <w:szCs w:val="24"/>
        </w:rPr>
        <w:t>, au fost î</w:t>
      </w:r>
      <w:r w:rsidRPr="00127933">
        <w:rPr>
          <w:rFonts w:ascii="Times New Roman" w:hAnsi="Times New Roman" w:cs="Times New Roman"/>
          <w:noProof/>
          <w:sz w:val="24"/>
          <w:szCs w:val="24"/>
        </w:rPr>
        <w:t>nregis</w:t>
      </w:r>
      <w:r w:rsidR="00394E29" w:rsidRPr="00127933">
        <w:rPr>
          <w:rFonts w:ascii="Times New Roman" w:hAnsi="Times New Roman" w:cs="Times New Roman"/>
          <w:noProof/>
          <w:sz w:val="24"/>
          <w:szCs w:val="24"/>
        </w:rPr>
        <w:t>trate și soluț</w:t>
      </w:r>
      <w:r w:rsidRPr="00127933">
        <w:rPr>
          <w:rFonts w:ascii="Times New Roman" w:hAnsi="Times New Roman" w:cs="Times New Roman"/>
          <w:noProof/>
          <w:sz w:val="24"/>
          <w:szCs w:val="24"/>
        </w:rPr>
        <w:t xml:space="preserve">ionate 55023 </w:t>
      </w:r>
      <w:r w:rsidR="00394E29" w:rsidRPr="00127933">
        <w:rPr>
          <w:rFonts w:ascii="Times New Roman" w:hAnsi="Times New Roman" w:cs="Times New Roman"/>
          <w:noProof/>
          <w:sz w:val="24"/>
          <w:szCs w:val="24"/>
        </w:rPr>
        <w:t>petiț</w:t>
      </w:r>
      <w:r w:rsidRPr="00127933">
        <w:rPr>
          <w:rFonts w:ascii="Times New Roman" w:hAnsi="Times New Roman" w:cs="Times New Roman"/>
          <w:noProof/>
          <w:sz w:val="24"/>
          <w:szCs w:val="24"/>
        </w:rPr>
        <w:t>ii.</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lastRenderedPageBreak/>
        <w:tab/>
      </w:r>
      <w:r w:rsidRPr="00127933">
        <w:rPr>
          <w:rFonts w:ascii="Times New Roman" w:hAnsi="Times New Roman" w:cs="Times New Roman"/>
          <w:noProof/>
          <w:sz w:val="24"/>
          <w:szCs w:val="24"/>
          <w:lang w:val="en-US"/>
        </w:rPr>
        <w:drawing>
          <wp:inline distT="0" distB="0" distL="0" distR="0">
            <wp:extent cx="4570095" cy="2741295"/>
            <wp:effectExtent l="0" t="0" r="1905" b="190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p>
    <w:p w:rsidR="00F62717" w:rsidRPr="00127933" w:rsidRDefault="00394E29"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Petițiile au vizat î</w:t>
      </w:r>
      <w:r w:rsidR="00F62717" w:rsidRPr="00127933">
        <w:rPr>
          <w:rFonts w:ascii="Times New Roman" w:hAnsi="Times New Roman" w:cs="Times New Roman"/>
          <w:noProof/>
          <w:sz w:val="24"/>
          <w:szCs w:val="24"/>
        </w:rPr>
        <w:t xml:space="preserve">n special: </w:t>
      </w:r>
    </w:p>
    <w:p w:rsidR="00F62717" w:rsidRPr="00127933" w:rsidRDefault="00394E29"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Utilitățile publice: salubrizare, spaț</w:t>
      </w:r>
      <w:r w:rsidR="00F62717" w:rsidRPr="00127933">
        <w:rPr>
          <w:rFonts w:ascii="Times New Roman" w:hAnsi="Times New Roman" w:cs="Times New Roman"/>
          <w:noProof/>
          <w:sz w:val="24"/>
          <w:szCs w:val="24"/>
        </w:rPr>
        <w:t>iile verzi, toaletarea copacilor</w:t>
      </w:r>
    </w:p>
    <w:p w:rsidR="00F62717" w:rsidRPr="00127933" w:rsidRDefault="00394E29"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Reabilitarea termică</w:t>
      </w:r>
      <w:r w:rsidR="00F62717" w:rsidRPr="00127933">
        <w:rPr>
          <w:rFonts w:ascii="Times New Roman" w:hAnsi="Times New Roman" w:cs="Times New Roman"/>
          <w:noProof/>
          <w:sz w:val="24"/>
          <w:szCs w:val="24"/>
        </w:rPr>
        <w:t xml:space="preserve"> a blocurilor</w:t>
      </w:r>
    </w:p>
    <w:p w:rsidR="00F62717" w:rsidRPr="00127933" w:rsidRDefault="00394E29"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Urbanismul ș</w:t>
      </w:r>
      <w:r w:rsidR="00F62717" w:rsidRPr="00127933">
        <w:rPr>
          <w:rFonts w:ascii="Times New Roman" w:hAnsi="Times New Roman" w:cs="Times New Roman"/>
          <w:noProof/>
          <w:sz w:val="24"/>
          <w:szCs w:val="24"/>
        </w:rPr>
        <w:t>i amenajarea teritoriului</w:t>
      </w:r>
    </w:p>
    <w:p w:rsidR="00F62717" w:rsidRPr="00127933" w:rsidRDefault="00394E29"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Liniștea și ordinea publică</w:t>
      </w: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p>
    <w:p w:rsidR="00F62717" w:rsidRPr="00127933" w:rsidRDefault="00394E29" w:rsidP="00123023">
      <w:pPr>
        <w:numPr>
          <w:ilvl w:val="0"/>
          <w:numId w:val="17"/>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Numă</w:t>
      </w:r>
      <w:r w:rsidR="00F62717" w:rsidRPr="00127933">
        <w:rPr>
          <w:rFonts w:ascii="Times New Roman" w:hAnsi="Times New Roman" w:cs="Times New Roman"/>
          <w:noProof/>
          <w:sz w:val="24"/>
          <w:szCs w:val="24"/>
        </w:rPr>
        <w:t>r sesi</w:t>
      </w:r>
      <w:r w:rsidRPr="00127933">
        <w:rPr>
          <w:rFonts w:ascii="Times New Roman" w:hAnsi="Times New Roman" w:cs="Times New Roman"/>
          <w:noProof/>
          <w:sz w:val="24"/>
          <w:szCs w:val="24"/>
        </w:rPr>
        <w:t>zari/solicitări telefonice soluționate/Număr sesizări/solicitări telefonice î</w:t>
      </w:r>
      <w:r w:rsidR="00F62717" w:rsidRPr="00127933">
        <w:rPr>
          <w:rFonts w:ascii="Times New Roman" w:hAnsi="Times New Roman" w:cs="Times New Roman"/>
          <w:noProof/>
          <w:sz w:val="24"/>
          <w:szCs w:val="24"/>
        </w:rPr>
        <w:t>nregistrate</w:t>
      </w:r>
    </w:p>
    <w:p w:rsidR="00F62717" w:rsidRPr="00127933" w:rsidRDefault="00394E29"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Ț</w:t>
      </w:r>
      <w:r w:rsidR="00F62717" w:rsidRPr="00127933">
        <w:rPr>
          <w:rFonts w:ascii="Times New Roman" w:hAnsi="Times New Roman" w:cs="Times New Roman"/>
          <w:noProof/>
          <w:sz w:val="24"/>
          <w:szCs w:val="24"/>
        </w:rPr>
        <w:t>inta: 100%</w:t>
      </w:r>
    </w:p>
    <w:p w:rsidR="00F62717" w:rsidRPr="00127933" w:rsidRDefault="00394E29"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Realiză</w:t>
      </w:r>
      <w:r w:rsidR="00F62717" w:rsidRPr="00127933">
        <w:rPr>
          <w:rFonts w:ascii="Times New Roman" w:hAnsi="Times New Roman" w:cs="Times New Roman"/>
          <w:noProof/>
          <w:sz w:val="24"/>
          <w:szCs w:val="24"/>
        </w:rPr>
        <w:t>ri: 100%</w:t>
      </w: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p>
    <w:p w:rsidR="00F62717" w:rsidRPr="00127933" w:rsidRDefault="00394E29" w:rsidP="00123023">
      <w:pPr>
        <w:tabs>
          <w:tab w:val="left" w:pos="1125"/>
          <w:tab w:val="left" w:pos="1418"/>
        </w:tabs>
        <w:spacing w:after="0" w:line="240" w:lineRule="auto"/>
        <w:ind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Sesizările și solicitările de informaț</w:t>
      </w:r>
      <w:r w:rsidR="00F62717" w:rsidRPr="00127933">
        <w:rPr>
          <w:rFonts w:ascii="Times New Roman" w:hAnsi="Times New Roman" w:cs="Times New Roman"/>
          <w:noProof/>
          <w:sz w:val="24"/>
          <w:szCs w:val="24"/>
        </w:rPr>
        <w:t>ii de int</w:t>
      </w:r>
      <w:r w:rsidRPr="00127933">
        <w:rPr>
          <w:rFonts w:ascii="Times New Roman" w:hAnsi="Times New Roman" w:cs="Times New Roman"/>
          <w:noProof/>
          <w:sz w:val="24"/>
          <w:szCs w:val="24"/>
        </w:rPr>
        <w:t>eres public din oficiu au fost înregistrate  î</w:t>
      </w:r>
      <w:r w:rsidR="00F62717" w:rsidRPr="00127933">
        <w:rPr>
          <w:rFonts w:ascii="Times New Roman" w:hAnsi="Times New Roman" w:cs="Times New Roman"/>
          <w:noProof/>
          <w:sz w:val="24"/>
          <w:szCs w:val="24"/>
        </w:rPr>
        <w:t>n</w:t>
      </w:r>
      <w:r w:rsidRPr="00127933">
        <w:rPr>
          <w:rFonts w:ascii="Times New Roman" w:hAnsi="Times New Roman" w:cs="Times New Roman"/>
          <w:noProof/>
          <w:sz w:val="24"/>
          <w:szCs w:val="24"/>
        </w:rPr>
        <w:t xml:space="preserve"> cadrul Serviciului Consiliere și Î</w:t>
      </w:r>
      <w:r w:rsidR="00F62717" w:rsidRPr="00127933">
        <w:rPr>
          <w:rFonts w:ascii="Times New Roman" w:hAnsi="Times New Roman" w:cs="Times New Roman"/>
          <w:noProof/>
          <w:sz w:val="24"/>
          <w:szCs w:val="24"/>
        </w:rPr>
        <w:t>ndrumare prin:</w:t>
      </w:r>
    </w:p>
    <w:p w:rsidR="00F62717" w:rsidRPr="00127933" w:rsidRDefault="00394E29" w:rsidP="00123023">
      <w:pPr>
        <w:numPr>
          <w:ilvl w:val="0"/>
          <w:numId w:val="16"/>
        </w:numPr>
        <w:tabs>
          <w:tab w:val="left" w:pos="1125"/>
          <w:tab w:val="left" w:pos="1418"/>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Numă</w:t>
      </w:r>
      <w:r w:rsidR="00F62717" w:rsidRPr="00127933">
        <w:rPr>
          <w:rFonts w:ascii="Times New Roman" w:hAnsi="Times New Roman" w:cs="Times New Roman"/>
          <w:noProof/>
          <w:sz w:val="24"/>
          <w:szCs w:val="24"/>
        </w:rPr>
        <w:t>r de tele</w:t>
      </w:r>
      <w:r w:rsidRPr="00127933">
        <w:rPr>
          <w:rFonts w:ascii="Times New Roman" w:hAnsi="Times New Roman" w:cs="Times New Roman"/>
          <w:noProof/>
          <w:sz w:val="24"/>
          <w:szCs w:val="24"/>
        </w:rPr>
        <w:t>fon direct Serviciu Consiliere și Î</w:t>
      </w:r>
      <w:r w:rsidR="00F62717" w:rsidRPr="00127933">
        <w:rPr>
          <w:rFonts w:ascii="Times New Roman" w:hAnsi="Times New Roman" w:cs="Times New Roman"/>
          <w:noProof/>
          <w:sz w:val="24"/>
          <w:szCs w:val="24"/>
        </w:rPr>
        <w:t>ndrumare: 021.318.03.32</w:t>
      </w:r>
    </w:p>
    <w:p w:rsidR="00F62717" w:rsidRPr="00127933" w:rsidRDefault="00394E29" w:rsidP="00123023">
      <w:pPr>
        <w:numPr>
          <w:ilvl w:val="0"/>
          <w:numId w:val="16"/>
        </w:numPr>
        <w:tabs>
          <w:tab w:val="left" w:pos="1125"/>
          <w:tab w:val="left" w:pos="1418"/>
        </w:tabs>
        <w:spacing w:after="0" w:line="240" w:lineRule="auto"/>
        <w:ind w:left="0" w:firstLine="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 xml:space="preserve">Număr de telefon </w:t>
      </w:r>
      <w:r w:rsidR="00F62717" w:rsidRPr="00127933">
        <w:rPr>
          <w:rFonts w:ascii="Times New Roman" w:hAnsi="Times New Roman" w:cs="Times New Roman"/>
          <w:noProof/>
          <w:sz w:val="24"/>
          <w:szCs w:val="24"/>
        </w:rPr>
        <w:t>Dispecerat Non-Stop: 021.9854</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04065E" w:rsidP="00123023">
      <w:pPr>
        <w:tabs>
          <w:tab w:val="left" w:pos="0"/>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 xml:space="preserve">            S-au î</w:t>
      </w:r>
      <w:r w:rsidR="00F62717" w:rsidRPr="00127933">
        <w:rPr>
          <w:rFonts w:ascii="Times New Roman" w:hAnsi="Times New Roman" w:cs="Times New Roman"/>
          <w:noProof/>
          <w:sz w:val="24"/>
          <w:szCs w:val="24"/>
        </w:rPr>
        <w:t>nregistrat 1260</w:t>
      </w:r>
      <w:r w:rsidRPr="00127933">
        <w:rPr>
          <w:rFonts w:ascii="Times New Roman" w:hAnsi="Times New Roman" w:cs="Times New Roman"/>
          <w:noProof/>
          <w:sz w:val="24"/>
          <w:szCs w:val="24"/>
        </w:rPr>
        <w:t xml:space="preserve"> sesizări transformate î</w:t>
      </w:r>
      <w:r w:rsidR="00F62717" w:rsidRPr="00127933">
        <w:rPr>
          <w:rFonts w:ascii="Times New Roman" w:hAnsi="Times New Roman" w:cs="Times New Roman"/>
          <w:noProof/>
          <w:sz w:val="24"/>
          <w:szCs w:val="24"/>
        </w:rPr>
        <w:t>n note t</w:t>
      </w:r>
      <w:r w:rsidRPr="00127933">
        <w:rPr>
          <w:rFonts w:ascii="Times New Roman" w:hAnsi="Times New Roman" w:cs="Times New Roman"/>
          <w:noProof/>
          <w:sz w:val="24"/>
          <w:szCs w:val="24"/>
        </w:rPr>
        <w:t>elefonice, respectiv s-au recepț</w:t>
      </w:r>
      <w:r w:rsidR="00F62717" w:rsidRPr="00127933">
        <w:rPr>
          <w:rFonts w:ascii="Times New Roman" w:hAnsi="Times New Roman" w:cs="Times New Roman"/>
          <w:noProof/>
          <w:sz w:val="24"/>
          <w:szCs w:val="24"/>
        </w:rPr>
        <w:t>ionat aprox. 7200</w:t>
      </w:r>
      <w:r w:rsidRPr="00127933">
        <w:rPr>
          <w:rFonts w:ascii="Times New Roman" w:hAnsi="Times New Roman" w:cs="Times New Roman"/>
          <w:noProof/>
          <w:sz w:val="24"/>
          <w:szCs w:val="24"/>
        </w:rPr>
        <w:t xml:space="preserve"> solicitări de informaț</w:t>
      </w:r>
      <w:r w:rsidR="00F62717" w:rsidRPr="00127933">
        <w:rPr>
          <w:rFonts w:ascii="Times New Roman" w:hAnsi="Times New Roman" w:cs="Times New Roman"/>
          <w:noProof/>
          <w:sz w:val="24"/>
          <w:szCs w:val="24"/>
        </w:rPr>
        <w:t>ii d</w:t>
      </w:r>
      <w:r w:rsidRPr="00127933">
        <w:rPr>
          <w:rFonts w:ascii="Times New Roman" w:hAnsi="Times New Roman" w:cs="Times New Roman"/>
          <w:noProof/>
          <w:sz w:val="24"/>
          <w:szCs w:val="24"/>
        </w:rPr>
        <w:t>e interes public care se oferă</w:t>
      </w:r>
      <w:r w:rsidR="00F62717" w:rsidRPr="00127933">
        <w:rPr>
          <w:rFonts w:ascii="Times New Roman" w:hAnsi="Times New Roman" w:cs="Times New Roman"/>
          <w:noProof/>
          <w:sz w:val="24"/>
          <w:szCs w:val="24"/>
        </w:rPr>
        <w:t xml:space="preserve"> din oficiu.</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lang w:val="en-US"/>
        </w:rPr>
        <w:lastRenderedPageBreak/>
        <w:drawing>
          <wp:inline distT="0" distB="0" distL="0" distR="0">
            <wp:extent cx="4570095" cy="2741295"/>
            <wp:effectExtent l="0" t="0" r="1905" b="19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ab/>
      </w:r>
    </w:p>
    <w:p w:rsidR="00F62717" w:rsidRPr="00127933" w:rsidRDefault="0004065E" w:rsidP="00123023">
      <w:pPr>
        <w:tabs>
          <w:tab w:val="left" w:pos="1125"/>
          <w:tab w:val="left" w:pos="1418"/>
        </w:tabs>
        <w:spacing w:after="0" w:line="240" w:lineRule="auto"/>
        <w:ind w:firstLine="81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Principalele informaț</w:t>
      </w:r>
      <w:r w:rsidR="00F62717" w:rsidRPr="00127933">
        <w:rPr>
          <w:rFonts w:ascii="Times New Roman" w:hAnsi="Times New Roman" w:cs="Times New Roman"/>
          <w:noProof/>
          <w:sz w:val="24"/>
          <w:szCs w:val="24"/>
        </w:rPr>
        <w:t>ii de interes public din oficiu solicitate au fost:</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 xml:space="preserve">- Acte necesare </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 Program de lucru, adresa</w:t>
      </w:r>
    </w:p>
    <w:p w:rsidR="00F62717" w:rsidRPr="00127933" w:rsidRDefault="0004065E"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 Program de audienț</w:t>
      </w:r>
      <w:r w:rsidR="00F62717" w:rsidRPr="00127933">
        <w:rPr>
          <w:rFonts w:ascii="Times New Roman" w:hAnsi="Times New Roman" w:cs="Times New Roman"/>
          <w:noProof/>
          <w:sz w:val="24"/>
          <w:szCs w:val="24"/>
        </w:rPr>
        <w:t>e</w:t>
      </w:r>
    </w:p>
    <w:p w:rsidR="00F62717" w:rsidRPr="00127933" w:rsidRDefault="0004065E"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 Modalitate de îndeplinire a atribuț</w:t>
      </w:r>
      <w:r w:rsidR="00F62717" w:rsidRPr="00127933">
        <w:rPr>
          <w:rFonts w:ascii="Times New Roman" w:hAnsi="Times New Roman" w:cs="Times New Roman"/>
          <w:noProof/>
          <w:sz w:val="24"/>
          <w:szCs w:val="24"/>
        </w:rPr>
        <w:t>iilor</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04065E" w:rsidP="00123023">
      <w:pPr>
        <w:numPr>
          <w:ilvl w:val="0"/>
          <w:numId w:val="17"/>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Număr de solicită</w:t>
      </w:r>
      <w:r w:rsidR="00F62717" w:rsidRPr="00127933">
        <w:rPr>
          <w:rFonts w:ascii="Times New Roman" w:hAnsi="Times New Roman" w:cs="Times New Roman"/>
          <w:noProof/>
          <w:sz w:val="24"/>
          <w:szCs w:val="24"/>
        </w:rPr>
        <w:t>ri de i</w:t>
      </w:r>
      <w:r w:rsidRPr="00127933">
        <w:rPr>
          <w:rFonts w:ascii="Times New Roman" w:hAnsi="Times New Roman" w:cs="Times New Roman"/>
          <w:noProof/>
          <w:sz w:val="24"/>
          <w:szCs w:val="24"/>
        </w:rPr>
        <w:t>nformații de interes public soluționate/ număr de solicitări de informații de interes public î</w:t>
      </w:r>
      <w:r w:rsidR="00F62717" w:rsidRPr="00127933">
        <w:rPr>
          <w:rFonts w:ascii="Times New Roman" w:hAnsi="Times New Roman" w:cs="Times New Roman"/>
          <w:noProof/>
          <w:sz w:val="24"/>
          <w:szCs w:val="24"/>
        </w:rPr>
        <w:t>nregistrare</w:t>
      </w:r>
    </w:p>
    <w:p w:rsidR="00F62717" w:rsidRPr="00127933" w:rsidRDefault="0004065E"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Ținta</w:t>
      </w:r>
      <w:r w:rsidR="00F62717" w:rsidRPr="00127933">
        <w:rPr>
          <w:rFonts w:ascii="Times New Roman" w:hAnsi="Times New Roman" w:cs="Times New Roman"/>
          <w:noProof/>
          <w:sz w:val="24"/>
          <w:szCs w:val="24"/>
        </w:rPr>
        <w:t>: 100%</w:t>
      </w:r>
    </w:p>
    <w:p w:rsidR="00F62717" w:rsidRPr="00127933" w:rsidRDefault="0004065E"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Realizări:</w:t>
      </w:r>
      <w:r w:rsidR="00F62717" w:rsidRPr="00127933">
        <w:rPr>
          <w:rFonts w:ascii="Times New Roman" w:hAnsi="Times New Roman" w:cs="Times New Roman"/>
          <w:noProof/>
          <w:sz w:val="24"/>
          <w:szCs w:val="24"/>
        </w:rPr>
        <w:t>100%</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123023" w:rsidP="00123023">
      <w:pPr>
        <w:tabs>
          <w:tab w:val="left" w:pos="630"/>
          <w:tab w:val="left" w:pos="1125"/>
        </w:tabs>
        <w:spacing w:after="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ab/>
      </w:r>
      <w:r w:rsidR="0004065E" w:rsidRPr="00127933">
        <w:rPr>
          <w:rFonts w:ascii="Times New Roman" w:hAnsi="Times New Roman" w:cs="Times New Roman"/>
          <w:noProof/>
          <w:sz w:val="24"/>
          <w:szCs w:val="24"/>
        </w:rPr>
        <w:t>Î</w:t>
      </w:r>
      <w:r w:rsidR="00F62717" w:rsidRPr="00127933">
        <w:rPr>
          <w:rFonts w:ascii="Times New Roman" w:hAnsi="Times New Roman" w:cs="Times New Roman"/>
          <w:noProof/>
          <w:sz w:val="24"/>
          <w:szCs w:val="24"/>
        </w:rPr>
        <w:t>n anul 2015</w:t>
      </w:r>
      <w:r w:rsidR="0004065E" w:rsidRPr="00127933">
        <w:rPr>
          <w:rFonts w:ascii="Times New Roman" w:hAnsi="Times New Roman" w:cs="Times New Roman"/>
          <w:noProof/>
          <w:sz w:val="24"/>
          <w:szCs w:val="24"/>
        </w:rPr>
        <w:t>, î</w:t>
      </w:r>
      <w:r w:rsidR="00F62717" w:rsidRPr="00127933">
        <w:rPr>
          <w:rFonts w:ascii="Times New Roman" w:hAnsi="Times New Roman" w:cs="Times New Roman"/>
          <w:noProof/>
          <w:sz w:val="24"/>
          <w:szCs w:val="24"/>
        </w:rPr>
        <w:t>n</w:t>
      </w:r>
      <w:r w:rsidR="0004065E" w:rsidRPr="00127933">
        <w:rPr>
          <w:rFonts w:ascii="Times New Roman" w:hAnsi="Times New Roman" w:cs="Times New Roman"/>
          <w:noProof/>
          <w:sz w:val="24"/>
          <w:szCs w:val="24"/>
        </w:rPr>
        <w:t xml:space="preserve"> cadrul Serviciului Consiliere și Îndrumare au fost î</w:t>
      </w:r>
      <w:r w:rsidR="00F62717" w:rsidRPr="00127933">
        <w:rPr>
          <w:rFonts w:ascii="Times New Roman" w:hAnsi="Times New Roman" w:cs="Times New Roman"/>
          <w:noProof/>
          <w:sz w:val="24"/>
          <w:szCs w:val="24"/>
        </w:rPr>
        <w:t xml:space="preserve">nregistrate 365 </w:t>
      </w:r>
      <w:r w:rsidR="0004065E" w:rsidRPr="00127933">
        <w:rPr>
          <w:rFonts w:ascii="Times New Roman" w:hAnsi="Times New Roman" w:cs="Times New Roman"/>
          <w:noProof/>
          <w:sz w:val="24"/>
          <w:szCs w:val="24"/>
        </w:rPr>
        <w:t xml:space="preserve"> solicitări informaț</w:t>
      </w:r>
      <w:r w:rsidR="00F62717" w:rsidRPr="00127933">
        <w:rPr>
          <w:rFonts w:ascii="Times New Roman" w:hAnsi="Times New Roman" w:cs="Times New Roman"/>
          <w:noProof/>
          <w:sz w:val="24"/>
          <w:szCs w:val="24"/>
        </w:rPr>
        <w:t>ii de interes p</w:t>
      </w:r>
      <w:r w:rsidR="0004065E" w:rsidRPr="00127933">
        <w:rPr>
          <w:rFonts w:ascii="Times New Roman" w:hAnsi="Times New Roman" w:cs="Times New Roman"/>
          <w:noProof/>
          <w:sz w:val="24"/>
          <w:szCs w:val="24"/>
        </w:rPr>
        <w:t>ublic venite î</w:t>
      </w:r>
      <w:r w:rsidR="00F62717" w:rsidRPr="00127933">
        <w:rPr>
          <w:rFonts w:ascii="Times New Roman" w:hAnsi="Times New Roman" w:cs="Times New Roman"/>
          <w:noProof/>
          <w:sz w:val="24"/>
          <w:szCs w:val="24"/>
        </w:rPr>
        <w:t>n scris:</w:t>
      </w:r>
    </w:p>
    <w:p w:rsidR="00F62717" w:rsidRPr="00127933" w:rsidRDefault="00F62717"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Prin e-mail: 239</w:t>
      </w:r>
    </w:p>
    <w:p w:rsidR="00F62717" w:rsidRPr="00127933" w:rsidRDefault="00D400DE"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Biroul de Relaț</w:t>
      </w:r>
      <w:r w:rsidR="00F62717" w:rsidRPr="00127933">
        <w:rPr>
          <w:rFonts w:ascii="Times New Roman" w:hAnsi="Times New Roman" w:cs="Times New Roman"/>
          <w:noProof/>
          <w:sz w:val="24"/>
          <w:szCs w:val="24"/>
        </w:rPr>
        <w:t>ii cu Publicul: 126</w:t>
      </w:r>
    </w:p>
    <w:p w:rsidR="00F62717" w:rsidRPr="00127933" w:rsidRDefault="00F62717" w:rsidP="00123023">
      <w:pPr>
        <w:numPr>
          <w:ilvl w:val="0"/>
          <w:numId w:val="16"/>
        </w:num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rPr>
        <w:t>Fax: 4</w:t>
      </w: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lang w:val="en-US"/>
        </w:rPr>
      </w:pPr>
    </w:p>
    <w:p w:rsidR="00F62717" w:rsidRPr="00127933" w:rsidRDefault="00F62717" w:rsidP="00123023">
      <w:pPr>
        <w:tabs>
          <w:tab w:val="left" w:pos="1125"/>
          <w:tab w:val="left" w:pos="1418"/>
        </w:tabs>
        <w:spacing w:after="0" w:line="240" w:lineRule="auto"/>
        <w:ind w:left="720"/>
        <w:contextualSpacing/>
        <w:jc w:val="both"/>
        <w:rPr>
          <w:rFonts w:ascii="Times New Roman" w:hAnsi="Times New Roman" w:cs="Times New Roman"/>
          <w:noProof/>
          <w:sz w:val="24"/>
          <w:szCs w:val="24"/>
        </w:rPr>
      </w:pP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r w:rsidRPr="00127933">
        <w:rPr>
          <w:rFonts w:ascii="Times New Roman" w:hAnsi="Times New Roman" w:cs="Times New Roman"/>
          <w:noProof/>
          <w:sz w:val="24"/>
          <w:szCs w:val="24"/>
          <w:lang w:val="en-US"/>
        </w:rPr>
        <w:lastRenderedPageBreak/>
        <w:drawing>
          <wp:inline distT="0" distB="0" distL="0" distR="0">
            <wp:extent cx="4570095" cy="2741295"/>
            <wp:effectExtent l="0" t="0" r="1905" b="190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2717" w:rsidRPr="00127933" w:rsidRDefault="00F62717" w:rsidP="00123023">
      <w:pPr>
        <w:tabs>
          <w:tab w:val="left" w:pos="1125"/>
          <w:tab w:val="left" w:pos="1418"/>
        </w:tabs>
        <w:spacing w:after="0" w:line="240" w:lineRule="auto"/>
        <w:contextualSpacing/>
        <w:jc w:val="both"/>
        <w:rPr>
          <w:rFonts w:ascii="Times New Roman" w:hAnsi="Times New Roman" w:cs="Times New Roman"/>
          <w:noProof/>
          <w:sz w:val="24"/>
          <w:szCs w:val="24"/>
        </w:rPr>
      </w:pPr>
    </w:p>
    <w:p w:rsidR="00F62717" w:rsidRPr="00127933" w:rsidRDefault="00123023" w:rsidP="00123023">
      <w:pPr>
        <w:tabs>
          <w:tab w:val="left" w:pos="720"/>
        </w:tabs>
        <w:spacing w:after="0" w:line="240" w:lineRule="auto"/>
        <w:contextualSpacing/>
        <w:jc w:val="both"/>
        <w:rPr>
          <w:rFonts w:ascii="Times New Roman" w:hAnsi="Times New Roman" w:cs="Times New Roman"/>
          <w:b/>
          <w:i/>
          <w:noProof/>
          <w:sz w:val="24"/>
          <w:szCs w:val="24"/>
        </w:rPr>
      </w:pPr>
      <w:r>
        <w:rPr>
          <w:rFonts w:ascii="Times New Roman" w:hAnsi="Times New Roman" w:cs="Times New Roman"/>
          <w:b/>
          <w:i/>
          <w:noProof/>
          <w:sz w:val="24"/>
          <w:szCs w:val="24"/>
        </w:rPr>
        <w:tab/>
      </w:r>
      <w:r w:rsidR="00EF797D" w:rsidRPr="00127933">
        <w:rPr>
          <w:rFonts w:ascii="Times New Roman" w:hAnsi="Times New Roman" w:cs="Times New Roman"/>
          <w:b/>
          <w:i/>
          <w:noProof/>
          <w:sz w:val="24"/>
          <w:szCs w:val="24"/>
        </w:rPr>
        <w:t xml:space="preserve">Propuneri pentru îmbunătățirea activității </w:t>
      </w:r>
    </w:p>
    <w:p w:rsidR="00F62717" w:rsidRPr="00127933" w:rsidRDefault="00123023" w:rsidP="00123023">
      <w:pPr>
        <w:tabs>
          <w:tab w:val="left" w:pos="720"/>
          <w:tab w:val="left" w:pos="3150"/>
        </w:tabs>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tab/>
      </w:r>
      <w:r w:rsidR="00F62717" w:rsidRPr="00127933">
        <w:rPr>
          <w:rFonts w:ascii="Times New Roman" w:hAnsi="Times New Roman" w:cs="Times New Roman"/>
          <w:noProof/>
          <w:sz w:val="24"/>
          <w:szCs w:val="24"/>
        </w:rPr>
        <w:t>Realizarea unui Call Center pentru campanii telefonice de informare dar și pentru eficientizarea preluării sesizărilor și soluționării acestora.</w:t>
      </w:r>
    </w:p>
    <w:p w:rsidR="00EB37D1" w:rsidRPr="00127933" w:rsidRDefault="00EB37D1" w:rsidP="00123023">
      <w:pPr>
        <w:tabs>
          <w:tab w:val="left" w:pos="1125"/>
          <w:tab w:val="left" w:pos="3150"/>
        </w:tabs>
        <w:spacing w:after="0" w:line="240" w:lineRule="auto"/>
        <w:jc w:val="both"/>
        <w:rPr>
          <w:rFonts w:ascii="Times New Roman" w:hAnsi="Times New Roman" w:cs="Times New Roman"/>
          <w:b/>
          <w:i/>
          <w:noProof/>
          <w:sz w:val="24"/>
          <w:szCs w:val="24"/>
        </w:rPr>
      </w:pPr>
      <w:r w:rsidRPr="00127933">
        <w:rPr>
          <w:rFonts w:ascii="Times New Roman" w:hAnsi="Times New Roman" w:cs="Times New Roman"/>
          <w:b/>
          <w:i/>
          <w:noProof/>
          <w:sz w:val="24"/>
          <w:szCs w:val="24"/>
        </w:rPr>
        <w:t>Serviciul Centre De Informare Pentru Cetățeni</w:t>
      </w:r>
    </w:p>
    <w:p w:rsidR="00123023" w:rsidRDefault="00123023" w:rsidP="00123023">
      <w:pPr>
        <w:spacing w:after="0" w:line="240" w:lineRule="auto"/>
        <w:ind w:firstLine="708"/>
        <w:jc w:val="both"/>
        <w:rPr>
          <w:rFonts w:ascii="Times New Roman" w:hAnsi="Times New Roman" w:cs="Times New Roman"/>
          <w:b/>
          <w:i/>
          <w:sz w:val="24"/>
          <w:szCs w:val="24"/>
        </w:rPr>
      </w:pPr>
    </w:p>
    <w:p w:rsidR="00DC453C" w:rsidRPr="00127933" w:rsidRDefault="00350B6A" w:rsidP="00123023">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Misiune și obiective</w:t>
      </w:r>
    </w:p>
    <w:p w:rsidR="00DC453C" w:rsidRPr="00127933" w:rsidRDefault="00DC453C" w:rsidP="00123023">
      <w:pPr>
        <w:pStyle w:val="BodyText2"/>
        <w:tabs>
          <w:tab w:val="left" w:pos="630"/>
        </w:tabs>
        <w:ind w:left="180"/>
        <w:contextualSpacing/>
        <w:jc w:val="both"/>
        <w:rPr>
          <w:sz w:val="24"/>
        </w:rPr>
      </w:pPr>
      <w:r w:rsidRPr="00127933">
        <w:rPr>
          <w:sz w:val="24"/>
        </w:rPr>
        <w:t xml:space="preserve">   - Creșterea gradului de responsabilitate a Primăriei Sector 3  față de cetățean;</w:t>
      </w:r>
    </w:p>
    <w:p w:rsidR="00DC453C" w:rsidRPr="00127933" w:rsidRDefault="00DC453C" w:rsidP="00123023">
      <w:pPr>
        <w:pStyle w:val="BodyTextIndent"/>
        <w:numPr>
          <w:ilvl w:val="0"/>
          <w:numId w:val="19"/>
        </w:numPr>
        <w:tabs>
          <w:tab w:val="left" w:pos="630"/>
        </w:tabs>
        <w:contextualSpacing/>
        <w:jc w:val="both"/>
        <w:rPr>
          <w:sz w:val="24"/>
        </w:rPr>
      </w:pPr>
      <w:r w:rsidRPr="00127933">
        <w:rPr>
          <w:sz w:val="24"/>
        </w:rPr>
        <w:t>Informarea  și consilierea cetăț</w:t>
      </w:r>
      <w:r w:rsidR="00350B6A" w:rsidRPr="00127933">
        <w:rPr>
          <w:sz w:val="24"/>
        </w:rPr>
        <w:t>enilor pe probleme de  a</w:t>
      </w:r>
      <w:r w:rsidRPr="00127933">
        <w:rPr>
          <w:sz w:val="24"/>
        </w:rPr>
        <w:t>dministrație publică locală;</w:t>
      </w:r>
    </w:p>
    <w:p w:rsidR="00DC453C" w:rsidRPr="00127933" w:rsidRDefault="00DC453C" w:rsidP="00123023">
      <w:pPr>
        <w:pStyle w:val="BodyText"/>
        <w:numPr>
          <w:ilvl w:val="0"/>
          <w:numId w:val="19"/>
        </w:numPr>
        <w:tabs>
          <w:tab w:val="left" w:pos="630"/>
        </w:tabs>
        <w:contextualSpacing/>
        <w:jc w:val="both"/>
        <w:rPr>
          <w:sz w:val="24"/>
          <w:lang w:val="ro-RO"/>
        </w:rPr>
      </w:pPr>
      <w:r w:rsidRPr="00127933">
        <w:rPr>
          <w:sz w:val="24"/>
          <w:lang w:val="ro-RO"/>
        </w:rPr>
        <w:t>Transparență în ceea ce privește furnizarea informațiilor oferite cetățenilor sectorului 3;</w:t>
      </w:r>
    </w:p>
    <w:p w:rsidR="00DC453C" w:rsidRPr="00127933" w:rsidRDefault="00DC453C" w:rsidP="00123023">
      <w:pPr>
        <w:pStyle w:val="BodyTextIndent"/>
        <w:numPr>
          <w:ilvl w:val="0"/>
          <w:numId w:val="19"/>
        </w:numPr>
        <w:tabs>
          <w:tab w:val="left" w:pos="630"/>
          <w:tab w:val="left" w:pos="1185"/>
        </w:tabs>
        <w:jc w:val="both"/>
        <w:rPr>
          <w:sz w:val="24"/>
        </w:rPr>
      </w:pPr>
      <w:r w:rsidRPr="00127933">
        <w:rPr>
          <w:sz w:val="24"/>
        </w:rPr>
        <w:t>Creșterea calității  serviciilor furnizate cetățeanului;</w:t>
      </w:r>
    </w:p>
    <w:p w:rsidR="00DC453C" w:rsidRPr="00127933" w:rsidRDefault="00DC453C" w:rsidP="00123023">
      <w:pPr>
        <w:pStyle w:val="BodyTextIndent"/>
        <w:numPr>
          <w:ilvl w:val="0"/>
          <w:numId w:val="19"/>
        </w:numPr>
        <w:tabs>
          <w:tab w:val="clear" w:pos="720"/>
          <w:tab w:val="num" w:pos="630"/>
        </w:tabs>
        <w:ind w:left="630"/>
        <w:jc w:val="both"/>
        <w:rPr>
          <w:sz w:val="24"/>
        </w:rPr>
      </w:pPr>
      <w:r w:rsidRPr="00127933">
        <w:rPr>
          <w:sz w:val="24"/>
        </w:rPr>
        <w:t>Stimularea  participării active a cetatenilor la pr</w:t>
      </w:r>
      <w:r w:rsidR="00123023">
        <w:rPr>
          <w:sz w:val="24"/>
        </w:rPr>
        <w:t xml:space="preserve">ocesul de luare a deciziilor în  </w:t>
      </w:r>
      <w:r w:rsidRPr="00127933">
        <w:rPr>
          <w:sz w:val="24"/>
        </w:rPr>
        <w:t>administrația publică locală.</w:t>
      </w:r>
    </w:p>
    <w:p w:rsidR="00350B6A" w:rsidRPr="00127933" w:rsidRDefault="00350B6A" w:rsidP="00123023">
      <w:pPr>
        <w:pStyle w:val="BodyTextIndent"/>
        <w:tabs>
          <w:tab w:val="left" w:pos="1185"/>
        </w:tabs>
        <w:ind w:firstLine="0"/>
        <w:jc w:val="both"/>
        <w:rPr>
          <w:rFonts w:eastAsia="Calibri"/>
          <w:b/>
          <w:sz w:val="24"/>
          <w:lang w:val="en-US" w:eastAsia="en-US"/>
        </w:rPr>
      </w:pPr>
    </w:p>
    <w:p w:rsidR="00DC453C" w:rsidRPr="00127933" w:rsidRDefault="005D1520" w:rsidP="00123023">
      <w:pPr>
        <w:pStyle w:val="BodyTextIndent"/>
        <w:tabs>
          <w:tab w:val="left" w:pos="1185"/>
        </w:tabs>
        <w:ind w:firstLine="0"/>
        <w:jc w:val="both"/>
        <w:rPr>
          <w:sz w:val="24"/>
        </w:rPr>
      </w:pPr>
      <w:r w:rsidRPr="00127933">
        <w:rPr>
          <w:rFonts w:eastAsiaTheme="minorHAnsi"/>
          <w:b/>
          <w:i/>
          <w:sz w:val="24"/>
          <w:lang w:eastAsia="en-US"/>
        </w:rPr>
        <w:t>Modalități  de îndeplinire a obiectivelor</w:t>
      </w:r>
    </w:p>
    <w:p w:rsidR="00DC453C" w:rsidRPr="00127933" w:rsidRDefault="00DC453C" w:rsidP="0012140C">
      <w:pPr>
        <w:numPr>
          <w:ilvl w:val="0"/>
          <w:numId w:val="87"/>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Gestionarea situațiilor de criză  apărute  în zona Centrului de Informare;</w:t>
      </w:r>
    </w:p>
    <w:p w:rsidR="00DC453C" w:rsidRPr="00127933" w:rsidRDefault="00DC453C" w:rsidP="0012140C">
      <w:pPr>
        <w:numPr>
          <w:ilvl w:val="0"/>
          <w:numId w:val="87"/>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Îmbunătățirea  continuă a calității  privind  activitatea  de înregistrare  și urmărire  a sesizarilor  la Centrul de Informare;</w:t>
      </w:r>
    </w:p>
    <w:p w:rsidR="00DC453C" w:rsidRPr="00127933" w:rsidRDefault="00DC453C" w:rsidP="00123023">
      <w:pPr>
        <w:pStyle w:val="BodyText"/>
        <w:numPr>
          <w:ilvl w:val="0"/>
          <w:numId w:val="19"/>
        </w:numPr>
        <w:jc w:val="both"/>
        <w:rPr>
          <w:sz w:val="24"/>
          <w:lang w:val="ro-RO"/>
        </w:rPr>
      </w:pPr>
      <w:r w:rsidRPr="00127933">
        <w:rPr>
          <w:sz w:val="24"/>
          <w:lang w:val="ro-RO"/>
        </w:rPr>
        <w:t>Creșterea  gradului  de încredere  a cetățeanului în capacitatea  Primăriei sectorului 3  de a veni în întâmpinarea  așteptarilor acestuia;</w:t>
      </w:r>
    </w:p>
    <w:p w:rsidR="00DC453C" w:rsidRPr="00127933" w:rsidRDefault="00DC453C" w:rsidP="0012140C">
      <w:pPr>
        <w:pStyle w:val="BodyText"/>
        <w:numPr>
          <w:ilvl w:val="0"/>
          <w:numId w:val="87"/>
        </w:numPr>
        <w:jc w:val="both"/>
        <w:rPr>
          <w:sz w:val="24"/>
          <w:lang w:val="ro-RO"/>
        </w:rPr>
      </w:pPr>
      <w:r w:rsidRPr="00127933">
        <w:rPr>
          <w:sz w:val="24"/>
          <w:lang w:val="ro-RO"/>
        </w:rPr>
        <w:t>Sensibilizarea cetățenilor de a participa activ la luarea  deciziilor  administrative și actelor normative care prezintă  interes pentru comunitate.</w:t>
      </w:r>
    </w:p>
    <w:p w:rsidR="00DC453C" w:rsidRPr="00127933" w:rsidRDefault="00DC453C" w:rsidP="00123023">
      <w:pPr>
        <w:pStyle w:val="BodyText"/>
        <w:ind w:left="360"/>
        <w:jc w:val="both"/>
        <w:rPr>
          <w:sz w:val="24"/>
          <w:lang w:val="ro-RO"/>
        </w:rPr>
      </w:pPr>
    </w:p>
    <w:p w:rsidR="00DC453C" w:rsidRPr="00127933" w:rsidRDefault="005D1520" w:rsidP="00123023">
      <w:pPr>
        <w:pStyle w:val="BodyText"/>
        <w:ind w:firstLine="708"/>
        <w:jc w:val="both"/>
        <w:rPr>
          <w:b/>
          <w:i/>
          <w:sz w:val="24"/>
          <w:lang w:val="ro-RO"/>
        </w:rPr>
      </w:pPr>
      <w:r w:rsidRPr="00127933">
        <w:rPr>
          <w:b/>
          <w:i/>
          <w:sz w:val="24"/>
          <w:lang w:val="ro-RO"/>
        </w:rPr>
        <w:t>Indicatori de performanta propusi si grad de realizare a acestora</w:t>
      </w:r>
    </w:p>
    <w:p w:rsidR="00DC453C" w:rsidRPr="00127933" w:rsidRDefault="00DC453C" w:rsidP="00123023">
      <w:pPr>
        <w:pStyle w:val="BodyText"/>
        <w:ind w:firstLine="708"/>
        <w:jc w:val="both"/>
        <w:rPr>
          <w:sz w:val="24"/>
          <w:lang w:val="ro-RO"/>
        </w:rPr>
      </w:pPr>
      <w:r w:rsidRPr="00127933">
        <w:rPr>
          <w:sz w:val="24"/>
          <w:lang w:val="ro-RO"/>
        </w:rPr>
        <w:t xml:space="preserve">Indicatorii de performanță  sunt numărul de sesizări intrate și </w:t>
      </w:r>
      <w:r w:rsidR="005D1520" w:rsidRPr="00127933">
        <w:rPr>
          <w:sz w:val="24"/>
          <w:lang w:val="ro-RO"/>
        </w:rPr>
        <w:t>s</w:t>
      </w:r>
      <w:r w:rsidRPr="00127933">
        <w:rPr>
          <w:sz w:val="24"/>
          <w:lang w:val="ro-RO"/>
        </w:rPr>
        <w:t>oluționate în Centrele de Informare.</w:t>
      </w:r>
    </w:p>
    <w:p w:rsidR="00DC453C" w:rsidRPr="00127933" w:rsidRDefault="00DC453C" w:rsidP="00123023">
      <w:pPr>
        <w:pStyle w:val="BodyText"/>
        <w:tabs>
          <w:tab w:val="left" w:pos="0"/>
        </w:tabs>
        <w:jc w:val="both"/>
        <w:rPr>
          <w:sz w:val="24"/>
          <w:lang w:val="ro-RO"/>
        </w:rPr>
      </w:pPr>
      <w:r w:rsidRPr="00127933">
        <w:rPr>
          <w:sz w:val="24"/>
          <w:lang w:val="ro-RO"/>
        </w:rPr>
        <w:tab/>
        <w:t>Conform organigramei din 2014, Serviciul Centre de Informare este prevăzut cu 8 posturi, un post șef- serviciu și 7 functionari publici.</w:t>
      </w:r>
    </w:p>
    <w:p w:rsidR="00DC453C" w:rsidRPr="00127933" w:rsidRDefault="00DC453C" w:rsidP="00123023">
      <w:pPr>
        <w:pStyle w:val="BodyText"/>
        <w:tabs>
          <w:tab w:val="left" w:pos="0"/>
        </w:tabs>
        <w:jc w:val="both"/>
        <w:rPr>
          <w:sz w:val="24"/>
          <w:lang w:val="ro-RO"/>
        </w:rPr>
      </w:pPr>
      <w:r w:rsidRPr="00127933">
        <w:rPr>
          <w:sz w:val="24"/>
          <w:lang w:val="ro-RO"/>
        </w:rPr>
        <w:tab/>
        <w:t>Serviciul Centre Informare funcționează cu un  șef-serviciu și 4 functionari publici.</w:t>
      </w:r>
    </w:p>
    <w:p w:rsidR="00DC453C" w:rsidRPr="00127933" w:rsidRDefault="00DC453C" w:rsidP="00123023">
      <w:pPr>
        <w:pStyle w:val="Header"/>
        <w:jc w:val="both"/>
        <w:rPr>
          <w:rFonts w:ascii="Times New Roman" w:hAnsi="Times New Roman" w:cs="Times New Roman"/>
          <w:sz w:val="24"/>
          <w:szCs w:val="24"/>
        </w:rPr>
      </w:pPr>
      <w:r w:rsidRPr="00127933">
        <w:rPr>
          <w:rFonts w:ascii="Times New Roman" w:hAnsi="Times New Roman" w:cs="Times New Roman"/>
          <w:b/>
          <w:bCs/>
          <w:sz w:val="24"/>
          <w:szCs w:val="24"/>
        </w:rPr>
        <w:tab/>
      </w:r>
      <w:r w:rsidRPr="00127933">
        <w:rPr>
          <w:rFonts w:ascii="Times New Roman" w:hAnsi="Times New Roman" w:cs="Times New Roman"/>
          <w:sz w:val="24"/>
          <w:szCs w:val="24"/>
        </w:rPr>
        <w:t xml:space="preserve">În perioada </w:t>
      </w:r>
      <w:r w:rsidRPr="00127933">
        <w:rPr>
          <w:rFonts w:ascii="Times New Roman" w:hAnsi="Times New Roman" w:cs="Times New Roman"/>
          <w:b/>
          <w:bCs/>
          <w:sz w:val="24"/>
          <w:szCs w:val="24"/>
        </w:rPr>
        <w:t xml:space="preserve">ianuarie - decembrie 2015, </w:t>
      </w:r>
      <w:r w:rsidRPr="00127933">
        <w:rPr>
          <w:rFonts w:ascii="Times New Roman" w:hAnsi="Times New Roman" w:cs="Times New Roman"/>
          <w:sz w:val="24"/>
          <w:szCs w:val="24"/>
        </w:rPr>
        <w:t xml:space="preserve">Serviciul Centre de Informare pentru Cetateni a înregistrat: </w:t>
      </w:r>
    </w:p>
    <w:p w:rsidR="00DC453C" w:rsidRPr="00127933" w:rsidRDefault="00DC453C" w:rsidP="00123023">
      <w:pPr>
        <w:pStyle w:val="Header"/>
        <w:numPr>
          <w:ilvl w:val="0"/>
          <w:numId w:val="19"/>
        </w:numPr>
        <w:tabs>
          <w:tab w:val="clear" w:pos="4513"/>
          <w:tab w:val="clear" w:pos="9026"/>
        </w:tabs>
        <w:jc w:val="both"/>
        <w:rPr>
          <w:rFonts w:ascii="Times New Roman" w:hAnsi="Times New Roman" w:cs="Times New Roman"/>
          <w:sz w:val="24"/>
          <w:szCs w:val="24"/>
        </w:rPr>
      </w:pPr>
      <w:r w:rsidRPr="00127933">
        <w:rPr>
          <w:rFonts w:ascii="Times New Roman" w:hAnsi="Times New Roman" w:cs="Times New Roman"/>
          <w:sz w:val="24"/>
          <w:szCs w:val="24"/>
        </w:rPr>
        <w:t xml:space="preserve">887 de solicitări de informaţii în baza Legii 544/2001;              </w:t>
      </w:r>
    </w:p>
    <w:p w:rsidR="00DC453C" w:rsidRPr="00127933" w:rsidRDefault="00DC453C" w:rsidP="00123023">
      <w:pPr>
        <w:pStyle w:val="Header"/>
        <w:numPr>
          <w:ilvl w:val="0"/>
          <w:numId w:val="19"/>
        </w:numPr>
        <w:tabs>
          <w:tab w:val="clear" w:pos="4513"/>
          <w:tab w:val="clear" w:pos="9026"/>
        </w:tabs>
        <w:jc w:val="both"/>
        <w:rPr>
          <w:rFonts w:ascii="Times New Roman" w:hAnsi="Times New Roman" w:cs="Times New Roman"/>
          <w:sz w:val="24"/>
          <w:szCs w:val="24"/>
        </w:rPr>
      </w:pPr>
      <w:r w:rsidRPr="00127933">
        <w:rPr>
          <w:rFonts w:ascii="Times New Roman" w:hAnsi="Times New Roman" w:cs="Times New Roman"/>
          <w:sz w:val="24"/>
          <w:szCs w:val="24"/>
        </w:rPr>
        <w:t xml:space="preserve">237 petiţii;                                  </w:t>
      </w:r>
    </w:p>
    <w:p w:rsidR="00DC453C" w:rsidRPr="00127933" w:rsidRDefault="00DC453C" w:rsidP="00123023">
      <w:pPr>
        <w:pStyle w:val="Header"/>
        <w:numPr>
          <w:ilvl w:val="0"/>
          <w:numId w:val="19"/>
        </w:numPr>
        <w:tabs>
          <w:tab w:val="clear" w:pos="4513"/>
          <w:tab w:val="clear" w:pos="9026"/>
        </w:tabs>
        <w:jc w:val="both"/>
        <w:rPr>
          <w:rFonts w:ascii="Times New Roman" w:hAnsi="Times New Roman" w:cs="Times New Roman"/>
          <w:sz w:val="24"/>
          <w:szCs w:val="24"/>
        </w:rPr>
      </w:pPr>
      <w:r w:rsidRPr="00127933">
        <w:rPr>
          <w:rFonts w:ascii="Times New Roman" w:hAnsi="Times New Roman" w:cs="Times New Roman"/>
          <w:sz w:val="24"/>
          <w:szCs w:val="24"/>
        </w:rPr>
        <w:lastRenderedPageBreak/>
        <w:t xml:space="preserve">1898 informaţii solicitate personal.                                </w:t>
      </w:r>
    </w:p>
    <w:p w:rsidR="00DC453C" w:rsidRPr="00127933" w:rsidRDefault="00DC453C" w:rsidP="00123023">
      <w:pPr>
        <w:pStyle w:val="Header"/>
        <w:jc w:val="both"/>
        <w:rPr>
          <w:rFonts w:ascii="Times New Roman" w:eastAsia="Times New Roman" w:hAnsi="Times New Roman" w:cs="Times New Roman"/>
          <w:sz w:val="24"/>
          <w:szCs w:val="24"/>
        </w:rPr>
      </w:pPr>
      <w:r w:rsidRPr="00127933">
        <w:rPr>
          <w:rFonts w:ascii="Times New Roman" w:hAnsi="Times New Roman" w:cs="Times New Roman"/>
          <w:bCs/>
          <w:sz w:val="24"/>
          <w:szCs w:val="24"/>
        </w:rPr>
        <w:tab/>
      </w:r>
      <w:r w:rsidRPr="00127933">
        <w:rPr>
          <w:rFonts w:ascii="Times New Roman" w:eastAsia="Times New Roman" w:hAnsi="Times New Roman" w:cs="Times New Roman"/>
          <w:sz w:val="24"/>
          <w:szCs w:val="24"/>
        </w:rPr>
        <w:t xml:space="preserve">Solicitările  au fost redirecționatate către: Direcția Utilități Publice, Relații cu Asociațiile de Proprietari, Serviciul Reabilitare Termică Fonduri Locale, Poliția Locală, Fond Imobiliar, Investiții, Cabinet Primar, Autoritate Tutelară, Cabinet Secretar, DGITL, </w:t>
      </w:r>
    </w:p>
    <w:p w:rsidR="00DC453C" w:rsidRPr="00127933" w:rsidRDefault="00DC453C" w:rsidP="00123023">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t xml:space="preserve">Problemele semnalate au fost: autoturisme abandonate pe domeniul public, trasat parcari, solicitări privind combaterea actelor de vandalism, toaletare arbori; reclamații privind nefinalizarea sau finalizarea deficitară a lucrărilor de amenajare spațiilor verzi, asfaltare, reabilitare, indemnizații, sprijin, ajutoare sociale pentru diferite categorii de persoane, reabilitare termică, amenajarea de spații pentru animale de companie. </w:t>
      </w:r>
    </w:p>
    <w:p w:rsidR="00123023" w:rsidRDefault="00123023" w:rsidP="00123023">
      <w:pPr>
        <w:pStyle w:val="BodyText"/>
        <w:ind w:firstLine="708"/>
        <w:jc w:val="both"/>
        <w:rPr>
          <w:b/>
          <w:i/>
          <w:sz w:val="24"/>
          <w:lang w:val="ro-RO"/>
        </w:rPr>
      </w:pPr>
    </w:p>
    <w:p w:rsidR="00DC453C" w:rsidRPr="00127933" w:rsidRDefault="006715B9" w:rsidP="00123023">
      <w:pPr>
        <w:pStyle w:val="BodyText"/>
        <w:ind w:firstLine="708"/>
        <w:jc w:val="both"/>
        <w:rPr>
          <w:b/>
          <w:i/>
          <w:sz w:val="24"/>
          <w:lang w:val="ro-RO"/>
        </w:rPr>
      </w:pPr>
      <w:r w:rsidRPr="00127933">
        <w:rPr>
          <w:b/>
          <w:i/>
          <w:sz w:val="24"/>
          <w:lang w:val="ro-RO"/>
        </w:rPr>
        <w:t>Propuneri pentru îmbunătățirea activității și influența acesteia asupra  activității întregii primării</w:t>
      </w:r>
    </w:p>
    <w:p w:rsidR="00DC453C" w:rsidRPr="00127933" w:rsidRDefault="00DC453C" w:rsidP="00123023">
      <w:pPr>
        <w:pStyle w:val="BodyText"/>
        <w:ind w:firstLine="360"/>
        <w:jc w:val="both"/>
        <w:rPr>
          <w:sz w:val="24"/>
          <w:lang w:val="ro-RO"/>
        </w:rPr>
      </w:pPr>
      <w:r w:rsidRPr="00127933">
        <w:rPr>
          <w:sz w:val="24"/>
          <w:lang w:val="ro-RO"/>
        </w:rPr>
        <w:tab/>
        <w:t>Îmbunătățirea situației materiale a Centrelor de Informare pentru Cetățeni.</w:t>
      </w:r>
    </w:p>
    <w:p w:rsidR="00DC453C" w:rsidRPr="00127933" w:rsidRDefault="00DC453C" w:rsidP="00123023">
      <w:pPr>
        <w:pStyle w:val="BodyText"/>
        <w:ind w:firstLine="360"/>
        <w:jc w:val="both"/>
        <w:rPr>
          <w:sz w:val="24"/>
          <w:lang w:val="ro-RO"/>
        </w:rPr>
      </w:pPr>
      <w:r w:rsidRPr="00127933">
        <w:rPr>
          <w:sz w:val="24"/>
          <w:lang w:val="ro-RO"/>
        </w:rPr>
        <w:tab/>
        <w:t>Răspunsuri prompte oferite la Centrele de Informare Cetățeni</w:t>
      </w:r>
    </w:p>
    <w:p w:rsidR="00DC453C" w:rsidRPr="00127933" w:rsidRDefault="00DC453C" w:rsidP="00123023">
      <w:pPr>
        <w:pStyle w:val="BodyText"/>
        <w:jc w:val="both"/>
        <w:rPr>
          <w:b/>
          <w:sz w:val="24"/>
          <w:lang w:val="ro-RO"/>
        </w:rPr>
      </w:pPr>
    </w:p>
    <w:p w:rsidR="00DC453C" w:rsidRPr="00127933" w:rsidRDefault="007C2B39" w:rsidP="00123023">
      <w:pPr>
        <w:pStyle w:val="BodyText"/>
        <w:ind w:firstLine="708"/>
        <w:jc w:val="both"/>
        <w:rPr>
          <w:b/>
          <w:i/>
          <w:sz w:val="24"/>
          <w:lang w:val="ro-RO"/>
        </w:rPr>
      </w:pPr>
      <w:r w:rsidRPr="00127933">
        <w:rPr>
          <w:b/>
          <w:i/>
          <w:sz w:val="24"/>
          <w:lang w:val="ro-RO"/>
        </w:rPr>
        <w:t>Informații suplimentare legate de activitatea specifică</w:t>
      </w:r>
      <w:r w:rsidR="00DC453C" w:rsidRPr="00127933">
        <w:rPr>
          <w:b/>
          <w:i/>
          <w:sz w:val="24"/>
          <w:lang w:val="ro-RO"/>
        </w:rPr>
        <w:t>.</w:t>
      </w:r>
    </w:p>
    <w:p w:rsidR="00DC453C" w:rsidRPr="00127933" w:rsidRDefault="00DC453C" w:rsidP="00123023">
      <w:pPr>
        <w:pStyle w:val="BodyText"/>
        <w:ind w:firstLine="360"/>
        <w:jc w:val="both"/>
        <w:rPr>
          <w:sz w:val="24"/>
          <w:lang w:val="ro-RO"/>
        </w:rPr>
      </w:pPr>
      <w:r w:rsidRPr="00127933">
        <w:rPr>
          <w:sz w:val="24"/>
          <w:lang w:val="ro-RO"/>
        </w:rPr>
        <w:tab/>
        <w:t xml:space="preserve">Participarea la programul CANICULA derulat împreuna cu D.G.A.S.P.C sector 3 în perioadele vizate de codurile meteo: </w:t>
      </w:r>
    </w:p>
    <w:p w:rsidR="00DC453C" w:rsidRPr="00127933" w:rsidRDefault="00DC453C" w:rsidP="00123023">
      <w:pPr>
        <w:pStyle w:val="BodyText"/>
        <w:tabs>
          <w:tab w:val="left" w:pos="720"/>
          <w:tab w:val="left" w:pos="1125"/>
          <w:tab w:val="left" w:pos="3150"/>
          <w:tab w:val="left" w:pos="7260"/>
        </w:tabs>
        <w:contextualSpacing/>
        <w:jc w:val="both"/>
        <w:rPr>
          <w:sz w:val="24"/>
          <w:lang w:val="ro-RO"/>
        </w:rPr>
      </w:pPr>
      <w:r w:rsidRPr="00127933">
        <w:rPr>
          <w:sz w:val="24"/>
          <w:lang w:val="ro-RO"/>
        </w:rPr>
        <w:tab/>
        <w:t>Distribuirea de flayere și diverse materiale privind activitatea Primariei Sectorului 3.</w:t>
      </w:r>
    </w:p>
    <w:p w:rsidR="0054440C" w:rsidRPr="00127933" w:rsidRDefault="0054440C" w:rsidP="00123023">
      <w:pPr>
        <w:pStyle w:val="Heading2"/>
        <w:spacing w:before="0" w:line="240" w:lineRule="auto"/>
        <w:jc w:val="both"/>
        <w:rPr>
          <w:rFonts w:ascii="Times New Roman" w:hAnsi="Times New Roman" w:cs="Times New Roman"/>
          <w:b/>
          <w:color w:val="auto"/>
          <w:sz w:val="28"/>
          <w:szCs w:val="28"/>
        </w:rPr>
      </w:pPr>
      <w:bookmarkStart w:id="28" w:name="_Toc421531147"/>
    </w:p>
    <w:p w:rsidR="00AB498B" w:rsidRPr="00127933" w:rsidRDefault="00AB498B" w:rsidP="00123023">
      <w:pPr>
        <w:pStyle w:val="Heading2"/>
        <w:spacing w:before="0" w:line="240" w:lineRule="auto"/>
        <w:jc w:val="both"/>
        <w:rPr>
          <w:rFonts w:ascii="Times New Roman" w:hAnsi="Times New Roman" w:cs="Times New Roman"/>
          <w:b/>
          <w:color w:val="auto"/>
          <w:sz w:val="28"/>
          <w:szCs w:val="28"/>
        </w:rPr>
      </w:pPr>
      <w:bookmarkStart w:id="29" w:name="_Toc444251640"/>
      <w:bookmarkStart w:id="30" w:name="_Toc444251881"/>
      <w:r w:rsidRPr="00127933">
        <w:rPr>
          <w:rFonts w:ascii="Times New Roman" w:hAnsi="Times New Roman" w:cs="Times New Roman"/>
          <w:b/>
          <w:color w:val="auto"/>
          <w:sz w:val="28"/>
          <w:szCs w:val="28"/>
        </w:rPr>
        <w:t>DIRECŢIA CULTURĂ, SPORT ŞI TINERET</w:t>
      </w:r>
      <w:bookmarkEnd w:id="28"/>
      <w:bookmarkEnd w:id="29"/>
      <w:bookmarkEnd w:id="30"/>
    </w:p>
    <w:p w:rsidR="00AB498B" w:rsidRPr="00127933" w:rsidRDefault="00AB498B" w:rsidP="00123023">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(Serviciul Organizare Evenimente Culturale și Serviciul pentru Tineret și Sport și Unități de Cult)</w:t>
      </w:r>
    </w:p>
    <w:p w:rsidR="007F4A17" w:rsidRPr="00127933" w:rsidRDefault="007F4A17" w:rsidP="00123023">
      <w:pPr>
        <w:spacing w:after="0" w:line="240" w:lineRule="auto"/>
        <w:ind w:firstLine="708"/>
        <w:jc w:val="both"/>
        <w:rPr>
          <w:rFonts w:ascii="Times New Roman" w:hAnsi="Times New Roman" w:cs="Times New Roman"/>
          <w:b/>
          <w:sz w:val="24"/>
          <w:szCs w:val="24"/>
        </w:rPr>
      </w:pPr>
    </w:p>
    <w:p w:rsidR="007A03ED" w:rsidRPr="00127933" w:rsidRDefault="000F7B22" w:rsidP="00123023">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b/>
          <w:sz w:val="24"/>
          <w:szCs w:val="24"/>
        </w:rPr>
        <w:t>Direcţia Cultură, Sport şi Tineret,</w:t>
      </w:r>
      <w:r w:rsidRPr="00127933">
        <w:rPr>
          <w:rFonts w:ascii="Times New Roman" w:hAnsi="Times New Roman" w:cs="Times New Roman"/>
          <w:sz w:val="24"/>
          <w:szCs w:val="24"/>
        </w:rPr>
        <w:t xml:space="preserve"> compartiment din cadrul structurii Primăriei Sectorului 3 a dezvoltat o serie de proiecte cultural-artistice, cu pronunțat caracter educativ destinate locuitorilor Sectorului 3; majoritatea proiectelor inițiate de Primăria Sectorului 3, prin intermediul Serviciului Organizare Evenimente s-au desfășurat în spații deschise, amenajate ca și spații de spectacole, dar și în spații neconvenționale care s-au impus în circuitul cultural bucureștean drept spații destinate manifestărilor cultural-artistice.</w:t>
      </w:r>
    </w:p>
    <w:p w:rsidR="0054440C" w:rsidRPr="00127933" w:rsidRDefault="0054440C" w:rsidP="00123023">
      <w:pPr>
        <w:spacing w:after="0" w:line="240" w:lineRule="auto"/>
        <w:ind w:firstLine="708"/>
        <w:jc w:val="both"/>
        <w:rPr>
          <w:rFonts w:ascii="Times New Roman" w:hAnsi="Times New Roman" w:cs="Times New Roman"/>
          <w:sz w:val="24"/>
          <w:szCs w:val="24"/>
        </w:rPr>
      </w:pPr>
    </w:p>
    <w:p w:rsidR="007A03ED" w:rsidRPr="00615BA9" w:rsidRDefault="00615BA9" w:rsidP="00123023">
      <w:pPr>
        <w:autoSpaceDE w:val="0"/>
        <w:autoSpaceDN w:val="0"/>
        <w:adjustRightInd w:val="0"/>
        <w:spacing w:after="0" w:line="240" w:lineRule="auto"/>
        <w:ind w:firstLine="708"/>
        <w:jc w:val="both"/>
        <w:rPr>
          <w:rFonts w:ascii="Times New Roman" w:hAnsi="Times New Roman" w:cs="Times New Roman"/>
          <w:b/>
          <w:sz w:val="24"/>
          <w:szCs w:val="24"/>
        </w:rPr>
      </w:pPr>
      <w:r w:rsidRPr="00615BA9">
        <w:rPr>
          <w:rFonts w:ascii="Times New Roman" w:hAnsi="Times New Roman" w:cs="Times New Roman"/>
          <w:b/>
          <w:sz w:val="24"/>
          <w:szCs w:val="24"/>
        </w:rPr>
        <w:t>DIRECȚIA CULTURĂ, SPORT ȘI TINERET –  OBIECTIVE</w:t>
      </w:r>
    </w:p>
    <w:p w:rsidR="00615BA9" w:rsidRDefault="00615BA9" w:rsidP="00123023">
      <w:pPr>
        <w:autoSpaceDE w:val="0"/>
        <w:autoSpaceDN w:val="0"/>
        <w:adjustRightInd w:val="0"/>
        <w:spacing w:after="0" w:line="240" w:lineRule="auto"/>
        <w:ind w:firstLine="708"/>
        <w:jc w:val="both"/>
        <w:rPr>
          <w:rFonts w:ascii="Times New Roman" w:hAnsi="Times New Roman" w:cs="Times New Roman"/>
          <w:bCs/>
          <w:sz w:val="24"/>
          <w:szCs w:val="24"/>
        </w:rPr>
      </w:pPr>
    </w:p>
    <w:p w:rsidR="007A03ED" w:rsidRPr="00127933" w:rsidRDefault="007A03ED" w:rsidP="00123023">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bCs/>
          <w:sz w:val="24"/>
          <w:szCs w:val="24"/>
        </w:rPr>
        <w:t xml:space="preserve">Obiectiv general: </w:t>
      </w:r>
      <w:r w:rsidRPr="00127933">
        <w:rPr>
          <w:rFonts w:ascii="Times New Roman" w:hAnsi="Times New Roman" w:cs="Times New Roman"/>
          <w:sz w:val="24"/>
          <w:szCs w:val="24"/>
        </w:rPr>
        <w:t>F</w:t>
      </w:r>
      <w:r w:rsidRPr="00127933">
        <w:rPr>
          <w:rFonts w:ascii="Times New Roman" w:hAnsi="Times New Roman" w:cs="Times New Roman"/>
          <w:sz w:val="24"/>
          <w:szCs w:val="24"/>
          <w:lang w:val="en-US"/>
        </w:rPr>
        <w:t>acilitarea accesului la cultură</w:t>
      </w:r>
      <w:r w:rsidRPr="00127933">
        <w:rPr>
          <w:rFonts w:ascii="Times New Roman" w:hAnsi="Times New Roman" w:cs="Times New Roman"/>
          <w:sz w:val="24"/>
          <w:szCs w:val="24"/>
        </w:rPr>
        <w:t xml:space="preserve">  și îmbunătățirea calității vieții locuitorilor sectorului 3, </w:t>
      </w:r>
      <w:r w:rsidRPr="00127933">
        <w:rPr>
          <w:rFonts w:ascii="Times New Roman" w:hAnsi="Times New Roman" w:cs="Times New Roman"/>
          <w:sz w:val="24"/>
          <w:szCs w:val="24"/>
          <w:lang w:val="en-US"/>
        </w:rPr>
        <w:t xml:space="preserve"> prin dezvoltarea unei game cât mai largi şi diversificate de  acţiuni care să pună în valoare potenţialul din domeniul culturii, și implicit, al educației pentru comunitatea locală </w:t>
      </w:r>
    </w:p>
    <w:p w:rsidR="007A03ED" w:rsidRPr="00127933" w:rsidRDefault="007A03ED" w:rsidP="00123023">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bCs/>
          <w:sz w:val="24"/>
          <w:szCs w:val="24"/>
        </w:rPr>
        <w:t>Obiective specifice:</w:t>
      </w:r>
    </w:p>
    <w:p w:rsidR="007A03ED" w:rsidRPr="00127933" w:rsidRDefault="007A03ED" w:rsidP="00123023">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1. Familiarizarea locuitorilor sectorului 3 cu actul  artistic, prin promovarea de acțiuni culturale diverse și diversificate, cu pronunțat caracter educativ</w:t>
      </w:r>
    </w:p>
    <w:p w:rsidR="007A03ED" w:rsidRPr="00127933" w:rsidRDefault="007A03ED" w:rsidP="00123023">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2. Punerea în valoare a unor spații publice, cu scopul impunerii acestora în conștiința publică drept spații destinate evenimentelor culturale</w:t>
      </w:r>
    </w:p>
    <w:p w:rsidR="007A03ED" w:rsidRPr="00127933" w:rsidRDefault="007A03ED" w:rsidP="00123023">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3. Crearea unui cadru de socializare și promovare a relațiilor interumane</w:t>
      </w:r>
    </w:p>
    <w:p w:rsidR="007A03ED" w:rsidRPr="00127933" w:rsidRDefault="007A03ED" w:rsidP="00123023">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4. Educarea simțului artistic al locuitorilor Sectorului 3, în vederea creării unui curent favorabil valorii autentice și a diferențierii dintre valoare și nonvaloare</w:t>
      </w:r>
    </w:p>
    <w:p w:rsidR="007A03ED" w:rsidRPr="00127933" w:rsidRDefault="007A03ED" w:rsidP="00123023">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O serie de manifestări culturale s-au permanentizat, devenind repere culturale autentice, atât pentru sectorul 3, cât și pentru întregul București, Primăria Sectorului 3 a reușind performanța atragerii a peste  </w:t>
      </w:r>
      <w:r w:rsidRPr="00127933">
        <w:rPr>
          <w:rFonts w:ascii="Times New Roman" w:hAnsi="Times New Roman" w:cs="Times New Roman"/>
          <w:bCs/>
          <w:sz w:val="24"/>
          <w:szCs w:val="24"/>
        </w:rPr>
        <w:t>23.500</w:t>
      </w:r>
      <w:r w:rsidRPr="00127933">
        <w:rPr>
          <w:rFonts w:ascii="Times New Roman" w:hAnsi="Times New Roman" w:cs="Times New Roman"/>
          <w:sz w:val="24"/>
          <w:szCs w:val="24"/>
        </w:rPr>
        <w:t xml:space="preserve">de spectatori în Parcul Colțea, la cele </w:t>
      </w:r>
      <w:r w:rsidRPr="00127933">
        <w:rPr>
          <w:rFonts w:ascii="Times New Roman" w:hAnsi="Times New Roman" w:cs="Times New Roman"/>
          <w:bCs/>
          <w:sz w:val="24"/>
          <w:szCs w:val="24"/>
        </w:rPr>
        <w:t>39 de spectacole de muzică clasică</w:t>
      </w:r>
      <w:r w:rsidRPr="00127933">
        <w:rPr>
          <w:rFonts w:ascii="Times New Roman" w:hAnsi="Times New Roman" w:cs="Times New Roman"/>
          <w:sz w:val="24"/>
          <w:szCs w:val="24"/>
        </w:rPr>
        <w:t xml:space="preserve">organizate în anul 2015 (o  creștere cu 3.500 de spectatori, față de anul 2014). </w:t>
      </w:r>
    </w:p>
    <w:p w:rsidR="007A03ED" w:rsidRDefault="007A03ED" w:rsidP="00123023">
      <w:pPr>
        <w:spacing w:after="0" w:line="240" w:lineRule="auto"/>
        <w:jc w:val="both"/>
        <w:rPr>
          <w:rFonts w:ascii="Times New Roman" w:hAnsi="Times New Roman" w:cs="Times New Roman"/>
          <w:b/>
          <w:bCs/>
          <w:iCs/>
          <w:color w:val="000000"/>
          <w:sz w:val="24"/>
          <w:szCs w:val="24"/>
        </w:rPr>
      </w:pPr>
    </w:p>
    <w:p w:rsidR="00615BA9" w:rsidRPr="00127933" w:rsidRDefault="00615BA9" w:rsidP="00123023">
      <w:pPr>
        <w:spacing w:after="0" w:line="240" w:lineRule="auto"/>
        <w:jc w:val="both"/>
        <w:rPr>
          <w:rFonts w:ascii="Times New Roman" w:hAnsi="Times New Roman" w:cs="Times New Roman"/>
          <w:b/>
          <w:bCs/>
          <w:iCs/>
          <w:color w:val="000000"/>
          <w:sz w:val="24"/>
          <w:szCs w:val="24"/>
        </w:rPr>
      </w:pPr>
    </w:p>
    <w:p w:rsidR="007A03ED" w:rsidRPr="00127933" w:rsidRDefault="007A03ED" w:rsidP="00123023">
      <w:pPr>
        <w:spacing w:after="0" w:line="240" w:lineRule="auto"/>
        <w:ind w:firstLine="708"/>
        <w:jc w:val="both"/>
        <w:rPr>
          <w:rFonts w:ascii="Times New Roman" w:hAnsi="Times New Roman" w:cs="Times New Roman"/>
          <w:b/>
          <w:bCs/>
          <w:i/>
          <w:iCs/>
          <w:color w:val="000000"/>
          <w:sz w:val="24"/>
          <w:szCs w:val="24"/>
        </w:rPr>
      </w:pPr>
      <w:r w:rsidRPr="00127933">
        <w:rPr>
          <w:rFonts w:ascii="Times New Roman" w:hAnsi="Times New Roman" w:cs="Times New Roman"/>
          <w:b/>
          <w:bCs/>
          <w:i/>
          <w:iCs/>
          <w:color w:val="000000"/>
          <w:sz w:val="24"/>
          <w:szCs w:val="24"/>
        </w:rPr>
        <w:t>Evenimente organizate în anul 2015</w:t>
      </w:r>
    </w:p>
    <w:p w:rsidR="00615BA9" w:rsidRDefault="00615BA9" w:rsidP="00615BA9">
      <w:pPr>
        <w:spacing w:after="0" w:line="240" w:lineRule="auto"/>
        <w:ind w:firstLine="708"/>
        <w:jc w:val="both"/>
        <w:rPr>
          <w:rFonts w:ascii="Times New Roman" w:hAnsi="Times New Roman" w:cs="Times New Roman"/>
          <w:bCs/>
          <w:iCs/>
          <w:color w:val="000000"/>
          <w:sz w:val="24"/>
          <w:szCs w:val="24"/>
        </w:rPr>
      </w:pPr>
    </w:p>
    <w:p w:rsidR="007A03ED" w:rsidRPr="00127933" w:rsidRDefault="007A03ED" w:rsidP="00615BA9">
      <w:pPr>
        <w:spacing w:after="0" w:line="240" w:lineRule="auto"/>
        <w:ind w:firstLine="708"/>
        <w:jc w:val="both"/>
        <w:rPr>
          <w:rFonts w:ascii="Times New Roman" w:hAnsi="Times New Roman" w:cs="Times New Roman"/>
          <w:bCs/>
          <w:iCs/>
          <w:color w:val="000000"/>
          <w:sz w:val="24"/>
          <w:szCs w:val="24"/>
        </w:rPr>
      </w:pPr>
      <w:r w:rsidRPr="00127933">
        <w:rPr>
          <w:rFonts w:ascii="Times New Roman" w:hAnsi="Times New Roman" w:cs="Times New Roman"/>
          <w:bCs/>
          <w:iCs/>
          <w:color w:val="000000"/>
          <w:sz w:val="24"/>
          <w:szCs w:val="24"/>
        </w:rPr>
        <w:t>Din punct de vedere al evenimentelor organizate, și în anul 2015, structura lor a avut în vedere dezvoltarea obiectivului general și al obiectivelor specifice activității, detaliate mai sus.</w:t>
      </w:r>
    </w:p>
    <w:p w:rsidR="007A03ED" w:rsidRPr="00127933" w:rsidRDefault="007A03ED" w:rsidP="00123023">
      <w:pPr>
        <w:spacing w:after="0" w:line="240" w:lineRule="auto"/>
        <w:jc w:val="both"/>
        <w:rPr>
          <w:rFonts w:ascii="Times New Roman" w:hAnsi="Times New Roman" w:cs="Times New Roman"/>
          <w:bCs/>
          <w:iCs/>
          <w:color w:val="000000"/>
          <w:sz w:val="24"/>
          <w:szCs w:val="24"/>
        </w:rPr>
      </w:pPr>
      <w:r w:rsidRPr="00127933">
        <w:rPr>
          <w:rFonts w:ascii="Times New Roman" w:hAnsi="Times New Roman" w:cs="Times New Roman"/>
          <w:bCs/>
          <w:iCs/>
          <w:color w:val="000000"/>
          <w:sz w:val="24"/>
          <w:szCs w:val="24"/>
        </w:rPr>
        <w:t xml:space="preserve">Pentru anul 2015, ne-am propus atragerea unui număr mai mare de participanți la evenimente, precum și acoperirea tuturor categoriilor de vârstă din punct de vedere al participării la acestea; de asemenea, ne-am propus să îmbunătățim conceptele evenimentelor tradiționale, în vederea transmiterii unui mesaj cultural –educativ către participanți. Au fost realizate două elemente de noutate: stagiunea de teatru pentru copii </w:t>
      </w:r>
      <w:r w:rsidRPr="00127933">
        <w:rPr>
          <w:rFonts w:ascii="Times New Roman" w:hAnsi="Times New Roman" w:cs="Times New Roman"/>
          <w:bCs/>
          <w:iCs/>
          <w:color w:val="000000"/>
          <w:sz w:val="24"/>
          <w:szCs w:val="24"/>
          <w:lang w:val="en-US"/>
        </w:rPr>
        <w:t>“Foișorul copiilor”  și  concertele de muzică unplugged de vineri seara.</w:t>
      </w:r>
      <w:r w:rsidRPr="00127933">
        <w:rPr>
          <w:rFonts w:ascii="Times New Roman" w:hAnsi="Times New Roman" w:cs="Times New Roman"/>
          <w:bCs/>
          <w:iCs/>
          <w:color w:val="000000"/>
          <w:sz w:val="24"/>
          <w:szCs w:val="24"/>
        </w:rPr>
        <w:t xml:space="preserve"> Astfel, fiecare eveniment a avut o componentă educativă, explicită sau implicită. Numărul spectatorilor care au participat la evenimentele organizate de catre Direcția Cultură, Sport și Tineret s-a ridicat la 110.000.</w:t>
      </w:r>
    </w:p>
    <w:p w:rsidR="007A03ED" w:rsidRPr="00127933" w:rsidRDefault="007A03ED" w:rsidP="00123023">
      <w:pPr>
        <w:spacing w:after="0" w:line="240" w:lineRule="auto"/>
        <w:ind w:firstLine="708"/>
        <w:jc w:val="both"/>
        <w:rPr>
          <w:rFonts w:ascii="Times New Roman" w:hAnsi="Times New Roman" w:cs="Times New Roman"/>
          <w:bCs/>
          <w:iCs/>
          <w:color w:val="000000"/>
          <w:sz w:val="24"/>
          <w:szCs w:val="24"/>
        </w:rPr>
      </w:pPr>
      <w:r w:rsidRPr="00127933">
        <w:rPr>
          <w:rFonts w:ascii="Times New Roman" w:hAnsi="Times New Roman" w:cs="Times New Roman"/>
          <w:bCs/>
          <w:iCs/>
          <w:color w:val="000000"/>
          <w:sz w:val="24"/>
          <w:szCs w:val="24"/>
        </w:rPr>
        <w:t>Au fost acoperite, în cadrul evenimentelor organizate, toate genurile cultural-artistice, realizând o diversificare a manifestărilor organizate și care au cuprins: muzică clasică, muzică populară, folk, rock, jazz, blues, teatru pentru copii, teatru gestual, acrobații, spectacole cu foc, spectacole de artificii piromuzicale, proiecții cinematografice în săli de cinema și în aer liber.</w:t>
      </w:r>
    </w:p>
    <w:p w:rsidR="00615BA9" w:rsidRDefault="00615BA9" w:rsidP="00857569">
      <w:pPr>
        <w:autoSpaceDE w:val="0"/>
        <w:autoSpaceDN w:val="0"/>
        <w:adjustRightInd w:val="0"/>
        <w:spacing w:after="0" w:line="240" w:lineRule="auto"/>
        <w:ind w:firstLine="708"/>
        <w:jc w:val="both"/>
        <w:rPr>
          <w:rFonts w:ascii="Times New Roman" w:hAnsi="Times New Roman" w:cs="Times New Roman"/>
          <w:sz w:val="24"/>
          <w:szCs w:val="24"/>
        </w:rPr>
      </w:pPr>
    </w:p>
    <w:p w:rsidR="007A03ED" w:rsidRPr="00127933" w:rsidRDefault="007A03ED" w:rsidP="00857569">
      <w:pPr>
        <w:autoSpaceDE w:val="0"/>
        <w:autoSpaceDN w:val="0"/>
        <w:adjustRightInd w:val="0"/>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Din punct de vedere al promovării evenimentelor, s-au realizat următoarele:</w:t>
      </w:r>
    </w:p>
    <w:p w:rsidR="007A03ED" w:rsidRPr="00127933" w:rsidRDefault="007A03ED" w:rsidP="00857569">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27933">
        <w:rPr>
          <w:rFonts w:ascii="Times New Roman" w:hAnsi="Times New Roman"/>
          <w:sz w:val="24"/>
          <w:szCs w:val="24"/>
          <w:lang w:val="ro-RO"/>
        </w:rPr>
        <w:t xml:space="preserve">Prezența activă a </w:t>
      </w:r>
      <w:r w:rsidRPr="00127933">
        <w:rPr>
          <w:rFonts w:ascii="Times New Roman" w:hAnsi="Times New Roman"/>
          <w:b/>
          <w:bCs/>
          <w:sz w:val="24"/>
          <w:szCs w:val="24"/>
          <w:lang w:val="ro-RO"/>
        </w:rPr>
        <w:t xml:space="preserve">Primăriei Sectorului 3 </w:t>
      </w:r>
      <w:r w:rsidRPr="00127933">
        <w:rPr>
          <w:rFonts w:ascii="Times New Roman" w:hAnsi="Times New Roman"/>
          <w:sz w:val="24"/>
          <w:szCs w:val="24"/>
          <w:lang w:val="ro-RO"/>
        </w:rPr>
        <w:t xml:space="preserve">în </w:t>
      </w:r>
      <w:r w:rsidRPr="00127933">
        <w:rPr>
          <w:rFonts w:ascii="Times New Roman" w:hAnsi="Times New Roman"/>
          <w:b/>
          <w:bCs/>
          <w:sz w:val="24"/>
          <w:szCs w:val="24"/>
          <w:lang w:val="ro-RO"/>
        </w:rPr>
        <w:t>mediul on-line destinat evenimentelor culturale</w:t>
      </w:r>
      <w:r w:rsidRPr="00127933">
        <w:rPr>
          <w:rFonts w:ascii="Times New Roman" w:hAnsi="Times New Roman"/>
          <w:sz w:val="24"/>
          <w:szCs w:val="24"/>
          <w:lang w:val="ro-RO"/>
        </w:rPr>
        <w:t>, precum și în diferite spații de afișare (rețeaua video Metrorex, rețeaua video RATB, magazinul Cocor), fără costuri.</w:t>
      </w:r>
    </w:p>
    <w:p w:rsidR="007A03ED" w:rsidRPr="00127933" w:rsidRDefault="007A03ED" w:rsidP="00857569">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27933">
        <w:rPr>
          <w:rFonts w:ascii="Times New Roman" w:hAnsi="Times New Roman"/>
          <w:bCs/>
          <w:sz w:val="24"/>
          <w:szCs w:val="24"/>
          <w:lang w:val="ro-RO"/>
        </w:rPr>
        <w:t xml:space="preserve">Promovarea evenimentelor pe pagina de facebook </w:t>
      </w:r>
      <w:hyperlink w:history="1">
        <w:r w:rsidRPr="00127933">
          <w:rPr>
            <w:rStyle w:val="Hyperlink"/>
            <w:rFonts w:ascii="Times New Roman" w:hAnsi="Times New Roman"/>
            <w:sz w:val="24"/>
            <w:szCs w:val="24"/>
            <w:lang w:val="ro-RO"/>
          </w:rPr>
          <w:t>www.facebook.com /evenimentesector3</w:t>
        </w:r>
      </w:hyperlink>
      <w:r w:rsidRPr="00127933">
        <w:rPr>
          <w:rFonts w:ascii="Times New Roman" w:hAnsi="Times New Roman"/>
          <w:sz w:val="24"/>
          <w:szCs w:val="24"/>
          <w:lang w:val="ro-RO"/>
        </w:rPr>
        <w:t>, care numără peste 5000 de abonați (față de 2500 în anul 2014), cu care interacționăm la fiecare eveniment, fără costuri</w:t>
      </w:r>
    </w:p>
    <w:p w:rsidR="007A03ED" w:rsidRPr="00127933" w:rsidRDefault="007A03ED" w:rsidP="00857569">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27933">
        <w:rPr>
          <w:rFonts w:ascii="Times New Roman" w:hAnsi="Times New Roman"/>
          <w:sz w:val="24"/>
          <w:szCs w:val="24"/>
          <w:lang w:val="ro-RO"/>
        </w:rPr>
        <w:t xml:space="preserve">Crearea și dezvoltarea unei identități vizuale a </w:t>
      </w:r>
      <w:r w:rsidRPr="00127933">
        <w:rPr>
          <w:rFonts w:ascii="Times New Roman" w:hAnsi="Times New Roman"/>
          <w:b/>
          <w:bCs/>
          <w:sz w:val="24"/>
          <w:szCs w:val="24"/>
          <w:lang w:val="ro-RO"/>
        </w:rPr>
        <w:t>Primăriei Sectorului 3, în calitate de organizator de evenimente</w:t>
      </w:r>
      <w:r w:rsidRPr="00127933">
        <w:rPr>
          <w:rFonts w:ascii="Times New Roman" w:hAnsi="Times New Roman"/>
          <w:sz w:val="24"/>
          <w:szCs w:val="24"/>
          <w:lang w:val="ro-RO"/>
        </w:rPr>
        <w:t>, prin realizarea unitară a branding-ului de eveniment.</w:t>
      </w:r>
    </w:p>
    <w:p w:rsidR="007A03ED" w:rsidRPr="00127933" w:rsidRDefault="007A03ED" w:rsidP="00857569">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27933">
        <w:rPr>
          <w:rFonts w:ascii="Times New Roman" w:hAnsi="Times New Roman"/>
          <w:sz w:val="24"/>
          <w:szCs w:val="24"/>
          <w:lang w:val="ro-RO"/>
        </w:rPr>
        <w:t>Creșterea vizibilității Primăriei Sectorului 3 ca operator cultural în spațiul public.</w:t>
      </w:r>
    </w:p>
    <w:p w:rsidR="00012ED3" w:rsidRPr="00127933" w:rsidRDefault="007A03ED" w:rsidP="00857569">
      <w:pPr>
        <w:spacing w:after="0" w:line="240" w:lineRule="auto"/>
        <w:ind w:firstLine="708"/>
        <w:jc w:val="both"/>
        <w:rPr>
          <w:rFonts w:ascii="Times New Roman" w:hAnsi="Times New Roman" w:cs="Times New Roman"/>
        </w:rPr>
        <w:sectPr w:rsidR="00012ED3" w:rsidRPr="00127933" w:rsidSect="00063762">
          <w:footerReference w:type="default" r:id="rId14"/>
          <w:pgSz w:w="11906" w:h="16838"/>
          <w:pgMar w:top="1440" w:right="1440" w:bottom="1440" w:left="1440" w:header="708" w:footer="708" w:gutter="0"/>
          <w:cols w:space="708"/>
          <w:docGrid w:linePitch="360"/>
        </w:sectPr>
      </w:pPr>
      <w:r w:rsidRPr="00127933">
        <w:rPr>
          <w:rFonts w:ascii="Times New Roman" w:hAnsi="Times New Roman" w:cs="Times New Roman"/>
          <w:sz w:val="24"/>
          <w:szCs w:val="24"/>
        </w:rPr>
        <w:t xml:space="preserve">Buna reflectare în presa scrisă și online a Primăriei Sectorului 3 și, implicit, a Primarului Sectorului 3 – 1100 de articole </w:t>
      </w:r>
      <w:r w:rsidR="00A62083" w:rsidRPr="00127933">
        <w:rPr>
          <w:rFonts w:ascii="Times New Roman" w:hAnsi="Times New Roman" w:cs="Times New Roman"/>
        </w:rPr>
        <w:t>(conform graficelor anexate prezentului raport</w:t>
      </w:r>
    </w:p>
    <w:p w:rsidR="00012ED3" w:rsidRPr="00127933" w:rsidRDefault="00012ED3" w:rsidP="00857569">
      <w:pPr>
        <w:tabs>
          <w:tab w:val="left" w:pos="3105"/>
        </w:tabs>
        <w:spacing w:after="0" w:line="240" w:lineRule="auto"/>
        <w:rPr>
          <w:rFonts w:ascii="Times New Roman" w:hAnsi="Times New Roman" w:cs="Times New Roman"/>
        </w:rPr>
      </w:pPr>
      <w:r w:rsidRPr="00127933">
        <w:rPr>
          <w:rFonts w:ascii="Times New Roman" w:hAnsi="Times New Roman" w:cs="Times New Roman"/>
          <w:noProof/>
          <w:lang w:val="en-US"/>
        </w:rPr>
        <w:lastRenderedPageBreak/>
        <w:drawing>
          <wp:inline distT="0" distB="0" distL="0" distR="0">
            <wp:extent cx="7955280" cy="338328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6D3C" w:rsidRPr="00127933" w:rsidRDefault="00906D3C" w:rsidP="00857569">
      <w:pPr>
        <w:spacing w:after="0" w:line="240" w:lineRule="auto"/>
        <w:ind w:firstLine="708"/>
        <w:jc w:val="both"/>
        <w:rPr>
          <w:rFonts w:ascii="Times New Roman" w:hAnsi="Times New Roman" w:cs="Times New Roman"/>
          <w:sz w:val="24"/>
          <w:szCs w:val="24"/>
        </w:rPr>
      </w:pPr>
    </w:p>
    <w:p w:rsidR="0054440C" w:rsidRPr="00127933" w:rsidRDefault="0054440C"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012ED3" w:rsidRPr="00127933" w:rsidRDefault="00012ED3" w:rsidP="00857569">
      <w:pPr>
        <w:spacing w:after="0" w:line="240" w:lineRule="auto"/>
        <w:jc w:val="center"/>
        <w:rPr>
          <w:rFonts w:ascii="Times New Roman" w:hAnsi="Times New Roman" w:cs="Times New Roman"/>
        </w:rPr>
      </w:pPr>
      <w:r w:rsidRPr="00127933">
        <w:rPr>
          <w:rFonts w:ascii="Times New Roman" w:hAnsi="Times New Roman" w:cs="Times New Roman"/>
          <w:noProof/>
          <w:lang w:val="en-US"/>
        </w:rPr>
        <w:drawing>
          <wp:inline distT="0" distB="0" distL="0" distR="0">
            <wp:extent cx="8569960" cy="326390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pPr>
    </w:p>
    <w:p w:rsidR="00A62083" w:rsidRPr="00127933" w:rsidRDefault="00A62083" w:rsidP="00857569">
      <w:pPr>
        <w:spacing w:after="0" w:line="240" w:lineRule="auto"/>
        <w:jc w:val="both"/>
        <w:rPr>
          <w:rFonts w:ascii="Times New Roman" w:hAnsi="Times New Roman" w:cs="Times New Roman"/>
          <w:sz w:val="24"/>
          <w:szCs w:val="24"/>
        </w:rPr>
        <w:sectPr w:rsidR="00A62083" w:rsidRPr="00127933" w:rsidSect="00012ED3">
          <w:pgSz w:w="16838" w:h="11906" w:orient="landscape"/>
          <w:pgMar w:top="1440" w:right="1440" w:bottom="1440" w:left="1440" w:header="708" w:footer="708" w:gutter="0"/>
          <w:cols w:space="708"/>
          <w:docGrid w:linePitch="360"/>
        </w:sectPr>
      </w:pPr>
    </w:p>
    <w:p w:rsidR="0054440C" w:rsidRPr="00127933" w:rsidRDefault="0054440C" w:rsidP="00857569">
      <w:pPr>
        <w:pStyle w:val="ListParagraph"/>
        <w:numPr>
          <w:ilvl w:val="0"/>
          <w:numId w:val="30"/>
        </w:numPr>
        <w:spacing w:after="0" w:line="240" w:lineRule="auto"/>
        <w:jc w:val="both"/>
        <w:rPr>
          <w:rFonts w:ascii="Times New Roman" w:hAnsi="Times New Roman"/>
          <w:b/>
          <w:bCs/>
          <w:iCs/>
          <w:color w:val="000000"/>
          <w:sz w:val="24"/>
          <w:szCs w:val="24"/>
        </w:rPr>
      </w:pPr>
      <w:r w:rsidRPr="00127933">
        <w:rPr>
          <w:rFonts w:ascii="Times New Roman" w:hAnsi="Times New Roman"/>
          <w:b/>
          <w:bCs/>
          <w:iCs/>
          <w:color w:val="000000"/>
          <w:sz w:val="24"/>
          <w:szCs w:val="24"/>
        </w:rPr>
        <w:lastRenderedPageBreak/>
        <w:t>DaKINO</w:t>
      </w:r>
    </w:p>
    <w:p w:rsidR="0054440C" w:rsidRPr="00127933" w:rsidRDefault="007756D0" w:rsidP="00857569">
      <w:pPr>
        <w:spacing w:after="0" w:line="240" w:lineRule="auto"/>
        <w:ind w:firstLine="360"/>
        <w:jc w:val="both"/>
        <w:rPr>
          <w:rFonts w:ascii="Times New Roman" w:hAnsi="Times New Roman" w:cs="Times New Roman"/>
          <w:bCs/>
          <w:iCs/>
          <w:color w:val="000000"/>
          <w:sz w:val="24"/>
          <w:szCs w:val="24"/>
        </w:rPr>
      </w:pPr>
      <w:r w:rsidRPr="00127933">
        <w:rPr>
          <w:rFonts w:ascii="Times New Roman" w:hAnsi="Times New Roman" w:cs="Times New Roman"/>
          <w:bCs/>
          <w:iCs/>
          <w:color w:val="000000"/>
          <w:sz w:val="24"/>
          <w:szCs w:val="24"/>
        </w:rPr>
        <w:t>Festivalul Internaț</w:t>
      </w:r>
      <w:r w:rsidR="0054440C" w:rsidRPr="00127933">
        <w:rPr>
          <w:rFonts w:ascii="Times New Roman" w:hAnsi="Times New Roman" w:cs="Times New Roman"/>
          <w:bCs/>
          <w:iCs/>
          <w:color w:val="000000"/>
          <w:sz w:val="24"/>
          <w:szCs w:val="24"/>
        </w:rPr>
        <w:t>ional de Film DaKIN</w:t>
      </w:r>
      <w:r w:rsidRPr="00127933">
        <w:rPr>
          <w:rFonts w:ascii="Times New Roman" w:hAnsi="Times New Roman" w:cs="Times New Roman"/>
          <w:bCs/>
          <w:iCs/>
          <w:color w:val="000000"/>
          <w:sz w:val="24"/>
          <w:szCs w:val="24"/>
        </w:rPr>
        <w:t>O este primul Festival Internațional de Film din România ș</w:t>
      </w:r>
      <w:r w:rsidR="0054440C" w:rsidRPr="00127933">
        <w:rPr>
          <w:rFonts w:ascii="Times New Roman" w:hAnsi="Times New Roman" w:cs="Times New Roman"/>
          <w:bCs/>
          <w:iCs/>
          <w:color w:val="000000"/>
          <w:sz w:val="24"/>
          <w:szCs w:val="24"/>
        </w:rPr>
        <w:t xml:space="preserve">i unul dintre cele mai vechi festivaluri de scurtmetraj din Europa de </w:t>
      </w:r>
      <w:r w:rsidR="00CA0F1D" w:rsidRPr="00127933">
        <w:rPr>
          <w:rFonts w:ascii="Times New Roman" w:hAnsi="Times New Roman" w:cs="Times New Roman"/>
          <w:bCs/>
          <w:iCs/>
          <w:color w:val="000000"/>
          <w:sz w:val="24"/>
          <w:szCs w:val="24"/>
        </w:rPr>
        <w:t>Est, oferind realizatorilor români oportunitatea de a intra î</w:t>
      </w:r>
      <w:r w:rsidR="0054440C" w:rsidRPr="00127933">
        <w:rPr>
          <w:rFonts w:ascii="Times New Roman" w:hAnsi="Times New Roman" w:cs="Times New Roman"/>
          <w:bCs/>
          <w:iCs/>
          <w:color w:val="000000"/>
          <w:sz w:val="24"/>
          <w:szCs w:val="24"/>
        </w:rPr>
        <w:t>n</w:t>
      </w:r>
      <w:r w:rsidR="00CA0F1D" w:rsidRPr="00127933">
        <w:rPr>
          <w:rFonts w:ascii="Times New Roman" w:hAnsi="Times New Roman" w:cs="Times New Roman"/>
          <w:bCs/>
          <w:iCs/>
          <w:color w:val="000000"/>
          <w:sz w:val="24"/>
          <w:szCs w:val="24"/>
        </w:rPr>
        <w:t xml:space="preserve"> contact cu realizatori, producători, cineaș</w:t>
      </w:r>
      <w:r w:rsidR="0054440C" w:rsidRPr="00127933">
        <w:rPr>
          <w:rFonts w:ascii="Times New Roman" w:hAnsi="Times New Roman" w:cs="Times New Roman"/>
          <w:bCs/>
          <w:iCs/>
          <w:color w:val="000000"/>
          <w:sz w:val="24"/>
          <w:szCs w:val="24"/>
        </w:rPr>
        <w:t xml:space="preserve">ti din </w:t>
      </w:r>
      <w:r w:rsidR="00CA0F1D" w:rsidRPr="00127933">
        <w:rPr>
          <w:rFonts w:ascii="Times New Roman" w:hAnsi="Times New Roman" w:cs="Times New Roman"/>
          <w:bCs/>
          <w:iCs/>
          <w:color w:val="000000"/>
          <w:sz w:val="24"/>
          <w:szCs w:val="24"/>
        </w:rPr>
        <w:t>toata lumea ș</w:t>
      </w:r>
      <w:r w:rsidR="0054440C" w:rsidRPr="00127933">
        <w:rPr>
          <w:rFonts w:ascii="Times New Roman" w:hAnsi="Times New Roman" w:cs="Times New Roman"/>
          <w:bCs/>
          <w:iCs/>
          <w:color w:val="000000"/>
          <w:sz w:val="24"/>
          <w:szCs w:val="24"/>
        </w:rPr>
        <w:t xml:space="preserve">i </w:t>
      </w:r>
      <w:r w:rsidR="00CA0F1D" w:rsidRPr="00127933">
        <w:rPr>
          <w:rFonts w:ascii="Times New Roman" w:hAnsi="Times New Roman" w:cs="Times New Roman"/>
          <w:bCs/>
          <w:iCs/>
          <w:color w:val="000000"/>
          <w:sz w:val="24"/>
          <w:szCs w:val="24"/>
        </w:rPr>
        <w:t>de a-ș</w:t>
      </w:r>
      <w:r w:rsidR="0054440C" w:rsidRPr="00127933">
        <w:rPr>
          <w:rFonts w:ascii="Times New Roman" w:hAnsi="Times New Roman" w:cs="Times New Roman"/>
          <w:bCs/>
          <w:iCs/>
          <w:color w:val="000000"/>
          <w:sz w:val="24"/>
          <w:szCs w:val="24"/>
        </w:rPr>
        <w:t xml:space="preserve">i prezenta, de cele mai multe ori, filmele de </w:t>
      </w:r>
      <w:r w:rsidR="00CA0F1D" w:rsidRPr="00127933">
        <w:rPr>
          <w:rFonts w:ascii="Times New Roman" w:hAnsi="Times New Roman" w:cs="Times New Roman"/>
          <w:bCs/>
          <w:iCs/>
          <w:color w:val="000000"/>
          <w:sz w:val="24"/>
          <w:szCs w:val="24"/>
        </w:rPr>
        <w:t>școala sau de absolvire, în faț</w:t>
      </w:r>
      <w:r w:rsidR="0054440C" w:rsidRPr="00127933">
        <w:rPr>
          <w:rFonts w:ascii="Times New Roman" w:hAnsi="Times New Roman" w:cs="Times New Roman"/>
          <w:bCs/>
          <w:iCs/>
          <w:color w:val="000000"/>
          <w:sz w:val="24"/>
          <w:szCs w:val="24"/>
        </w:rPr>
        <w:t>a publicului. Festivalul Internațional de Film DaKino a fost organizat în perioada 26-29 martie 2015, în sălile de cinema din incinta Hollywood Multiplex și Cinema Pro. Filmul prezentat în premieră în România 5 proiecții  „Still Alice”, „Boychoir”, „The Second Best Exotic Marigold Hotel”, „Sthorzina” și „Wild”. În deschiderea festivalului a fost proiectat filmul „Still Alice”  premiat cu premiile Oscar, Globul de Aur și Bafta pentru „cea mai buna actriță”.  Festivalul a fost închis cu proiecția filmului „The Second Best Exotic Marigold Hotel”, nominalizat la premiul „Cea mai bună coloană sonoră compusă special pentru film” al IFMCA (International Film Music Critic Awards). În cadrul festivalului au fost prezentate 12 lung metraje, 3 mediu metraje și 25 scurt metraje.</w:t>
      </w:r>
    </w:p>
    <w:p w:rsidR="0054440C" w:rsidRPr="00127933" w:rsidRDefault="0054440C" w:rsidP="00857569">
      <w:pPr>
        <w:spacing w:after="0" w:line="240" w:lineRule="auto"/>
        <w:jc w:val="both"/>
        <w:rPr>
          <w:rFonts w:ascii="Times New Roman" w:hAnsi="Times New Roman" w:cs="Times New Roman"/>
          <w:bCs/>
          <w:iCs/>
          <w:color w:val="000000"/>
          <w:sz w:val="24"/>
          <w:szCs w:val="24"/>
        </w:rPr>
      </w:pPr>
    </w:p>
    <w:p w:rsidR="0054440C" w:rsidRPr="00127933" w:rsidRDefault="0054440C" w:rsidP="00857569">
      <w:pPr>
        <w:numPr>
          <w:ilvl w:val="0"/>
          <w:numId w:val="21"/>
        </w:num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14 Februarie – Ziua Îndrăgostiților</w:t>
      </w:r>
    </w:p>
    <w:p w:rsidR="0054440C" w:rsidRPr="00127933" w:rsidRDefault="0054440C" w:rsidP="00857569">
      <w:pPr>
        <w:spacing w:after="0" w:line="240" w:lineRule="auto"/>
        <w:ind w:firstLine="360"/>
        <w:jc w:val="both"/>
        <w:rPr>
          <w:rFonts w:ascii="Times New Roman" w:hAnsi="Times New Roman" w:cs="Times New Roman"/>
          <w:bCs/>
          <w:iCs/>
          <w:color w:val="000000"/>
          <w:sz w:val="24"/>
          <w:szCs w:val="24"/>
        </w:rPr>
      </w:pPr>
      <w:r w:rsidRPr="00127933">
        <w:rPr>
          <w:rFonts w:ascii="Times New Roman" w:hAnsi="Times New Roman" w:cs="Times New Roman"/>
          <w:sz w:val="24"/>
          <w:szCs w:val="24"/>
        </w:rPr>
        <w:t xml:space="preserve">Anul a debutat cu marcarea zilei de 14 februarie – Ziua Îndrăgostiților, într-un mod inedit, prin supriza oferită unui cuplu de tineri proaspăt căsătoriți, care s-au putut bucura de un mini-concert susținut de  trupa Voltaj în cadrul Casei Eliad. </w:t>
      </w:r>
    </w:p>
    <w:p w:rsidR="0054440C" w:rsidRPr="00127933" w:rsidRDefault="0054440C" w:rsidP="00857569">
      <w:pPr>
        <w:spacing w:after="0" w:line="240" w:lineRule="auto"/>
        <w:jc w:val="both"/>
        <w:rPr>
          <w:rFonts w:ascii="Times New Roman" w:hAnsi="Times New Roman" w:cs="Times New Roman"/>
          <w:bCs/>
          <w:iCs/>
          <w:color w:val="000000"/>
          <w:sz w:val="24"/>
          <w:szCs w:val="24"/>
        </w:rPr>
      </w:pPr>
    </w:p>
    <w:p w:rsidR="0054440C" w:rsidRPr="00127933" w:rsidRDefault="0054440C" w:rsidP="00857569">
      <w:pPr>
        <w:pStyle w:val="ListParagraph"/>
        <w:numPr>
          <w:ilvl w:val="0"/>
          <w:numId w:val="21"/>
        </w:numPr>
        <w:spacing w:after="0" w:line="240" w:lineRule="auto"/>
        <w:jc w:val="both"/>
        <w:rPr>
          <w:rFonts w:ascii="Times New Roman" w:hAnsi="Times New Roman"/>
          <w:b/>
          <w:color w:val="000000"/>
          <w:sz w:val="24"/>
          <w:szCs w:val="24"/>
          <w:lang w:val="ro-RO"/>
        </w:rPr>
      </w:pPr>
      <w:r w:rsidRPr="00127933">
        <w:rPr>
          <w:rFonts w:ascii="Times New Roman" w:hAnsi="Times New Roman"/>
          <w:b/>
          <w:color w:val="000000"/>
          <w:sz w:val="24"/>
          <w:szCs w:val="24"/>
          <w:lang w:val="ro-RO"/>
        </w:rPr>
        <w:t>Flori pentru suflet. Remember Florian Pittis, ediția a III-a</w:t>
      </w:r>
    </w:p>
    <w:p w:rsidR="0054440C" w:rsidRPr="00127933" w:rsidRDefault="0054440C" w:rsidP="00857569">
      <w:pPr>
        <w:spacing w:after="0" w:line="240" w:lineRule="auto"/>
        <w:ind w:firstLine="360"/>
        <w:jc w:val="both"/>
        <w:rPr>
          <w:rFonts w:ascii="Times New Roman" w:hAnsi="Times New Roman" w:cs="Times New Roman"/>
          <w:color w:val="000000"/>
          <w:sz w:val="24"/>
          <w:szCs w:val="24"/>
        </w:rPr>
      </w:pPr>
      <w:r w:rsidRPr="00127933">
        <w:rPr>
          <w:rFonts w:ascii="Times New Roman" w:hAnsi="Times New Roman" w:cs="Times New Roman"/>
          <w:color w:val="000000"/>
          <w:sz w:val="24"/>
          <w:szCs w:val="24"/>
        </w:rPr>
        <w:t xml:space="preserve">Reuniți pe aceeași scenă pentru o zi, prietenii lui Florian Pittiș au purtat publicul spectator într-o lume a poeziei și muzicii, gazda evenimentului fiind, prin intermediul proiecțiilor, însuși Florian Pittiș. Acest aspect inovativ reprezintă identitatea evenimentului. Evenimentul s-a desfășurat în data de 18 aprilie, în Parcul Titan. Au concertat Marius Bațu, Florin Chilian, Zoia Alecu, Mircea Vintilă și trupa Brambura, Ducu Bertzi, Constantin Neculae și Eugen Amarandei, Vița de Vie, Nicu Alifantis și trupa Zan, Mircea Baniciu, Teo Boar, Vlady Cnejevici. Finalul evenimentului a fost unul emoționant toți artiștii interpretând piese din repertoriul trupei Pasărea Colibri fiind acompaniați de montajul video Florian Pttiș – Îndemn. </w:t>
      </w:r>
    </w:p>
    <w:p w:rsidR="0054440C" w:rsidRPr="00127933" w:rsidRDefault="0054440C" w:rsidP="00857569">
      <w:pPr>
        <w:spacing w:after="0" w:line="240" w:lineRule="auto"/>
        <w:jc w:val="both"/>
        <w:rPr>
          <w:rFonts w:ascii="Times New Roman" w:hAnsi="Times New Roman" w:cs="Times New Roman"/>
          <w:color w:val="000000"/>
          <w:sz w:val="24"/>
          <w:szCs w:val="24"/>
        </w:rPr>
      </w:pPr>
    </w:p>
    <w:p w:rsidR="0054440C" w:rsidRPr="00127933" w:rsidRDefault="0054440C" w:rsidP="00857569">
      <w:pPr>
        <w:pStyle w:val="NormalWeb"/>
        <w:numPr>
          <w:ilvl w:val="0"/>
          <w:numId w:val="21"/>
        </w:numPr>
        <w:shd w:val="clear" w:color="auto" w:fill="FFFFFF"/>
        <w:spacing w:before="0" w:beforeAutospacing="0" w:after="0" w:afterAutospacing="0"/>
        <w:ind w:right="150"/>
        <w:jc w:val="both"/>
        <w:rPr>
          <w:rStyle w:val="Emphasis"/>
          <w:b/>
          <w:i w:val="0"/>
          <w:color w:val="000000"/>
        </w:rPr>
      </w:pPr>
      <w:r w:rsidRPr="00127933">
        <w:rPr>
          <w:rStyle w:val="Emphasis"/>
          <w:b/>
          <w:i w:val="0"/>
          <w:color w:val="000000"/>
        </w:rPr>
        <w:t>Simfonii de vară, ediția a VI-a</w:t>
      </w:r>
    </w:p>
    <w:p w:rsidR="0054440C" w:rsidRPr="00127933" w:rsidRDefault="0054440C" w:rsidP="00857569">
      <w:pPr>
        <w:pStyle w:val="NormalWeb"/>
        <w:shd w:val="clear" w:color="auto" w:fill="FFFFFF"/>
        <w:spacing w:before="0" w:beforeAutospacing="0" w:after="0" w:afterAutospacing="0"/>
        <w:ind w:right="150" w:firstLine="708"/>
        <w:jc w:val="both"/>
        <w:rPr>
          <w:iCs/>
          <w:color w:val="000000"/>
        </w:rPr>
      </w:pPr>
      <w:r w:rsidRPr="00127933">
        <w:rPr>
          <w:rStyle w:val="Emphasis"/>
          <w:b/>
          <w:i w:val="0"/>
          <w:color w:val="000000"/>
        </w:rPr>
        <w:t>Simfonii de vară</w:t>
      </w:r>
      <w:r w:rsidRPr="00127933">
        <w:rPr>
          <w:rStyle w:val="Emphasis"/>
          <w:i w:val="0"/>
          <w:color w:val="000000"/>
        </w:rPr>
        <w:t xml:space="preserve"> reprezintă un eveniment unic în peisajul cultural bucureștean, fiind un festival de muzica clasică, adresat tuturor iubitorilor de muzică şi cultură. Conceptul festivalului are o tradiţie veche în mari metropole ale lumii precum: Paris, New York, Londra.</w:t>
      </w:r>
    </w:p>
    <w:p w:rsidR="0054440C" w:rsidRPr="00127933" w:rsidRDefault="0054440C" w:rsidP="00857569">
      <w:pPr>
        <w:pStyle w:val="NormalWeb"/>
        <w:shd w:val="clear" w:color="auto" w:fill="FFFFFF"/>
        <w:spacing w:before="0" w:beforeAutospacing="0" w:after="0" w:afterAutospacing="0"/>
        <w:ind w:right="150"/>
        <w:jc w:val="both"/>
        <w:rPr>
          <w:rStyle w:val="Emphasis"/>
          <w:i w:val="0"/>
          <w:color w:val="000000"/>
        </w:rPr>
      </w:pPr>
      <w:r w:rsidRPr="00127933">
        <w:rPr>
          <w:rStyle w:val="Emphasis"/>
          <w:i w:val="0"/>
          <w:color w:val="000000"/>
        </w:rPr>
        <w:t>Parcul Colţea din Sectorul 3 a devenit un loc de revalorizare a culturii, un spaţiu  în care iubitorii de muzică clasică  au găsit un mediu inedit de comunicare,   bucurându-se de momente de trăire artistică de un înalt nivel cultural.</w:t>
      </w:r>
    </w:p>
    <w:p w:rsidR="0054440C" w:rsidRPr="00127933" w:rsidRDefault="0054440C" w:rsidP="00857569">
      <w:pPr>
        <w:pStyle w:val="NormalWeb"/>
        <w:shd w:val="clear" w:color="auto" w:fill="FFFFFF"/>
        <w:spacing w:before="0" w:beforeAutospacing="0" w:after="0" w:afterAutospacing="0"/>
        <w:ind w:right="150"/>
        <w:jc w:val="both"/>
        <w:rPr>
          <w:rStyle w:val="Emphasis"/>
          <w:i w:val="0"/>
          <w:color w:val="000000"/>
        </w:rPr>
      </w:pPr>
      <w:r w:rsidRPr="00127933">
        <w:rPr>
          <w:rStyle w:val="Emphasis"/>
          <w:i w:val="0"/>
          <w:color w:val="000000"/>
        </w:rPr>
        <w:t>În cadrul stagiunii 2015, desfășurată în perioada 23 mai-27 septembrie 2015, au avut loc 39 de concerte. În închiderea evenimentului, a fost prezentat, în premieră, proiectul Andrei Hangiuc și cvartetul Bella Musica, acompaniat de Cristian Hangiuc.</w:t>
      </w:r>
    </w:p>
    <w:p w:rsidR="0054440C" w:rsidRPr="00127933" w:rsidRDefault="0054440C" w:rsidP="00857569">
      <w:pPr>
        <w:pStyle w:val="NormalWeb"/>
        <w:shd w:val="clear" w:color="auto" w:fill="FFFFFF"/>
        <w:spacing w:before="0" w:beforeAutospacing="0" w:after="0" w:afterAutospacing="0"/>
        <w:ind w:right="150"/>
        <w:jc w:val="both"/>
        <w:rPr>
          <w:rStyle w:val="Emphasis"/>
          <w:i w:val="0"/>
          <w:color w:val="000000"/>
        </w:rPr>
      </w:pPr>
    </w:p>
    <w:p w:rsidR="0054440C" w:rsidRPr="00127933" w:rsidRDefault="0054440C" w:rsidP="00857569">
      <w:pPr>
        <w:pStyle w:val="NormalWeb"/>
        <w:numPr>
          <w:ilvl w:val="0"/>
          <w:numId w:val="21"/>
        </w:numPr>
        <w:shd w:val="clear" w:color="auto" w:fill="FFFFFF"/>
        <w:spacing w:before="0" w:beforeAutospacing="0" w:after="0" w:afterAutospacing="0"/>
        <w:ind w:right="150"/>
        <w:jc w:val="both"/>
        <w:rPr>
          <w:rStyle w:val="Emphasis"/>
          <w:b/>
          <w:i w:val="0"/>
          <w:color w:val="000000"/>
        </w:rPr>
      </w:pPr>
      <w:r w:rsidRPr="00127933">
        <w:rPr>
          <w:rStyle w:val="Emphasis"/>
          <w:b/>
          <w:i w:val="0"/>
          <w:color w:val="000000"/>
        </w:rPr>
        <w:t>Stagiune muzicală estivală în Parcul Al.I. Cuza</w:t>
      </w:r>
    </w:p>
    <w:p w:rsidR="0054440C" w:rsidRPr="00127933" w:rsidRDefault="0054440C" w:rsidP="00857569">
      <w:pPr>
        <w:pStyle w:val="NormalWeb"/>
        <w:shd w:val="clear" w:color="auto" w:fill="FFFFFF"/>
        <w:spacing w:before="0" w:beforeAutospacing="0" w:after="0" w:afterAutospacing="0"/>
        <w:ind w:right="150"/>
        <w:jc w:val="both"/>
        <w:rPr>
          <w:rStyle w:val="Emphasis"/>
          <w:i w:val="0"/>
          <w:color w:val="000000"/>
        </w:rPr>
      </w:pPr>
      <w:r w:rsidRPr="00127933">
        <w:rPr>
          <w:rStyle w:val="Emphasis"/>
          <w:i w:val="0"/>
          <w:color w:val="000000"/>
        </w:rPr>
        <w:t xml:space="preserve">În cadrul stagiunii muzicale estivale din Parcul Al.I. Cuza, au fost organizate 54 de spectacole, în fiecare vineri, sâmbătă și duminică, în perioada 29 mai – 27 septembrie 2015, la foișorul de spectacole situat pe aleea principală.  Elementul de noutate față de anii anteriori este organizarea, în serile de vineri, a concertelor unplugged susținute de artiști consacrați în muzica rock, jazz și folk. Astfel evenimentul a acoperit o paletă mai largă de public. </w:t>
      </w:r>
    </w:p>
    <w:p w:rsidR="0054440C" w:rsidRPr="00127933" w:rsidRDefault="0054440C" w:rsidP="00857569">
      <w:pPr>
        <w:pStyle w:val="NormalWeb"/>
        <w:shd w:val="clear" w:color="auto" w:fill="FFFFFF"/>
        <w:spacing w:before="0" w:beforeAutospacing="0" w:after="0" w:afterAutospacing="0"/>
        <w:ind w:right="150"/>
        <w:jc w:val="both"/>
        <w:rPr>
          <w:rStyle w:val="Emphasis"/>
          <w:i w:val="0"/>
          <w:color w:val="000000"/>
        </w:rPr>
      </w:pPr>
    </w:p>
    <w:p w:rsidR="00A62083" w:rsidRPr="00127933" w:rsidRDefault="00A62083" w:rsidP="00857569">
      <w:pPr>
        <w:pStyle w:val="NormalWeb"/>
        <w:shd w:val="clear" w:color="auto" w:fill="FFFFFF"/>
        <w:spacing w:before="0" w:beforeAutospacing="0" w:after="0" w:afterAutospacing="0"/>
        <w:ind w:right="150"/>
        <w:jc w:val="both"/>
        <w:rPr>
          <w:rStyle w:val="Emphasis"/>
          <w:i w:val="0"/>
          <w:color w:val="000000"/>
        </w:rPr>
      </w:pPr>
    </w:p>
    <w:p w:rsidR="0054440C" w:rsidRPr="00127933" w:rsidRDefault="0054440C" w:rsidP="00857569">
      <w:pPr>
        <w:pStyle w:val="NormalWeb"/>
        <w:numPr>
          <w:ilvl w:val="0"/>
          <w:numId w:val="21"/>
        </w:numPr>
        <w:shd w:val="clear" w:color="auto" w:fill="FFFFFF"/>
        <w:spacing w:before="0" w:beforeAutospacing="0" w:after="0" w:afterAutospacing="0"/>
        <w:ind w:right="150"/>
        <w:jc w:val="both"/>
        <w:rPr>
          <w:rStyle w:val="Emphasis"/>
          <w:b/>
          <w:i w:val="0"/>
          <w:color w:val="000000"/>
        </w:rPr>
      </w:pPr>
      <w:r w:rsidRPr="00127933">
        <w:rPr>
          <w:rStyle w:val="Emphasis"/>
          <w:b/>
          <w:i w:val="0"/>
          <w:color w:val="000000"/>
        </w:rPr>
        <w:t>Spectacole de teatru pentru copii</w:t>
      </w:r>
    </w:p>
    <w:p w:rsidR="0054440C" w:rsidRPr="00127933" w:rsidRDefault="0054440C" w:rsidP="00615BA9">
      <w:pPr>
        <w:pStyle w:val="NormalWeb"/>
        <w:shd w:val="clear" w:color="auto" w:fill="FFFFFF"/>
        <w:spacing w:before="0" w:beforeAutospacing="0" w:after="0" w:afterAutospacing="0"/>
        <w:ind w:right="150" w:firstLine="360"/>
        <w:jc w:val="both"/>
        <w:rPr>
          <w:rStyle w:val="Emphasis"/>
          <w:i w:val="0"/>
          <w:color w:val="000000"/>
        </w:rPr>
      </w:pPr>
      <w:r w:rsidRPr="00127933">
        <w:rPr>
          <w:rStyle w:val="Emphasis"/>
          <w:i w:val="0"/>
          <w:color w:val="000000"/>
        </w:rPr>
        <w:t xml:space="preserve">Anul 2015 a adus o noutate în cadrul desfășurării evenimentelor estivale, reprezentată de organizarea, în fiecare sâmbătă și duminică, în perioada 30 mai – 27 septembrie, a  36 spectacole </w:t>
      </w:r>
      <w:r w:rsidRPr="00127933">
        <w:rPr>
          <w:rStyle w:val="Emphasis"/>
          <w:i w:val="0"/>
          <w:color w:val="000000"/>
        </w:rPr>
        <w:lastRenderedPageBreak/>
        <w:t xml:space="preserve">pentru copii. Aceste spectacole au fost ținute în Parcul Alexandru Ioan Cuza și au fost compuse din teatru pentru copii, spectacole interactive, ateliere de creație, teatru gestural, teatru de păpuși, atelier de povești, facepainting, statui vivante, spectacol de jonglerii și acrobații. </w:t>
      </w:r>
    </w:p>
    <w:p w:rsidR="0054440C" w:rsidRPr="00127933" w:rsidRDefault="0054440C" w:rsidP="00857569">
      <w:pPr>
        <w:pStyle w:val="NormalWeb"/>
        <w:shd w:val="clear" w:color="auto" w:fill="FFFFFF"/>
        <w:spacing w:before="0" w:beforeAutospacing="0" w:after="0" w:afterAutospacing="0"/>
        <w:ind w:right="150"/>
        <w:jc w:val="both"/>
        <w:rPr>
          <w:rStyle w:val="textexposedshow"/>
          <w:iCs/>
          <w:color w:val="000000"/>
        </w:rPr>
      </w:pPr>
    </w:p>
    <w:p w:rsidR="0054440C" w:rsidRPr="00127933" w:rsidRDefault="0054440C" w:rsidP="00857569">
      <w:pPr>
        <w:pStyle w:val="ListParagraph"/>
        <w:numPr>
          <w:ilvl w:val="0"/>
          <w:numId w:val="21"/>
        </w:numPr>
        <w:spacing w:after="0" w:line="240" w:lineRule="auto"/>
        <w:jc w:val="both"/>
        <w:rPr>
          <w:rFonts w:ascii="Times New Roman" w:hAnsi="Times New Roman"/>
          <w:b/>
          <w:color w:val="000000"/>
          <w:sz w:val="24"/>
          <w:szCs w:val="24"/>
        </w:rPr>
      </w:pPr>
      <w:r w:rsidRPr="00127933">
        <w:rPr>
          <w:rFonts w:ascii="Times New Roman" w:hAnsi="Times New Roman"/>
          <w:b/>
          <w:color w:val="000000"/>
          <w:sz w:val="24"/>
          <w:szCs w:val="24"/>
        </w:rPr>
        <w:t>Cinema în aer liber (ediția a IV- a)</w:t>
      </w:r>
    </w:p>
    <w:p w:rsidR="0054440C" w:rsidRPr="00127933" w:rsidRDefault="0054440C" w:rsidP="0085756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27933">
        <w:rPr>
          <w:rFonts w:ascii="Times New Roman" w:hAnsi="Times New Roman" w:cs="Times New Roman"/>
          <w:color w:val="000000"/>
          <w:sz w:val="24"/>
          <w:szCs w:val="24"/>
        </w:rPr>
        <w:t xml:space="preserve">Evenimentul aduce în România un concept popular peste hotare, împreună cu </w:t>
      </w:r>
      <w:r w:rsidRPr="00127933">
        <w:rPr>
          <w:rFonts w:ascii="Times New Roman" w:hAnsi="Times New Roman" w:cs="Times New Roman"/>
          <w:bCs/>
          <w:color w:val="000000"/>
          <w:sz w:val="24"/>
          <w:szCs w:val="24"/>
        </w:rPr>
        <w:t xml:space="preserve">cel mai mare </w:t>
      </w:r>
      <w:r w:rsidRPr="00127933">
        <w:rPr>
          <w:rFonts w:ascii="Times New Roman" w:hAnsi="Times New Roman" w:cs="Times New Roman"/>
          <w:bCs/>
          <w:sz w:val="24"/>
          <w:szCs w:val="24"/>
        </w:rPr>
        <w:t>ecran gonflabil din România</w:t>
      </w:r>
      <w:r w:rsidRPr="00127933">
        <w:rPr>
          <w:rFonts w:ascii="Times New Roman" w:hAnsi="Times New Roman" w:cs="Times New Roman"/>
          <w:sz w:val="24"/>
          <w:szCs w:val="24"/>
        </w:rPr>
        <w:t xml:space="preserve">, de 120 m², și un proiector de </w:t>
      </w:r>
      <w:r w:rsidRPr="00127933">
        <w:rPr>
          <w:rFonts w:ascii="Times New Roman" w:hAnsi="Times New Roman" w:cs="Times New Roman"/>
          <w:bCs/>
          <w:sz w:val="24"/>
          <w:szCs w:val="24"/>
        </w:rPr>
        <w:t>17.000 de lumeni</w:t>
      </w:r>
      <w:r w:rsidRPr="00127933">
        <w:rPr>
          <w:rFonts w:ascii="Times New Roman" w:hAnsi="Times New Roman" w:cs="Times New Roman"/>
          <w:sz w:val="24"/>
          <w:szCs w:val="24"/>
        </w:rPr>
        <w:t>,</w:t>
      </w:r>
      <w:r w:rsidRPr="00127933">
        <w:rPr>
          <w:rFonts w:ascii="Times New Roman" w:hAnsi="Times New Roman" w:cs="Times New Roman"/>
          <w:color w:val="000000"/>
          <w:sz w:val="24"/>
          <w:szCs w:val="24"/>
        </w:rPr>
        <w:t xml:space="preserve"> care  transformă vizionarea oricărui film într-o experiență de neuitat.</w:t>
      </w:r>
    </w:p>
    <w:p w:rsidR="0054440C" w:rsidRPr="00127933" w:rsidRDefault="0054440C" w:rsidP="0085756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27933">
        <w:rPr>
          <w:rFonts w:ascii="Times New Roman" w:hAnsi="Times New Roman" w:cs="Times New Roman"/>
          <w:color w:val="000000"/>
          <w:sz w:val="24"/>
          <w:szCs w:val="24"/>
        </w:rPr>
        <w:t xml:space="preserve">În anul 2015 evenimentul s-a desfășurat în perioada 4 august – 6 septembrie și  conținut 30 de proiecții cinematografice dintre care 12 producții cinematografice clasice, lung-metraje, premiate la festivalurile de internaționale de profil dintre care merită menționate Forrest Gump, Fălci, Jurrasik Park. </w:t>
      </w:r>
    </w:p>
    <w:p w:rsidR="0054440C" w:rsidRPr="00127933" w:rsidRDefault="0054440C" w:rsidP="0085756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27933">
        <w:rPr>
          <w:rFonts w:ascii="Times New Roman" w:hAnsi="Times New Roman" w:cs="Times New Roman"/>
          <w:color w:val="000000"/>
          <w:sz w:val="24"/>
          <w:szCs w:val="24"/>
        </w:rPr>
        <w:t>În deschiderea evenimentului, a concertat Zoli Toth Project care a adus un concept nou, de concert fusion.</w:t>
      </w:r>
    </w:p>
    <w:p w:rsidR="0054440C" w:rsidRPr="00127933" w:rsidRDefault="0054440C" w:rsidP="00857569">
      <w:pPr>
        <w:spacing w:after="0" w:line="240" w:lineRule="auto"/>
        <w:ind w:firstLine="708"/>
        <w:jc w:val="both"/>
        <w:rPr>
          <w:rFonts w:ascii="Times New Roman" w:hAnsi="Times New Roman" w:cs="Times New Roman"/>
          <w:iCs/>
          <w:color w:val="000000"/>
          <w:sz w:val="24"/>
          <w:szCs w:val="24"/>
        </w:rPr>
      </w:pPr>
      <w:r w:rsidRPr="00127933">
        <w:rPr>
          <w:rFonts w:ascii="Times New Roman" w:hAnsi="Times New Roman" w:cs="Times New Roman"/>
          <w:iCs/>
          <w:color w:val="000000"/>
          <w:sz w:val="24"/>
          <w:szCs w:val="24"/>
        </w:rPr>
        <w:t xml:space="preserve">Cinema în aer liber a avut loc într-un spațiu neconvențional, pe Insula din Parcul Titan și au participat 29.000 de spectatori, dintre care 5000 la concertul de deschidere al evenimentului. </w:t>
      </w:r>
    </w:p>
    <w:p w:rsidR="0054440C" w:rsidRPr="00127933" w:rsidRDefault="0054440C" w:rsidP="00857569">
      <w:pPr>
        <w:spacing w:after="0" w:line="240" w:lineRule="auto"/>
        <w:jc w:val="both"/>
        <w:rPr>
          <w:rFonts w:ascii="Times New Roman" w:hAnsi="Times New Roman" w:cs="Times New Roman"/>
          <w:b/>
          <w:iCs/>
          <w:color w:val="000000"/>
          <w:sz w:val="24"/>
          <w:szCs w:val="24"/>
        </w:rPr>
      </w:pPr>
    </w:p>
    <w:p w:rsidR="0054440C" w:rsidRPr="00127933" w:rsidRDefault="0054440C" w:rsidP="00857569">
      <w:pPr>
        <w:numPr>
          <w:ilvl w:val="0"/>
          <w:numId w:val="21"/>
        </w:numPr>
        <w:spacing w:after="0" w:line="240" w:lineRule="auto"/>
        <w:jc w:val="both"/>
        <w:rPr>
          <w:rFonts w:ascii="Times New Roman" w:hAnsi="Times New Roman" w:cs="Times New Roman"/>
          <w:b/>
          <w:sz w:val="24"/>
          <w:szCs w:val="24"/>
        </w:rPr>
      </w:pPr>
      <w:r w:rsidRPr="00127933">
        <w:rPr>
          <w:rFonts w:ascii="Times New Roman" w:hAnsi="Times New Roman" w:cs="Times New Roman"/>
          <w:b/>
          <w:sz w:val="24"/>
          <w:szCs w:val="24"/>
        </w:rPr>
        <w:t>Manifestări cultural-artistice dedicate Crăciunului</w:t>
      </w:r>
    </w:p>
    <w:p w:rsidR="0054440C" w:rsidRPr="00127933" w:rsidRDefault="0054440C" w:rsidP="00857569">
      <w:pPr>
        <w:spacing w:after="0" w:line="240" w:lineRule="auto"/>
        <w:ind w:firstLine="810"/>
        <w:jc w:val="both"/>
        <w:rPr>
          <w:rFonts w:ascii="Times New Roman" w:hAnsi="Times New Roman" w:cs="Times New Roman"/>
          <w:sz w:val="24"/>
          <w:szCs w:val="24"/>
        </w:rPr>
      </w:pPr>
      <w:r w:rsidRPr="00127933">
        <w:rPr>
          <w:rFonts w:ascii="Times New Roman" w:hAnsi="Times New Roman" w:cs="Times New Roman"/>
          <w:sz w:val="24"/>
          <w:szCs w:val="24"/>
        </w:rPr>
        <w:t xml:space="preserve">Cu prilejul sărbătorilor de iarnă, Sectorul 3 a organizat o serie de manifestații cultural-artistice desfăşurate la foişorul de piatră din Parcul Alexandru Ioan Cuza şi pe scena-lac din Parcul Titan. Evenimentele muzicale dedicate Crăciunului i-au adus pe parcursul lunii decembrie, în cele două parcuri, pe Ducu Bertzi, Bere Gratis, Mircea Vintilă și trupa Brambura, Marius Bațu, trio Adrian Naidin, Silvia Dumitrescu și corul de copii Andantino, Narcisa Suciu, Cornelia şi Lupu Rednic, Annes, Mellina, Alexandra Uşurelu &amp; Band și cvartetul de coarde Muse Quartet, Andrei Tudor, Monica Anghel, Claudia Măru Hanghiuc &amp; Friends precum şi ansambluri folclorice, coruri vocale şi de colindători. </w:t>
      </w:r>
    </w:p>
    <w:p w:rsidR="0054440C" w:rsidRPr="00127933" w:rsidRDefault="0054440C" w:rsidP="00857569">
      <w:pPr>
        <w:spacing w:after="0" w:line="240" w:lineRule="auto"/>
        <w:ind w:firstLine="810"/>
        <w:jc w:val="both"/>
        <w:rPr>
          <w:rFonts w:ascii="Times New Roman" w:hAnsi="Times New Roman" w:cs="Times New Roman"/>
          <w:sz w:val="24"/>
          <w:szCs w:val="24"/>
        </w:rPr>
      </w:pPr>
      <w:r w:rsidRPr="00127933">
        <w:rPr>
          <w:rFonts w:ascii="Times New Roman" w:hAnsi="Times New Roman" w:cs="Times New Roman"/>
          <w:sz w:val="24"/>
          <w:szCs w:val="24"/>
        </w:rPr>
        <w:t>Evenimentul, desfășurat pe perioada a 8 zile (6.12, 12.12, 13.12, 19-23.12) a adunat peste 5100 de spectatori, dintre care 3000 în data de 19.12 cu ocazia Concertului tradițional al Primăriei Sectorului 3, desfășurat în Parcul Titan, scena lac.</w:t>
      </w:r>
    </w:p>
    <w:p w:rsidR="0054440C" w:rsidRPr="00127933" w:rsidRDefault="0054440C" w:rsidP="00857569">
      <w:pPr>
        <w:spacing w:after="0" w:line="240" w:lineRule="auto"/>
        <w:jc w:val="both"/>
        <w:rPr>
          <w:rFonts w:ascii="Times New Roman" w:hAnsi="Times New Roman" w:cs="Times New Roman"/>
          <w:iCs/>
          <w:color w:val="000000"/>
          <w:sz w:val="24"/>
          <w:szCs w:val="24"/>
          <w:shd w:val="clear" w:color="auto" w:fill="FFFFFF"/>
        </w:rPr>
      </w:pPr>
    </w:p>
    <w:p w:rsidR="0054440C" w:rsidRPr="00127933" w:rsidRDefault="0054440C" w:rsidP="00857569">
      <w:pPr>
        <w:pStyle w:val="ListParagraph"/>
        <w:numPr>
          <w:ilvl w:val="0"/>
          <w:numId w:val="21"/>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Revelion 2015</w:t>
      </w:r>
    </w:p>
    <w:p w:rsidR="0054440C" w:rsidRPr="00127933" w:rsidRDefault="0054440C" w:rsidP="00857569">
      <w:pPr>
        <w:spacing w:after="0" w:line="240" w:lineRule="auto"/>
        <w:ind w:firstLine="708"/>
        <w:jc w:val="both"/>
        <w:rPr>
          <w:rFonts w:ascii="Times New Roman" w:hAnsi="Times New Roman" w:cs="Times New Roman"/>
          <w:bCs/>
          <w:sz w:val="24"/>
          <w:szCs w:val="24"/>
          <w:lang w:val="pt-BR"/>
        </w:rPr>
      </w:pPr>
      <w:r w:rsidRPr="00127933">
        <w:rPr>
          <w:rFonts w:ascii="Times New Roman" w:hAnsi="Times New Roman" w:cs="Times New Roman"/>
          <w:bCs/>
          <w:sz w:val="24"/>
          <w:szCs w:val="24"/>
          <w:lang w:val="pt-BR"/>
        </w:rPr>
        <w:t xml:space="preserve">Primăria Sectorului 3 a continuat tradiția unui Revelion conceptual și a pregătit pentru anul 2016 Revelionul dorințelor, care a avut loc în parcul Titan (acces din str. Liviu Rebreanu, platforma rotundă de la intrare), începând cu ora 19.30. Noaptea dintre ani a debutat la Revelionul 2016 din Parcul Titan cu un moment artistic de excepție, susținut de ansamblul Rapsodia Carpaților și a continuat cu recitalurile live ale unora dintre cei mai iubiți artiști: Andra, Grasu XXL, Robin and the Backstabbers, ROA, Fly Project, Hara, Zoli Toth Project, Proconsul, Ducu Bertzi and Friends, Silviu Biriș și Taraful București. </w:t>
      </w:r>
    </w:p>
    <w:p w:rsidR="0054440C" w:rsidRPr="00127933" w:rsidRDefault="0054440C" w:rsidP="00857569">
      <w:pPr>
        <w:spacing w:after="0" w:line="240" w:lineRule="auto"/>
        <w:jc w:val="both"/>
        <w:rPr>
          <w:rFonts w:ascii="Times New Roman" w:hAnsi="Times New Roman" w:cs="Times New Roman"/>
          <w:bCs/>
          <w:sz w:val="24"/>
          <w:szCs w:val="24"/>
          <w:lang w:val="pt-BR"/>
        </w:rPr>
      </w:pPr>
      <w:r w:rsidRPr="00127933">
        <w:rPr>
          <w:rFonts w:ascii="Times New Roman" w:hAnsi="Times New Roman" w:cs="Times New Roman"/>
          <w:bCs/>
          <w:sz w:val="24"/>
          <w:szCs w:val="24"/>
          <w:lang w:val="pt-BR"/>
        </w:rPr>
        <w:t>La miezul nopții, a avut loc un spectaculos joc de artificii, urmat de concertul trupei Fly Project. La eveniment au participat peste 25.000 de cetățeni.</w:t>
      </w:r>
    </w:p>
    <w:p w:rsidR="0054440C" w:rsidRPr="00127933" w:rsidRDefault="0054440C" w:rsidP="00857569">
      <w:pPr>
        <w:spacing w:after="0" w:line="240" w:lineRule="auto"/>
        <w:jc w:val="both"/>
        <w:rPr>
          <w:rFonts w:ascii="Times New Roman" w:hAnsi="Times New Roman" w:cs="Times New Roman"/>
          <w:b/>
          <w:color w:val="000000"/>
          <w:sz w:val="24"/>
          <w:szCs w:val="24"/>
          <w:shd w:val="clear" w:color="auto" w:fill="FFFFFF"/>
        </w:rPr>
      </w:pPr>
    </w:p>
    <w:p w:rsidR="0054440C" w:rsidRPr="00127933" w:rsidRDefault="0054440C" w:rsidP="00857569">
      <w:pPr>
        <w:spacing w:after="0" w:line="240" w:lineRule="auto"/>
        <w:ind w:firstLine="708"/>
        <w:jc w:val="both"/>
        <w:rPr>
          <w:rFonts w:ascii="Times New Roman" w:hAnsi="Times New Roman" w:cs="Times New Roman"/>
          <w:b/>
          <w:i/>
          <w:color w:val="000000"/>
          <w:sz w:val="24"/>
          <w:szCs w:val="24"/>
          <w:shd w:val="clear" w:color="auto" w:fill="FFFFFF"/>
        </w:rPr>
      </w:pPr>
      <w:r w:rsidRPr="00127933">
        <w:rPr>
          <w:rFonts w:ascii="Times New Roman" w:hAnsi="Times New Roman" w:cs="Times New Roman"/>
          <w:b/>
          <w:i/>
          <w:color w:val="000000"/>
          <w:sz w:val="24"/>
          <w:szCs w:val="24"/>
          <w:shd w:val="clear" w:color="auto" w:fill="FFFFFF"/>
        </w:rPr>
        <w:t>Alocarea de fonduri pentru unitățile de cult</w:t>
      </w:r>
    </w:p>
    <w:p w:rsidR="0054440C" w:rsidRPr="00127933" w:rsidRDefault="0054440C" w:rsidP="00857569">
      <w:pPr>
        <w:spacing w:after="0" w:line="240" w:lineRule="auto"/>
        <w:ind w:firstLine="708"/>
        <w:jc w:val="both"/>
        <w:rPr>
          <w:rFonts w:ascii="Times New Roman" w:hAnsi="Times New Roman" w:cs="Times New Roman"/>
          <w:color w:val="000000"/>
          <w:sz w:val="24"/>
          <w:szCs w:val="24"/>
          <w:shd w:val="clear" w:color="auto" w:fill="FFFFFF"/>
        </w:rPr>
      </w:pPr>
      <w:r w:rsidRPr="00127933">
        <w:rPr>
          <w:rFonts w:ascii="Times New Roman" w:hAnsi="Times New Roman" w:cs="Times New Roman"/>
          <w:color w:val="000000"/>
          <w:sz w:val="24"/>
          <w:szCs w:val="24"/>
          <w:shd w:val="clear" w:color="auto" w:fill="FFFFFF"/>
        </w:rPr>
        <w:t>În anul 2015 au fost depuse 8 dosare pentru cerere de finanțare din partea unităților de cult, toate dosarele fiind aprobate de către Consiliul Local al Primăriei Sectorului 3.</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Parohia Sfântul Ioan Botezătorul- Dristor</w:t>
      </w:r>
      <w:r w:rsidRPr="00127933">
        <w:rPr>
          <w:rFonts w:ascii="Times New Roman" w:hAnsi="Times New Roman"/>
          <w:color w:val="000000"/>
          <w:sz w:val="24"/>
          <w:szCs w:val="24"/>
          <w:shd w:val="clear" w:color="auto" w:fill="FFFFFF"/>
        </w:rPr>
        <w:t>– continuarea lucrărilor de pictură pentru Biserica Sfinții Apostoli Petru și Pavel</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Parohia Pogorârea Sfântul Duh- Titan -</w:t>
      </w:r>
      <w:r w:rsidRPr="00127933">
        <w:rPr>
          <w:rFonts w:ascii="Times New Roman" w:hAnsi="Times New Roman"/>
          <w:color w:val="000000"/>
          <w:sz w:val="24"/>
          <w:szCs w:val="24"/>
          <w:shd w:val="clear" w:color="auto" w:fill="FFFFFF"/>
        </w:rPr>
        <w:t>finalizarea lucrărilor de reparații ale Bisericii</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 xml:space="preserve">Parohia Foișor I </w:t>
      </w:r>
      <w:r w:rsidRPr="00127933">
        <w:rPr>
          <w:rFonts w:ascii="Times New Roman" w:hAnsi="Times New Roman"/>
          <w:color w:val="000000"/>
          <w:sz w:val="24"/>
          <w:szCs w:val="24"/>
          <w:shd w:val="clear" w:color="auto" w:fill="FFFFFF"/>
        </w:rPr>
        <w:t>– lucrări de reabilitare și amenajare a imobilului având destinația de așezământ social, cu funcțiunea de cantina socială, situate în str. Regenerării nr.2</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 xml:space="preserve">Parohia Adormirea Maicii Domnului – Biserica Sfântul Mare Mucenic Mercurie – </w:t>
      </w:r>
      <w:r w:rsidRPr="00127933">
        <w:rPr>
          <w:rFonts w:ascii="Times New Roman" w:hAnsi="Times New Roman"/>
          <w:color w:val="000000"/>
          <w:sz w:val="24"/>
          <w:szCs w:val="24"/>
          <w:shd w:val="clear" w:color="auto" w:fill="FFFFFF"/>
        </w:rPr>
        <w:t>lucrări de pictură în tehnica mosaic</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lastRenderedPageBreak/>
        <w:t xml:space="preserve">Parohia Adormirea Maicii Domnului – Biserica Sfântul Mare Mucenic Mercurie – </w:t>
      </w:r>
      <w:r w:rsidRPr="00127933">
        <w:rPr>
          <w:rFonts w:ascii="Times New Roman" w:hAnsi="Times New Roman"/>
          <w:color w:val="000000"/>
          <w:sz w:val="24"/>
          <w:szCs w:val="24"/>
          <w:shd w:val="clear" w:color="auto" w:fill="FFFFFF"/>
        </w:rPr>
        <w:t>lucrări de pictură interioară</w:t>
      </w:r>
    </w:p>
    <w:p w:rsidR="0054440C" w:rsidRPr="00127933" w:rsidRDefault="0054440C" w:rsidP="00857569">
      <w:pPr>
        <w:pStyle w:val="ListParagraph"/>
        <w:numPr>
          <w:ilvl w:val="0"/>
          <w:numId w:val="22"/>
        </w:numPr>
        <w:spacing w:after="0" w:line="240" w:lineRule="auto"/>
        <w:jc w:val="both"/>
        <w:rPr>
          <w:rFonts w:ascii="Times New Roman" w:hAnsi="Times New Roman"/>
          <w:color w:val="000000"/>
          <w:sz w:val="24"/>
          <w:szCs w:val="24"/>
          <w:shd w:val="clear" w:color="auto" w:fill="FFFFFF"/>
        </w:rPr>
      </w:pPr>
      <w:r w:rsidRPr="00127933">
        <w:rPr>
          <w:rFonts w:ascii="Times New Roman" w:hAnsi="Times New Roman"/>
          <w:b/>
          <w:color w:val="000000"/>
          <w:sz w:val="24"/>
          <w:szCs w:val="24"/>
          <w:shd w:val="clear" w:color="auto" w:fill="FFFFFF"/>
        </w:rPr>
        <w:t xml:space="preserve">Parohia Sfântul Anton - Curtea Veche  -  </w:t>
      </w:r>
      <w:r w:rsidRPr="00127933">
        <w:rPr>
          <w:rFonts w:ascii="Times New Roman" w:hAnsi="Times New Roman"/>
          <w:color w:val="000000"/>
          <w:sz w:val="24"/>
          <w:szCs w:val="24"/>
          <w:shd w:val="clear" w:color="auto" w:fill="FFFFFF"/>
        </w:rPr>
        <w:t>continuarea și finalizarea lucrărilor de consolidare a clopotniței, ansamblul turn-muzeu al bisericii</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 xml:space="preserve">Parohia Sfântul Nicolae Negustori – </w:t>
      </w:r>
      <w:r w:rsidRPr="00127933">
        <w:rPr>
          <w:rFonts w:ascii="Times New Roman" w:hAnsi="Times New Roman"/>
          <w:color w:val="000000"/>
          <w:sz w:val="24"/>
          <w:szCs w:val="24"/>
          <w:shd w:val="clear" w:color="auto" w:fill="FFFFFF"/>
        </w:rPr>
        <w:t>finalizarea lucrărilor de consolidare, restaurare, reparare și renovare a bisericii</w:t>
      </w:r>
    </w:p>
    <w:p w:rsidR="0054440C" w:rsidRPr="00127933" w:rsidRDefault="0054440C" w:rsidP="00857569">
      <w:pPr>
        <w:pStyle w:val="ListParagraph"/>
        <w:numPr>
          <w:ilvl w:val="0"/>
          <w:numId w:val="22"/>
        </w:numPr>
        <w:spacing w:after="0" w:line="240" w:lineRule="auto"/>
        <w:jc w:val="both"/>
        <w:rPr>
          <w:rFonts w:ascii="Times New Roman" w:hAnsi="Times New Roman"/>
          <w:b/>
          <w:color w:val="000000"/>
          <w:sz w:val="24"/>
          <w:szCs w:val="24"/>
          <w:shd w:val="clear" w:color="auto" w:fill="FFFFFF"/>
        </w:rPr>
      </w:pPr>
      <w:r w:rsidRPr="00127933">
        <w:rPr>
          <w:rFonts w:ascii="Times New Roman" w:hAnsi="Times New Roman"/>
          <w:b/>
          <w:color w:val="000000"/>
          <w:sz w:val="24"/>
          <w:szCs w:val="24"/>
          <w:shd w:val="clear" w:color="auto" w:fill="FFFFFF"/>
        </w:rPr>
        <w:t xml:space="preserve">Biserica Sfântul Nicolae-Ghica-Paraclis Universitar </w:t>
      </w:r>
      <w:r w:rsidRPr="00127933">
        <w:rPr>
          <w:rFonts w:ascii="Times New Roman" w:hAnsi="Times New Roman"/>
          <w:color w:val="000000"/>
          <w:sz w:val="24"/>
          <w:szCs w:val="24"/>
          <w:shd w:val="clear" w:color="auto" w:fill="FFFFFF"/>
        </w:rPr>
        <w:t>– continuarea executării lucrărilor de construire pentru restaurarea fațadelor</w:t>
      </w:r>
    </w:p>
    <w:p w:rsidR="0054440C" w:rsidRPr="00127933" w:rsidRDefault="0054440C" w:rsidP="00857569">
      <w:pPr>
        <w:pStyle w:val="ListParagraph"/>
        <w:spacing w:after="0" w:line="240" w:lineRule="auto"/>
        <w:jc w:val="both"/>
        <w:rPr>
          <w:rFonts w:ascii="Times New Roman" w:hAnsi="Times New Roman"/>
          <w:b/>
          <w:color w:val="000000"/>
          <w:sz w:val="24"/>
          <w:szCs w:val="24"/>
          <w:shd w:val="clear" w:color="auto" w:fill="FFFFFF"/>
        </w:rPr>
      </w:pPr>
    </w:p>
    <w:p w:rsidR="0054440C" w:rsidRPr="00127933" w:rsidRDefault="0054440C" w:rsidP="00857569">
      <w:pPr>
        <w:spacing w:after="0" w:line="240" w:lineRule="auto"/>
        <w:ind w:firstLine="708"/>
        <w:jc w:val="both"/>
        <w:rPr>
          <w:rFonts w:ascii="Times New Roman" w:hAnsi="Times New Roman" w:cs="Times New Roman"/>
          <w:b/>
          <w:i/>
          <w:color w:val="000000"/>
          <w:sz w:val="24"/>
          <w:szCs w:val="24"/>
          <w:shd w:val="clear" w:color="auto" w:fill="FFFFFF"/>
        </w:rPr>
      </w:pPr>
      <w:r w:rsidRPr="00127933">
        <w:rPr>
          <w:rFonts w:ascii="Times New Roman" w:hAnsi="Times New Roman" w:cs="Times New Roman"/>
          <w:b/>
          <w:i/>
          <w:color w:val="000000"/>
          <w:sz w:val="24"/>
          <w:szCs w:val="24"/>
          <w:shd w:val="clear" w:color="auto" w:fill="FFFFFF"/>
        </w:rPr>
        <w:t>Alocarea de fonduri în cadrul proiectului Sportul pentru Toți</w:t>
      </w:r>
    </w:p>
    <w:p w:rsidR="0054440C" w:rsidRPr="00127933" w:rsidRDefault="0054440C" w:rsidP="00857569">
      <w:pPr>
        <w:pStyle w:val="ListParagraph"/>
        <w:spacing w:after="0" w:line="240" w:lineRule="auto"/>
        <w:ind w:left="0" w:firstLine="708"/>
        <w:jc w:val="both"/>
        <w:rPr>
          <w:rFonts w:ascii="Times New Roman" w:hAnsi="Times New Roman"/>
          <w:color w:val="000000"/>
          <w:sz w:val="24"/>
          <w:szCs w:val="24"/>
          <w:lang w:val="ro-RO"/>
        </w:rPr>
      </w:pPr>
      <w:r w:rsidRPr="00127933">
        <w:rPr>
          <w:rFonts w:ascii="Times New Roman" w:hAnsi="Times New Roman"/>
          <w:color w:val="000000"/>
          <w:sz w:val="24"/>
          <w:szCs w:val="24"/>
          <w:shd w:val="clear" w:color="auto" w:fill="FFFFFF"/>
        </w:rPr>
        <w:t xml:space="preserve">În anul 2015 s-au finanțat în cadrul proiectului Sportul pentru Toți 2 proiecte </w:t>
      </w:r>
      <w:r w:rsidRPr="00127933">
        <w:rPr>
          <w:rFonts w:ascii="Times New Roman" w:hAnsi="Times New Roman"/>
          <w:color w:val="000000"/>
          <w:sz w:val="24"/>
          <w:szCs w:val="24"/>
          <w:lang w:val="ro-RO"/>
        </w:rPr>
        <w:t>„Festivalul jocurilor A.D.K.” și „Cupa de înot Dante Aligheri”. Totalul proiectelor depuse a fost de 4, însă 2 dintre ele nu au întrunit punctajul pentru finanțare.</w:t>
      </w:r>
    </w:p>
    <w:p w:rsidR="0054440C" w:rsidRPr="00127933" w:rsidRDefault="0054440C" w:rsidP="00857569">
      <w:pPr>
        <w:pStyle w:val="ListParagraph"/>
        <w:spacing w:after="0" w:line="240" w:lineRule="auto"/>
        <w:ind w:left="0" w:firstLine="708"/>
        <w:jc w:val="both"/>
        <w:rPr>
          <w:rFonts w:ascii="Times New Roman" w:hAnsi="Times New Roman"/>
          <w:color w:val="000000"/>
          <w:sz w:val="24"/>
          <w:szCs w:val="24"/>
          <w:lang w:val="ro-RO"/>
        </w:rPr>
      </w:pPr>
      <w:r w:rsidRPr="00127933">
        <w:rPr>
          <w:rFonts w:ascii="Times New Roman" w:hAnsi="Times New Roman"/>
          <w:color w:val="000000"/>
          <w:sz w:val="24"/>
          <w:szCs w:val="24"/>
          <w:lang w:val="ro-RO"/>
        </w:rPr>
        <w:t>„Festivalul jocurilor A.D.K.” a beneficiat de o finanțare de 30% a proiectului, restul cheltuielilor fiind neeligibile. Acest proiect a fost inițiat de către Clubul de Arte Marțiale Olimpic și a constat în derularea de activități sportiv-educative cu participarea a 1200 de participanți.</w:t>
      </w:r>
    </w:p>
    <w:p w:rsidR="0054440C" w:rsidRPr="00127933" w:rsidRDefault="0054440C" w:rsidP="00857569">
      <w:pPr>
        <w:pStyle w:val="ListParagraph"/>
        <w:spacing w:after="0" w:line="240" w:lineRule="auto"/>
        <w:ind w:left="0" w:firstLine="708"/>
        <w:jc w:val="both"/>
        <w:rPr>
          <w:rFonts w:ascii="Times New Roman" w:hAnsi="Times New Roman"/>
          <w:color w:val="000000"/>
          <w:sz w:val="24"/>
          <w:szCs w:val="24"/>
          <w:shd w:val="clear" w:color="auto" w:fill="FFFFFF"/>
        </w:rPr>
      </w:pPr>
      <w:r w:rsidRPr="00127933">
        <w:rPr>
          <w:rFonts w:ascii="Times New Roman" w:hAnsi="Times New Roman"/>
          <w:color w:val="000000"/>
          <w:sz w:val="24"/>
          <w:szCs w:val="24"/>
          <w:lang w:val="ro-RO"/>
        </w:rPr>
        <w:t>Pentru proiectul „Cupa de înot Dante Aligheri” încă nu s-a stabilit cuantumul cheltuielilor eligibile din proiect. Acest proiect a fost inițiat de către Asociația Club Sportiv Aqua Sport Citius și a constat în selecția copiilor și organizarea unui concurs de înot pentru a valorifica aptitudinile individuale ale micilor înotători.</w:t>
      </w:r>
    </w:p>
    <w:p w:rsidR="0054440C" w:rsidRPr="00127933" w:rsidRDefault="0054440C" w:rsidP="00857569">
      <w:pPr>
        <w:spacing w:after="0" w:line="240" w:lineRule="auto"/>
        <w:ind w:firstLine="708"/>
        <w:jc w:val="both"/>
        <w:rPr>
          <w:rFonts w:ascii="Times New Roman" w:eastAsia="Calibri" w:hAnsi="Times New Roman" w:cs="Times New Roman"/>
          <w:b/>
          <w:i/>
          <w:color w:val="000000"/>
          <w:sz w:val="24"/>
          <w:szCs w:val="24"/>
          <w:lang w:val="en-US"/>
        </w:rPr>
      </w:pPr>
    </w:p>
    <w:p w:rsidR="00FD155F" w:rsidRPr="00127933" w:rsidRDefault="00FD155F" w:rsidP="00857569">
      <w:pPr>
        <w:spacing w:after="0" w:line="240" w:lineRule="auto"/>
        <w:ind w:firstLine="708"/>
        <w:jc w:val="both"/>
        <w:rPr>
          <w:rFonts w:ascii="Times New Roman" w:eastAsia="Calibri" w:hAnsi="Times New Roman" w:cs="Times New Roman"/>
          <w:b/>
          <w:i/>
          <w:color w:val="000000"/>
          <w:sz w:val="24"/>
          <w:szCs w:val="24"/>
          <w:lang w:val="en-US"/>
        </w:rPr>
      </w:pPr>
    </w:p>
    <w:p w:rsidR="00FD155F" w:rsidRPr="00127933" w:rsidRDefault="00FD155F" w:rsidP="00857569">
      <w:pPr>
        <w:pStyle w:val="Heading2"/>
        <w:spacing w:before="0" w:line="240" w:lineRule="auto"/>
        <w:rPr>
          <w:rFonts w:ascii="Times New Roman" w:hAnsi="Times New Roman" w:cs="Times New Roman"/>
          <w:b/>
          <w:color w:val="auto"/>
          <w:sz w:val="28"/>
          <w:szCs w:val="28"/>
        </w:rPr>
      </w:pPr>
      <w:bookmarkStart w:id="31" w:name="_Toc421531148"/>
      <w:bookmarkStart w:id="32" w:name="_Toc444251641"/>
      <w:bookmarkStart w:id="33" w:name="_Toc444251882"/>
      <w:r w:rsidRPr="00127933">
        <w:rPr>
          <w:rFonts w:ascii="Times New Roman" w:hAnsi="Times New Roman" w:cs="Times New Roman"/>
          <w:b/>
          <w:color w:val="auto"/>
          <w:sz w:val="28"/>
          <w:szCs w:val="28"/>
        </w:rPr>
        <w:t>DIRECȚIA STRATEGII ȘI PROGRAME DE DEZVOLTARE DURABILĂ</w:t>
      </w:r>
      <w:bookmarkEnd w:id="31"/>
      <w:bookmarkEnd w:id="32"/>
      <w:bookmarkEnd w:id="33"/>
    </w:p>
    <w:p w:rsidR="00FD155F" w:rsidRPr="00127933" w:rsidRDefault="00FD155F" w:rsidP="00857569">
      <w:pPr>
        <w:pStyle w:val="ListParagraph"/>
        <w:spacing w:after="0" w:line="240" w:lineRule="auto"/>
        <w:ind w:left="0"/>
        <w:jc w:val="both"/>
        <w:rPr>
          <w:rFonts w:ascii="Times New Roman" w:hAnsi="Times New Roman"/>
          <w:sz w:val="24"/>
          <w:szCs w:val="24"/>
          <w:lang w:val="ro-RO"/>
        </w:rPr>
      </w:pPr>
      <w:r w:rsidRPr="00127933">
        <w:rPr>
          <w:rFonts w:ascii="Times New Roman" w:hAnsi="Times New Roman"/>
          <w:sz w:val="24"/>
          <w:szCs w:val="24"/>
          <w:lang w:val="ro-RO"/>
        </w:rPr>
        <w:t>(Serviciul Strategii și Programe de Dezvoltare Durabilă, Serviciul Implementarea Proiectelor, Serviciul Gestionarea Relațiilor cu Comunitatea, Biroul Relații Internaționale și Serviciul Relații cu Asociațiile de Proprietari)</w:t>
      </w:r>
    </w:p>
    <w:p w:rsidR="004B602A" w:rsidRPr="00127933" w:rsidRDefault="004B602A" w:rsidP="00857569">
      <w:pPr>
        <w:spacing w:after="0" w:line="240" w:lineRule="auto"/>
        <w:ind w:firstLine="708"/>
        <w:jc w:val="both"/>
        <w:rPr>
          <w:rFonts w:ascii="Times New Roman" w:hAnsi="Times New Roman" w:cs="Times New Roman"/>
          <w:sz w:val="24"/>
          <w:szCs w:val="24"/>
        </w:rPr>
      </w:pPr>
    </w:p>
    <w:p w:rsidR="004B602A" w:rsidRPr="00127933" w:rsidRDefault="004B602A"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Misiunea direcției este de a încuraja dezvoltarea durabilă a Sectorului 3. În acest sens, direcția sprijină planificarea strategică la nivel local, precum și implementarea planurilor strategice ale sectorului prin atragerea de fonduri nerambursabile, în vederea îmbunătățirii activității instituției și îndeplinirii obiectivelor acesteia. Direcția Strategii și Programe de Dezvoltare Durabilă urmărește fundamentarea, implementarea și coordonarea strategiilor locale conform Acordului de Parteneriat, Programului Operațional Regional (POR), Programului Operațional Capital Uman (POCU), Programului Operațional Capacitate Administrativă (POCA), Programului Operațional Competitivitate (POC), precum și alte surse de finanțare interne și externe.</w:t>
      </w:r>
    </w:p>
    <w:p w:rsidR="004B602A" w:rsidRPr="00127933" w:rsidRDefault="004B602A"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Înființată în data de 5 septembrie 2014, Direcția Strategii și Programe de Dezvoltare Durabilă a reușit să își atingă obiectivele stabilite. Primul obiectiv stabilit și atins a fost reabilitarea blocurilor de locuit din sectorul 3, fiind depuse 11 cereri de finanțare pe Programul Operațional Regional, Axa prioritară 1   „Sprijinirea dezvoltării durabile a orașelor – poli urbani de creștere”, domeniul major de intervenție 1.2  „sprijinirea investițiilor în eficiența energetică a blocurilor de locuințe”. </w:t>
      </w:r>
    </w:p>
    <w:p w:rsidR="004B602A" w:rsidRPr="00127933" w:rsidRDefault="004B602A" w:rsidP="00857569">
      <w:pPr>
        <w:spacing w:after="0" w:line="240" w:lineRule="auto"/>
        <w:ind w:firstLine="360"/>
        <w:jc w:val="both"/>
        <w:rPr>
          <w:rFonts w:ascii="Times New Roman" w:hAnsi="Times New Roman" w:cs="Times New Roman"/>
          <w:sz w:val="24"/>
          <w:szCs w:val="24"/>
        </w:rPr>
      </w:pPr>
      <w:r w:rsidRPr="00127933">
        <w:rPr>
          <w:rFonts w:ascii="Times New Roman" w:hAnsi="Times New Roman" w:cs="Times New Roman"/>
          <w:sz w:val="24"/>
          <w:szCs w:val="24"/>
        </w:rPr>
        <w:t>Pe parcursul lunilor august - septembrie 2015 au fost semnate 11 contracte de execuţie lucrări, în urma derulării procedurii de achiziţie publică, fiind în proces de reabilitare termică un număr de 227 de blocuri. Valoarea totală a celor 11 contracte de execuţie este 339.595.082,57 RON, echivalentul a 91.017,823,04 EURO.</w:t>
      </w:r>
    </w:p>
    <w:p w:rsidR="004B602A" w:rsidRPr="00127933" w:rsidRDefault="004B602A" w:rsidP="00857569">
      <w:pPr>
        <w:spacing w:after="0" w:line="240" w:lineRule="auto"/>
        <w:ind w:firstLine="360"/>
        <w:jc w:val="both"/>
        <w:rPr>
          <w:rFonts w:ascii="Times New Roman" w:hAnsi="Times New Roman" w:cs="Times New Roman"/>
          <w:sz w:val="24"/>
          <w:szCs w:val="24"/>
        </w:rPr>
      </w:pPr>
      <w:r w:rsidRPr="00127933">
        <w:rPr>
          <w:rFonts w:ascii="Times New Roman" w:hAnsi="Times New Roman" w:cs="Times New Roman"/>
          <w:sz w:val="24"/>
          <w:szCs w:val="24"/>
        </w:rPr>
        <w:t>Totodată, s-au demarat acţiuni pentru schiţarea  proiectului de importanță strategică, şi anume crearea unui CLLD (a</w:t>
      </w:r>
      <w:r w:rsidRPr="00127933">
        <w:rPr>
          <w:rFonts w:ascii="Times New Roman" w:hAnsi="Times New Roman" w:cs="Times New Roman"/>
          <w:sz w:val="24"/>
          <w:szCs w:val="24"/>
          <w:shd w:val="clear" w:color="auto" w:fill="FFFFFF"/>
        </w:rPr>
        <w:t>cţiuni de dezvoltare locală plasate sub responsabilitatea comunităţii)</w:t>
      </w:r>
      <w:r w:rsidRPr="00127933">
        <w:rPr>
          <w:rFonts w:ascii="Times New Roman" w:hAnsi="Times New Roman" w:cs="Times New Roman"/>
          <w:sz w:val="24"/>
          <w:szCs w:val="24"/>
        </w:rPr>
        <w:t xml:space="preserve"> la nivelul sectorului 3, ce urmează a fi finanțat prin Programul Operațional Regional, axa prioritară 9  „</w:t>
      </w:r>
      <w:r w:rsidRPr="00127933">
        <w:rPr>
          <w:rFonts w:ascii="Times New Roman" w:hAnsi="Times New Roman" w:cs="Times New Roman"/>
          <w:bCs/>
          <w:sz w:val="24"/>
          <w:szCs w:val="24"/>
        </w:rPr>
        <w:t xml:space="preserve">Sprijinirea regenerării economice și sociale a comunităților defavorizate din mediul urban”, </w:t>
      </w:r>
      <w:r w:rsidR="00C51D99">
        <w:rPr>
          <w:rFonts w:ascii="Times New Roman" w:hAnsi="Times New Roman" w:cs="Times New Roman"/>
          <w:iCs/>
          <w:sz w:val="24"/>
          <w:szCs w:val="24"/>
        </w:rPr>
        <w:t>Prioritate de investiții 9.1  „</w:t>
      </w:r>
      <w:r w:rsidRPr="00127933">
        <w:rPr>
          <w:rFonts w:ascii="Times New Roman" w:hAnsi="Times New Roman" w:cs="Times New Roman"/>
          <w:iCs/>
          <w:sz w:val="24"/>
          <w:szCs w:val="24"/>
        </w:rPr>
        <w:t>Dezvoltare locală plasată sub responsabilitatea comunităţii” (partea hard)</w:t>
      </w:r>
      <w:r w:rsidRPr="00127933">
        <w:rPr>
          <w:rFonts w:ascii="Times New Roman" w:hAnsi="Times New Roman" w:cs="Times New Roman"/>
          <w:sz w:val="24"/>
          <w:szCs w:val="24"/>
        </w:rPr>
        <w:t>. Pentru îndeplinirea acestui obiectiv au fost demarate acțiuni de identificare a zonei și de constituire a grupului de acțiune locală.</w:t>
      </w:r>
    </w:p>
    <w:p w:rsidR="004B602A" w:rsidRPr="00127933" w:rsidRDefault="004B602A" w:rsidP="00857569">
      <w:pPr>
        <w:pStyle w:val="Default"/>
        <w:ind w:firstLine="360"/>
        <w:jc w:val="both"/>
        <w:rPr>
          <w:lang w:val="ro-RO"/>
        </w:rPr>
      </w:pPr>
      <w:r w:rsidRPr="00127933">
        <w:lastRenderedPageBreak/>
        <w:t>Pe de altă parte, prioritar pentru direcție este și implementarea unui proiect pe mobilitate urbană (crearea/reabilitarea/modernizarea spațiilor publice urbane cum ar fi: zone verzi neamenajate, terenuri abandonate și/sau neutilizate, piațete, scuaruri, zone pietonale, etc.), urmând a fi depus pe Programul Operațional Regional 2014-2020, axa prioritară 3  „Sprijinirea tranziției către o economie cu emisii scăzute de carbon”, prioritatea de investiții 3.3 „</w:t>
      </w:r>
      <w:r w:rsidRPr="00127933">
        <w:rPr>
          <w:iCs/>
        </w:rPr>
        <w:t xml:space="preserve">Realizarea de acțiuni destinate îmbunătățirii mediului urban, revitalizării orașelor, regenerării și decontaminării terenurilor industriale dezafectate (inclusiv a zonelor de reconversie), reducerii poluării aerului și promovării măsurilor de reducere a zgomotului”. </w:t>
      </w:r>
    </w:p>
    <w:p w:rsidR="00210219" w:rsidRDefault="00210219" w:rsidP="00857569">
      <w:pPr>
        <w:pStyle w:val="Header"/>
        <w:tabs>
          <w:tab w:val="left" w:pos="7260"/>
        </w:tabs>
        <w:rPr>
          <w:rFonts w:ascii="Times New Roman" w:hAnsi="Times New Roman"/>
          <w:sz w:val="24"/>
          <w:szCs w:val="24"/>
          <w:lang w:val="fr-FR"/>
        </w:rPr>
      </w:pPr>
    </w:p>
    <w:p w:rsidR="00210219" w:rsidRPr="00615BA9" w:rsidRDefault="00210219" w:rsidP="00857569">
      <w:pPr>
        <w:pStyle w:val="Header"/>
        <w:tabs>
          <w:tab w:val="clear" w:pos="4513"/>
          <w:tab w:val="clear" w:pos="9026"/>
        </w:tabs>
        <w:rPr>
          <w:rFonts w:ascii="Times New Roman" w:hAnsi="Times New Roman"/>
          <w:b/>
          <w:i/>
          <w:sz w:val="24"/>
          <w:szCs w:val="24"/>
          <w:lang w:val="fr-FR"/>
        </w:rPr>
      </w:pPr>
      <w:r w:rsidRPr="00615BA9">
        <w:rPr>
          <w:rFonts w:ascii="Times New Roman" w:hAnsi="Times New Roman"/>
          <w:b/>
          <w:i/>
          <w:sz w:val="24"/>
          <w:szCs w:val="24"/>
          <w:lang w:val="fr-FR"/>
        </w:rPr>
        <w:tab/>
      </w:r>
      <w:r w:rsidR="00615BA9" w:rsidRPr="00615BA9">
        <w:rPr>
          <w:rFonts w:ascii="Times New Roman" w:hAnsi="Times New Roman"/>
          <w:b/>
          <w:i/>
          <w:sz w:val="24"/>
          <w:szCs w:val="24"/>
          <w:lang w:val="fr-FR"/>
        </w:rPr>
        <w:t>Serviciul Relații cu Asociaț</w:t>
      </w:r>
      <w:r w:rsidRPr="00615BA9">
        <w:rPr>
          <w:rFonts w:ascii="Times New Roman" w:hAnsi="Times New Roman"/>
          <w:b/>
          <w:i/>
          <w:sz w:val="24"/>
          <w:szCs w:val="24"/>
          <w:lang w:val="fr-FR"/>
        </w:rPr>
        <w:t>iile de Proprietari</w:t>
      </w:r>
    </w:p>
    <w:p w:rsidR="00210219" w:rsidRDefault="00210219" w:rsidP="00857569">
      <w:pPr>
        <w:pStyle w:val="Header"/>
        <w:tabs>
          <w:tab w:val="left" w:pos="7260"/>
        </w:tabs>
        <w:jc w:val="both"/>
        <w:rPr>
          <w:rFonts w:ascii="Times New Roman" w:hAnsi="Times New Roman"/>
          <w:sz w:val="24"/>
          <w:szCs w:val="24"/>
          <w:lang w:val="fr-FR"/>
        </w:rPr>
      </w:pPr>
    </w:p>
    <w:p w:rsidR="00210219" w:rsidRPr="00771EAE" w:rsidRDefault="00210219" w:rsidP="00857569">
      <w:pPr>
        <w:pStyle w:val="Header"/>
        <w:tabs>
          <w:tab w:val="left" w:pos="7260"/>
        </w:tabs>
        <w:jc w:val="both"/>
        <w:rPr>
          <w:rFonts w:ascii="Times New Roman" w:hAnsi="Times New Roman"/>
          <w:sz w:val="24"/>
          <w:szCs w:val="24"/>
          <w:lang w:val="fr-FR"/>
        </w:rPr>
      </w:pPr>
      <w:r w:rsidRPr="00771EAE">
        <w:rPr>
          <w:rFonts w:ascii="Times New Roman" w:hAnsi="Times New Roman"/>
          <w:sz w:val="24"/>
          <w:szCs w:val="24"/>
          <w:lang w:val="fr-FR"/>
        </w:rPr>
        <w:t>Serviciul Relaţii cu Asociaţiilor de Proprietari, asigură</w:t>
      </w:r>
      <w:r>
        <w:rPr>
          <w:rFonts w:ascii="Times New Roman" w:hAnsi="Times New Roman"/>
          <w:sz w:val="24"/>
          <w:szCs w:val="24"/>
          <w:lang w:val="fr-FR"/>
        </w:rPr>
        <w:t xml:space="preserve"> îndrumarea asociaţiilor de </w:t>
      </w:r>
      <w:r w:rsidRPr="00771EAE">
        <w:rPr>
          <w:rFonts w:ascii="Times New Roman" w:hAnsi="Times New Roman"/>
          <w:sz w:val="24"/>
          <w:szCs w:val="24"/>
          <w:lang w:val="fr-FR"/>
        </w:rPr>
        <w:t>proprietari şi a membrilor acestora în rezolvarea problemelor interne ale asociaţiilor şi în cele existente în relaţiile cu furnizorii de utilităţi, cu direcţiile de specialitate din cadrul Primăriei Sectorului 3 şi cu instituţiile publice ale statului. Solicitările de îndrumare sunt depuse de către reprezen</w:t>
      </w:r>
      <w:r>
        <w:rPr>
          <w:rFonts w:ascii="Times New Roman" w:hAnsi="Times New Roman"/>
          <w:sz w:val="24"/>
          <w:szCs w:val="24"/>
          <w:lang w:val="fr-FR"/>
        </w:rPr>
        <w:t xml:space="preserve">tanţii asociaţiilor </w:t>
      </w:r>
      <w:r w:rsidRPr="00771EAE">
        <w:rPr>
          <w:rFonts w:ascii="Times New Roman" w:hAnsi="Times New Roman"/>
          <w:sz w:val="24"/>
          <w:szCs w:val="24"/>
          <w:lang w:val="fr-FR"/>
        </w:rPr>
        <w:t xml:space="preserve">proprietari sau de către membrii acestora la Serviciul </w:t>
      </w:r>
      <w:r>
        <w:rPr>
          <w:rFonts w:ascii="Times New Roman" w:hAnsi="Times New Roman"/>
          <w:sz w:val="24"/>
          <w:szCs w:val="24"/>
          <w:lang w:val="fr-FR"/>
        </w:rPr>
        <w:t>Consiliere si Indrumare</w:t>
      </w:r>
      <w:r w:rsidRPr="00771EAE">
        <w:rPr>
          <w:rFonts w:ascii="Times New Roman" w:hAnsi="Times New Roman"/>
          <w:sz w:val="24"/>
          <w:szCs w:val="24"/>
          <w:lang w:val="fr-FR"/>
        </w:rPr>
        <w:t xml:space="preserve"> (Registratură),  la Centrele de Informare pentru Cetăţeni, la Dispeceratul Non-Stop 9854, prin intermediul serviciilor poştale, cât şi pe adresa de e-mail a serviciului - </w:t>
      </w:r>
      <w:r w:rsidRPr="00771EAE">
        <w:rPr>
          <w:rFonts w:ascii="Times New Roman" w:hAnsi="Times New Roman"/>
          <w:b/>
          <w:bCs/>
          <w:sz w:val="24"/>
          <w:szCs w:val="24"/>
          <w:lang w:val="fr-FR"/>
        </w:rPr>
        <w:t>proprietari@primarie3.ro</w:t>
      </w:r>
      <w:r w:rsidRPr="00771EAE">
        <w:rPr>
          <w:rFonts w:ascii="Times New Roman" w:hAnsi="Times New Roman"/>
          <w:sz w:val="24"/>
          <w:szCs w:val="24"/>
          <w:lang w:val="fr-FR"/>
        </w:rPr>
        <w:t>.</w:t>
      </w:r>
    </w:p>
    <w:p w:rsidR="00210219" w:rsidRPr="00771EAE" w:rsidRDefault="00210219" w:rsidP="00857569">
      <w:pPr>
        <w:pStyle w:val="Header"/>
        <w:tabs>
          <w:tab w:val="left" w:pos="7260"/>
        </w:tabs>
        <w:jc w:val="both"/>
        <w:rPr>
          <w:rFonts w:ascii="Times New Roman" w:hAnsi="Times New Roman"/>
          <w:sz w:val="24"/>
          <w:szCs w:val="24"/>
          <w:lang w:val="fr-FR"/>
        </w:rPr>
      </w:pPr>
    </w:p>
    <w:p w:rsidR="00210219" w:rsidRPr="00771EAE" w:rsidRDefault="00210219" w:rsidP="00857569">
      <w:pPr>
        <w:pStyle w:val="Header"/>
        <w:tabs>
          <w:tab w:val="left" w:pos="7260"/>
        </w:tabs>
        <w:jc w:val="both"/>
        <w:rPr>
          <w:rFonts w:ascii="Times New Roman" w:hAnsi="Times New Roman"/>
          <w:sz w:val="24"/>
          <w:szCs w:val="24"/>
          <w:lang w:val="fr-FR"/>
        </w:rPr>
      </w:pPr>
      <w:r w:rsidRPr="00771EAE">
        <w:rPr>
          <w:rFonts w:ascii="Times New Roman" w:hAnsi="Times New Roman"/>
          <w:sz w:val="24"/>
          <w:szCs w:val="24"/>
          <w:lang w:val="fr-FR"/>
        </w:rPr>
        <w:t xml:space="preserve">          Etapele de soluţionare a cererilor de îndrumare sunt următoarele:</w:t>
      </w:r>
    </w:p>
    <w:p w:rsidR="00210219" w:rsidRPr="00771EAE" w:rsidRDefault="00210219" w:rsidP="0012140C">
      <w:pPr>
        <w:pStyle w:val="Header"/>
        <w:numPr>
          <w:ilvl w:val="0"/>
          <w:numId w:val="80"/>
        </w:numPr>
        <w:tabs>
          <w:tab w:val="clear" w:pos="4513"/>
          <w:tab w:val="clear" w:pos="9026"/>
          <w:tab w:val="left" w:pos="7260"/>
        </w:tabs>
        <w:jc w:val="both"/>
        <w:rPr>
          <w:rFonts w:ascii="Times New Roman" w:hAnsi="Times New Roman"/>
          <w:bCs/>
          <w:sz w:val="24"/>
          <w:szCs w:val="24"/>
        </w:rPr>
      </w:pPr>
      <w:r w:rsidRPr="00771EAE">
        <w:rPr>
          <w:rFonts w:ascii="Times New Roman" w:hAnsi="Times New Roman"/>
          <w:bCs/>
          <w:sz w:val="24"/>
          <w:szCs w:val="24"/>
        </w:rPr>
        <w:t xml:space="preserve">Înregistrarea solicitării de îndrumare prezentată de reprezentanţii asociaţiei de proprietari şi a membrilor acestora la </w:t>
      </w:r>
      <w:r w:rsidRPr="00771EAE">
        <w:rPr>
          <w:rFonts w:ascii="Times New Roman" w:hAnsi="Times New Roman"/>
          <w:sz w:val="24"/>
          <w:szCs w:val="24"/>
          <w:lang w:val="fr-FR"/>
        </w:rPr>
        <w:t xml:space="preserve">Serviciul </w:t>
      </w:r>
      <w:r>
        <w:rPr>
          <w:rFonts w:ascii="Times New Roman" w:hAnsi="Times New Roman"/>
          <w:sz w:val="24"/>
          <w:szCs w:val="24"/>
          <w:lang w:val="fr-FR"/>
        </w:rPr>
        <w:t>Consiliere si Indrumare</w:t>
      </w:r>
      <w:r w:rsidRPr="00771EAE">
        <w:rPr>
          <w:rFonts w:ascii="Times New Roman" w:hAnsi="Times New Roman"/>
          <w:sz w:val="24"/>
          <w:szCs w:val="24"/>
          <w:lang w:val="fr-FR"/>
        </w:rPr>
        <w:t xml:space="preserve"> (Registratură),  </w:t>
      </w:r>
    </w:p>
    <w:p w:rsidR="00210219" w:rsidRPr="00771EAE" w:rsidRDefault="00210219" w:rsidP="0012140C">
      <w:pPr>
        <w:pStyle w:val="Header"/>
        <w:numPr>
          <w:ilvl w:val="0"/>
          <w:numId w:val="80"/>
        </w:numPr>
        <w:tabs>
          <w:tab w:val="clear" w:pos="4513"/>
          <w:tab w:val="clear" w:pos="9026"/>
          <w:tab w:val="left" w:pos="7260"/>
        </w:tabs>
        <w:jc w:val="both"/>
        <w:rPr>
          <w:rFonts w:ascii="Times New Roman" w:hAnsi="Times New Roman"/>
          <w:bCs/>
          <w:sz w:val="24"/>
          <w:szCs w:val="24"/>
        </w:rPr>
      </w:pPr>
      <w:r w:rsidRPr="00771EAE">
        <w:rPr>
          <w:rFonts w:ascii="Times New Roman" w:hAnsi="Times New Roman"/>
          <w:bCs/>
          <w:sz w:val="24"/>
          <w:szCs w:val="24"/>
        </w:rPr>
        <w:t>Repartizarea solicitărilor către Serviciul Relaţii cu Asociaţiile de Proprietari,</w:t>
      </w:r>
    </w:p>
    <w:p w:rsidR="00210219" w:rsidRPr="00771EAE" w:rsidRDefault="00210219" w:rsidP="0012140C">
      <w:pPr>
        <w:pStyle w:val="Header"/>
        <w:numPr>
          <w:ilvl w:val="0"/>
          <w:numId w:val="80"/>
        </w:numPr>
        <w:tabs>
          <w:tab w:val="clear" w:pos="4513"/>
          <w:tab w:val="clear" w:pos="9026"/>
          <w:tab w:val="left" w:pos="7260"/>
        </w:tabs>
        <w:jc w:val="both"/>
        <w:rPr>
          <w:rFonts w:ascii="Times New Roman" w:hAnsi="Times New Roman"/>
          <w:bCs/>
          <w:sz w:val="24"/>
          <w:szCs w:val="24"/>
        </w:rPr>
      </w:pPr>
      <w:r w:rsidRPr="00771EAE">
        <w:rPr>
          <w:rFonts w:ascii="Times New Roman" w:hAnsi="Times New Roman"/>
          <w:bCs/>
          <w:sz w:val="24"/>
          <w:szCs w:val="24"/>
        </w:rPr>
        <w:t>Înregistrarea solicitărilor de îndrumare prezentate de</w:t>
      </w:r>
      <w:r>
        <w:rPr>
          <w:rFonts w:ascii="Times New Roman" w:hAnsi="Times New Roman"/>
          <w:bCs/>
          <w:sz w:val="24"/>
          <w:szCs w:val="24"/>
        </w:rPr>
        <w:t xml:space="preserve"> membrii Asociaţiei de </w:t>
      </w:r>
      <w:r w:rsidRPr="00771EAE">
        <w:rPr>
          <w:rFonts w:ascii="Times New Roman" w:hAnsi="Times New Roman"/>
          <w:bCs/>
          <w:sz w:val="24"/>
          <w:szCs w:val="24"/>
        </w:rPr>
        <w:t>proprietari şi a reprezentanţilor acestora în registrul electronic de intrări-ieşiri al Serviciului Relaţii cu Asociaţiile de Proprietari, de către personalul de execuţie din cadrul Serviciului,</w:t>
      </w:r>
    </w:p>
    <w:p w:rsidR="00210219" w:rsidRPr="00771EAE" w:rsidRDefault="00210219" w:rsidP="0012140C">
      <w:pPr>
        <w:pStyle w:val="Header"/>
        <w:numPr>
          <w:ilvl w:val="0"/>
          <w:numId w:val="80"/>
        </w:numPr>
        <w:tabs>
          <w:tab w:val="clear" w:pos="4513"/>
          <w:tab w:val="clear" w:pos="9026"/>
          <w:tab w:val="left" w:pos="7260"/>
        </w:tabs>
        <w:jc w:val="both"/>
        <w:rPr>
          <w:rFonts w:ascii="Times New Roman" w:hAnsi="Times New Roman"/>
          <w:bCs/>
          <w:sz w:val="24"/>
          <w:szCs w:val="24"/>
        </w:rPr>
      </w:pPr>
      <w:r w:rsidRPr="00771EAE">
        <w:rPr>
          <w:rFonts w:ascii="Times New Roman" w:hAnsi="Times New Roman"/>
          <w:bCs/>
          <w:sz w:val="24"/>
          <w:szCs w:val="24"/>
        </w:rPr>
        <w:t>Repartizarea către personalul de execuţie a solicitărilor înregistrate de către şeful serviciului,</w:t>
      </w:r>
    </w:p>
    <w:p w:rsidR="00210219" w:rsidRPr="00771EAE" w:rsidRDefault="00210219" w:rsidP="0012140C">
      <w:pPr>
        <w:pStyle w:val="Header"/>
        <w:numPr>
          <w:ilvl w:val="0"/>
          <w:numId w:val="80"/>
        </w:numPr>
        <w:tabs>
          <w:tab w:val="clear" w:pos="4513"/>
          <w:tab w:val="clear" w:pos="9026"/>
          <w:tab w:val="left" w:pos="7260"/>
        </w:tabs>
        <w:jc w:val="both"/>
        <w:rPr>
          <w:rFonts w:ascii="Times New Roman" w:hAnsi="Times New Roman"/>
          <w:b/>
          <w:sz w:val="24"/>
          <w:szCs w:val="24"/>
        </w:rPr>
      </w:pPr>
      <w:r w:rsidRPr="00771EAE">
        <w:rPr>
          <w:rFonts w:ascii="Times New Roman" w:hAnsi="Times New Roman"/>
          <w:bCs/>
          <w:sz w:val="24"/>
          <w:szCs w:val="24"/>
        </w:rPr>
        <w:t>Analizarea aspectelor semnalate de către personalul de execuţie, şi întocmirea răspunsurilor în baza prevederilor legale cu privire la solicitările adresate,</w:t>
      </w:r>
    </w:p>
    <w:p w:rsidR="00210219" w:rsidRPr="00771EAE" w:rsidRDefault="00210219" w:rsidP="0012140C">
      <w:pPr>
        <w:numPr>
          <w:ilvl w:val="0"/>
          <w:numId w:val="80"/>
        </w:numPr>
        <w:spacing w:after="0" w:line="240" w:lineRule="auto"/>
        <w:jc w:val="both"/>
        <w:rPr>
          <w:rFonts w:ascii="Times New Roman" w:hAnsi="Times New Roman"/>
          <w:sz w:val="24"/>
          <w:szCs w:val="24"/>
        </w:rPr>
      </w:pPr>
      <w:r w:rsidRPr="00771EAE">
        <w:rPr>
          <w:rFonts w:ascii="Times New Roman" w:hAnsi="Times New Roman"/>
          <w:sz w:val="24"/>
          <w:szCs w:val="24"/>
        </w:rPr>
        <w:t>Transmiterea, spre soluţionare,  a cererilor care nu constituie obiectul de activitate al S.R.A.P, către organele competente, prin adresă de înaintare,</w:t>
      </w:r>
    </w:p>
    <w:p w:rsidR="00210219" w:rsidRPr="00771EAE" w:rsidRDefault="00210219" w:rsidP="0012140C">
      <w:pPr>
        <w:numPr>
          <w:ilvl w:val="0"/>
          <w:numId w:val="80"/>
        </w:numPr>
        <w:spacing w:after="0" w:line="240" w:lineRule="auto"/>
        <w:jc w:val="both"/>
        <w:rPr>
          <w:rFonts w:ascii="Times New Roman" w:hAnsi="Times New Roman"/>
          <w:sz w:val="24"/>
          <w:szCs w:val="24"/>
        </w:rPr>
      </w:pPr>
      <w:r w:rsidRPr="00771EAE">
        <w:rPr>
          <w:rFonts w:ascii="Times New Roman" w:hAnsi="Times New Roman"/>
          <w:sz w:val="24"/>
          <w:szCs w:val="24"/>
        </w:rPr>
        <w:t>Verificarea documentelor transmise de către şeful  serviciului şi directorul direcţiei,</w:t>
      </w:r>
    </w:p>
    <w:p w:rsidR="00210219" w:rsidRPr="00771EAE" w:rsidRDefault="00210219" w:rsidP="0012140C">
      <w:pPr>
        <w:numPr>
          <w:ilvl w:val="0"/>
          <w:numId w:val="80"/>
        </w:numPr>
        <w:spacing w:after="0" w:line="240" w:lineRule="auto"/>
        <w:jc w:val="both"/>
        <w:rPr>
          <w:rFonts w:ascii="Times New Roman" w:hAnsi="Times New Roman"/>
          <w:sz w:val="24"/>
          <w:szCs w:val="24"/>
        </w:rPr>
      </w:pPr>
      <w:r w:rsidRPr="00771EAE">
        <w:rPr>
          <w:rFonts w:ascii="Times New Roman" w:hAnsi="Times New Roman"/>
          <w:sz w:val="24"/>
          <w:szCs w:val="24"/>
        </w:rPr>
        <w:t>Parafarea şi semnarea documentelor de către şeful compartimentului, precum şi de către directorul direcţiei,</w:t>
      </w:r>
    </w:p>
    <w:p w:rsidR="00210219" w:rsidRPr="00771EAE" w:rsidRDefault="00210219" w:rsidP="0012140C">
      <w:pPr>
        <w:numPr>
          <w:ilvl w:val="0"/>
          <w:numId w:val="80"/>
        </w:numPr>
        <w:spacing w:after="0" w:line="240" w:lineRule="auto"/>
        <w:jc w:val="both"/>
        <w:rPr>
          <w:rFonts w:ascii="Times New Roman" w:hAnsi="Times New Roman"/>
          <w:sz w:val="24"/>
          <w:szCs w:val="24"/>
          <w:lang w:val="fr-FR"/>
        </w:rPr>
      </w:pPr>
      <w:r w:rsidRPr="00771EAE">
        <w:rPr>
          <w:rFonts w:ascii="Times New Roman" w:hAnsi="Times New Roman"/>
          <w:sz w:val="24"/>
          <w:szCs w:val="24"/>
          <w:lang w:val="fr-FR"/>
        </w:rPr>
        <w:t xml:space="preserve">Expedierea răspunsurilor către petenţi prin Serviciul </w:t>
      </w:r>
      <w:r>
        <w:rPr>
          <w:rFonts w:ascii="Times New Roman" w:hAnsi="Times New Roman"/>
          <w:sz w:val="24"/>
          <w:szCs w:val="24"/>
          <w:lang w:val="fr-FR"/>
        </w:rPr>
        <w:t>Consiliere si Indrumare</w:t>
      </w:r>
      <w:r w:rsidRPr="00771EAE">
        <w:rPr>
          <w:rFonts w:ascii="Times New Roman" w:hAnsi="Times New Roman"/>
          <w:sz w:val="24"/>
          <w:szCs w:val="24"/>
          <w:lang w:val="fr-FR"/>
        </w:rPr>
        <w:t xml:space="preserve"> (Registratură),  </w:t>
      </w:r>
    </w:p>
    <w:p w:rsidR="00210219" w:rsidRPr="00771EAE" w:rsidRDefault="00210219" w:rsidP="0012140C">
      <w:pPr>
        <w:numPr>
          <w:ilvl w:val="0"/>
          <w:numId w:val="80"/>
        </w:numPr>
        <w:spacing w:after="0" w:line="240" w:lineRule="auto"/>
        <w:jc w:val="both"/>
        <w:rPr>
          <w:rFonts w:ascii="Times New Roman" w:hAnsi="Times New Roman"/>
          <w:sz w:val="24"/>
          <w:szCs w:val="24"/>
          <w:lang w:val="fr-FR"/>
        </w:rPr>
      </w:pPr>
      <w:r w:rsidRPr="00771EAE">
        <w:rPr>
          <w:rFonts w:ascii="Times New Roman" w:hAnsi="Times New Roman"/>
          <w:sz w:val="24"/>
          <w:szCs w:val="24"/>
          <w:lang w:val="fr-FR"/>
        </w:rPr>
        <w:t>Termenul de soluţionare al petiţiilor este de 30 de zile de la data înregistrării şi, în situaţiile în care este necesară o cercetare mai amănunţită, acesta poate fi prelungit cu maxim 15 zile.</w:t>
      </w:r>
    </w:p>
    <w:p w:rsidR="00210219" w:rsidRDefault="00210219" w:rsidP="0012140C">
      <w:pPr>
        <w:pStyle w:val="ListParagraph"/>
        <w:numPr>
          <w:ilvl w:val="0"/>
          <w:numId w:val="80"/>
        </w:numPr>
        <w:spacing w:after="0" w:line="240" w:lineRule="auto"/>
        <w:contextualSpacing w:val="0"/>
        <w:jc w:val="both"/>
        <w:rPr>
          <w:rFonts w:ascii="Times New Roman" w:hAnsi="Times New Roman"/>
          <w:sz w:val="24"/>
          <w:szCs w:val="24"/>
        </w:rPr>
      </w:pPr>
      <w:r w:rsidRPr="00771EAE">
        <w:rPr>
          <w:rFonts w:ascii="Times New Roman" w:hAnsi="Times New Roman"/>
          <w:sz w:val="24"/>
          <w:szCs w:val="24"/>
        </w:rPr>
        <w:t>Arhivarea documentelor întocmite de personalul de execuţie al Serviciului Relaţii cu Asociaţiile de Proprietari.</w:t>
      </w:r>
    </w:p>
    <w:p w:rsidR="00615BA9" w:rsidRDefault="00615BA9" w:rsidP="00857569">
      <w:pPr>
        <w:spacing w:after="0" w:line="240" w:lineRule="auto"/>
        <w:jc w:val="both"/>
        <w:rPr>
          <w:rFonts w:ascii="Times New Roman" w:hAnsi="Times New Roman"/>
          <w:b/>
          <w:sz w:val="24"/>
          <w:szCs w:val="24"/>
        </w:rPr>
      </w:pPr>
    </w:p>
    <w:p w:rsidR="00210219" w:rsidRPr="00615BA9" w:rsidRDefault="00210219" w:rsidP="00615BA9">
      <w:pPr>
        <w:spacing w:after="0" w:line="240" w:lineRule="auto"/>
        <w:ind w:firstLine="360"/>
        <w:jc w:val="both"/>
        <w:rPr>
          <w:rFonts w:ascii="Times New Roman" w:hAnsi="Times New Roman"/>
          <w:b/>
          <w:i/>
          <w:sz w:val="24"/>
          <w:szCs w:val="24"/>
        </w:rPr>
      </w:pPr>
      <w:r w:rsidRPr="00615BA9">
        <w:rPr>
          <w:rFonts w:ascii="Times New Roman" w:hAnsi="Times New Roman"/>
          <w:b/>
          <w:i/>
          <w:sz w:val="24"/>
          <w:szCs w:val="24"/>
        </w:rPr>
        <w:t>Obiective concrete:</w:t>
      </w:r>
    </w:p>
    <w:p w:rsidR="00210219" w:rsidRPr="00615BA9" w:rsidRDefault="00210219" w:rsidP="0012140C">
      <w:pPr>
        <w:pStyle w:val="ListParagraph"/>
        <w:numPr>
          <w:ilvl w:val="0"/>
          <w:numId w:val="88"/>
        </w:numPr>
        <w:spacing w:after="0" w:line="240" w:lineRule="auto"/>
        <w:jc w:val="both"/>
        <w:rPr>
          <w:rFonts w:ascii="Times New Roman" w:hAnsi="Times New Roman"/>
          <w:b/>
          <w:sz w:val="24"/>
          <w:szCs w:val="24"/>
        </w:rPr>
      </w:pPr>
      <w:r w:rsidRPr="00615BA9">
        <w:rPr>
          <w:rFonts w:ascii="Times New Roman" w:hAnsi="Times New Roman"/>
          <w:sz w:val="24"/>
          <w:szCs w:val="24"/>
        </w:rPr>
        <w:t>cresterea trimestriala a ponderii solicitarilor care vor primi raspuns in termen mai scurt decat cel prevazut de lege</w:t>
      </w:r>
    </w:p>
    <w:p w:rsidR="00210219" w:rsidRPr="00615BA9" w:rsidRDefault="00210219" w:rsidP="0012140C">
      <w:pPr>
        <w:pStyle w:val="ListParagraph"/>
        <w:numPr>
          <w:ilvl w:val="0"/>
          <w:numId w:val="88"/>
        </w:numPr>
        <w:spacing w:after="0" w:line="240" w:lineRule="auto"/>
        <w:rPr>
          <w:rFonts w:ascii="Times New Roman" w:hAnsi="Times New Roman"/>
          <w:sz w:val="24"/>
          <w:szCs w:val="24"/>
        </w:rPr>
      </w:pPr>
      <w:r w:rsidRPr="00615BA9">
        <w:rPr>
          <w:rFonts w:ascii="Times New Roman" w:hAnsi="Times New Roman"/>
          <w:sz w:val="24"/>
          <w:szCs w:val="24"/>
        </w:rPr>
        <w:t>primirea, inregistrarea si urmarirea corespondentei din cadrul serviciului</w:t>
      </w:r>
    </w:p>
    <w:p w:rsidR="00210219" w:rsidRPr="00615BA9" w:rsidRDefault="00210219" w:rsidP="0012140C">
      <w:pPr>
        <w:pStyle w:val="ListParagraph"/>
        <w:numPr>
          <w:ilvl w:val="0"/>
          <w:numId w:val="88"/>
        </w:numPr>
        <w:spacing w:after="0" w:line="240" w:lineRule="auto"/>
        <w:rPr>
          <w:rFonts w:ascii="Times New Roman" w:hAnsi="Times New Roman"/>
          <w:sz w:val="24"/>
          <w:szCs w:val="24"/>
        </w:rPr>
      </w:pPr>
      <w:r w:rsidRPr="00615BA9">
        <w:rPr>
          <w:rFonts w:ascii="Times New Roman" w:hAnsi="Times New Roman"/>
          <w:sz w:val="24"/>
          <w:szCs w:val="24"/>
        </w:rPr>
        <w:t>planificarea si efectuarea controalelor la sediul SRAP</w:t>
      </w:r>
    </w:p>
    <w:p w:rsidR="00210219" w:rsidRPr="001210EB" w:rsidRDefault="00210219" w:rsidP="00857569">
      <w:pPr>
        <w:pStyle w:val="ListParagraph"/>
        <w:spacing w:after="0" w:line="240" w:lineRule="auto"/>
        <w:ind w:left="0"/>
        <w:rPr>
          <w:rFonts w:ascii="Times New Roman" w:hAnsi="Times New Roman"/>
          <w:b/>
          <w:sz w:val="24"/>
          <w:szCs w:val="24"/>
        </w:rPr>
      </w:pPr>
    </w:p>
    <w:p w:rsidR="00210219" w:rsidRPr="00615BA9" w:rsidRDefault="00210219" w:rsidP="00615BA9">
      <w:pPr>
        <w:pStyle w:val="ListParagraph"/>
        <w:spacing w:after="0" w:line="240" w:lineRule="auto"/>
        <w:ind w:left="0" w:firstLine="360"/>
        <w:rPr>
          <w:rFonts w:ascii="Times New Roman" w:hAnsi="Times New Roman"/>
          <w:b/>
          <w:i/>
          <w:sz w:val="24"/>
          <w:szCs w:val="24"/>
        </w:rPr>
      </w:pPr>
      <w:r w:rsidRPr="00615BA9">
        <w:rPr>
          <w:rFonts w:ascii="Times New Roman" w:hAnsi="Times New Roman"/>
          <w:b/>
          <w:i/>
          <w:sz w:val="24"/>
          <w:szCs w:val="24"/>
        </w:rPr>
        <w:t>Indicatori de performanță propuși și grad de realizare a acestora</w:t>
      </w:r>
    </w:p>
    <w:p w:rsidR="00210219" w:rsidRPr="001210EB" w:rsidRDefault="00210219" w:rsidP="00857569">
      <w:pPr>
        <w:spacing w:after="0" w:line="240" w:lineRule="auto"/>
        <w:rPr>
          <w:rFonts w:ascii="Times New Roman" w:hAnsi="Times New Roman"/>
          <w:b/>
          <w:sz w:val="24"/>
          <w:szCs w:val="24"/>
        </w:rPr>
      </w:pPr>
    </w:p>
    <w:p w:rsidR="00210219" w:rsidRPr="001210EB" w:rsidRDefault="00210219" w:rsidP="00857569">
      <w:pPr>
        <w:spacing w:after="0" w:line="240" w:lineRule="auto"/>
        <w:rPr>
          <w:rFonts w:ascii="Times New Roman" w:hAnsi="Times New Roman"/>
          <w:sz w:val="24"/>
          <w:szCs w:val="24"/>
        </w:rPr>
      </w:pPr>
      <w:r w:rsidRPr="001210EB">
        <w:rPr>
          <w:rFonts w:ascii="Times New Roman" w:hAnsi="Times New Roman"/>
          <w:sz w:val="24"/>
          <w:szCs w:val="24"/>
        </w:rPr>
        <w:t xml:space="preserve"> -rezolvarea intr-un termen cat mai scurt a lucrarilor</w:t>
      </w:r>
    </w:p>
    <w:p w:rsidR="00210219" w:rsidRPr="001210EB" w:rsidRDefault="00210219" w:rsidP="00857569">
      <w:pPr>
        <w:spacing w:after="0" w:line="240" w:lineRule="auto"/>
        <w:rPr>
          <w:rFonts w:ascii="Times New Roman" w:hAnsi="Times New Roman"/>
          <w:sz w:val="24"/>
          <w:szCs w:val="24"/>
        </w:rPr>
      </w:pPr>
      <w:r w:rsidRPr="001210EB">
        <w:rPr>
          <w:rFonts w:ascii="Times New Roman" w:hAnsi="Times New Roman"/>
          <w:sz w:val="24"/>
          <w:szCs w:val="24"/>
        </w:rPr>
        <w:t>-inregistrarea corecta a lucrarilor si urmarirea termenelor</w:t>
      </w:r>
    </w:p>
    <w:p w:rsidR="00210219" w:rsidRPr="001210EB" w:rsidRDefault="00210219" w:rsidP="00857569">
      <w:pPr>
        <w:spacing w:after="0" w:line="240" w:lineRule="auto"/>
        <w:rPr>
          <w:rFonts w:ascii="Times New Roman" w:hAnsi="Times New Roman"/>
          <w:sz w:val="24"/>
          <w:szCs w:val="24"/>
        </w:rPr>
      </w:pPr>
      <w:r w:rsidRPr="001210EB">
        <w:rPr>
          <w:rFonts w:ascii="Times New Roman" w:hAnsi="Times New Roman"/>
          <w:sz w:val="24"/>
          <w:szCs w:val="24"/>
        </w:rPr>
        <w:t>-incadrarea in planificarea planului de control si eficientizarea acestora</w:t>
      </w:r>
    </w:p>
    <w:p w:rsidR="00210219" w:rsidRPr="001210EB" w:rsidRDefault="00210219" w:rsidP="00857569">
      <w:pPr>
        <w:spacing w:after="0" w:line="240" w:lineRule="auto"/>
        <w:rPr>
          <w:rFonts w:ascii="Times New Roman" w:hAnsi="Times New Roman"/>
          <w:b/>
          <w:sz w:val="24"/>
          <w:szCs w:val="24"/>
        </w:rPr>
      </w:pP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rPr>
        <w:t>Corespondență  primită                                              1695</w:t>
      </w:r>
    </w:p>
    <w:p w:rsidR="00210219" w:rsidRPr="001210EB" w:rsidRDefault="00210219" w:rsidP="00857569">
      <w:pPr>
        <w:pStyle w:val="ListParagraph"/>
        <w:spacing w:after="0" w:line="240" w:lineRule="auto"/>
        <w:rPr>
          <w:rFonts w:ascii="Times New Roman" w:hAnsi="Times New Roman"/>
          <w:sz w:val="24"/>
          <w:szCs w:val="24"/>
        </w:rPr>
      </w:pPr>
      <w:r w:rsidRPr="001210EB">
        <w:rPr>
          <w:rFonts w:ascii="Times New Roman" w:hAnsi="Times New Roman"/>
          <w:sz w:val="24"/>
          <w:szCs w:val="24"/>
        </w:rPr>
        <w:t>(solicitării, sesizări și reclamații)</w:t>
      </w: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rPr>
        <w:t>Răspunsuri                                                                   998</w:t>
      </w: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rPr>
        <w:t>Controale asociații                                                         44</w:t>
      </w: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rPr>
        <w:t>Audiențe Cabinet Primar                                               26</w:t>
      </w: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lang w:val="es-PE"/>
        </w:rPr>
        <w:t>Sancțiuni aplicate asociațiilor de proprietari</w:t>
      </w:r>
      <w:r w:rsidRPr="001210EB">
        <w:rPr>
          <w:rFonts w:ascii="Times New Roman" w:hAnsi="Times New Roman"/>
          <w:sz w:val="24"/>
          <w:szCs w:val="24"/>
        </w:rPr>
        <w:t xml:space="preserve">                   8</w:t>
      </w: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rPr>
        <w:t>Atestate  emise administratori                                       42</w:t>
      </w:r>
    </w:p>
    <w:p w:rsidR="00210219" w:rsidRPr="001210EB" w:rsidRDefault="00210219" w:rsidP="0012140C">
      <w:pPr>
        <w:pStyle w:val="ListParagraph"/>
        <w:numPr>
          <w:ilvl w:val="0"/>
          <w:numId w:val="81"/>
        </w:numPr>
        <w:spacing w:after="0" w:line="240" w:lineRule="auto"/>
        <w:rPr>
          <w:rFonts w:ascii="Times New Roman" w:hAnsi="Times New Roman"/>
          <w:sz w:val="24"/>
          <w:szCs w:val="24"/>
        </w:rPr>
      </w:pPr>
      <w:r w:rsidRPr="001210EB">
        <w:rPr>
          <w:rFonts w:ascii="Times New Roman" w:hAnsi="Times New Roman"/>
          <w:sz w:val="24"/>
          <w:szCs w:val="24"/>
        </w:rPr>
        <w:t>Autorizatii emise persoane juridice                                 9</w:t>
      </w:r>
    </w:p>
    <w:p w:rsidR="00FD155F" w:rsidRPr="00127933" w:rsidRDefault="00FD155F" w:rsidP="00857569">
      <w:pPr>
        <w:spacing w:after="0" w:line="240" w:lineRule="auto"/>
        <w:ind w:firstLine="708"/>
        <w:jc w:val="both"/>
        <w:rPr>
          <w:rFonts w:ascii="Times New Roman" w:eastAsia="Calibri" w:hAnsi="Times New Roman" w:cs="Times New Roman"/>
          <w:b/>
          <w:i/>
          <w:color w:val="000000"/>
          <w:sz w:val="24"/>
          <w:szCs w:val="24"/>
          <w:lang w:val="en-US"/>
        </w:rPr>
      </w:pPr>
    </w:p>
    <w:p w:rsidR="006B52DE" w:rsidRPr="00127933" w:rsidRDefault="006B52DE" w:rsidP="00857569">
      <w:pPr>
        <w:pStyle w:val="Heading2"/>
        <w:spacing w:before="0" w:line="240" w:lineRule="auto"/>
        <w:rPr>
          <w:rFonts w:ascii="Times New Roman" w:hAnsi="Times New Roman" w:cs="Times New Roman"/>
          <w:b/>
          <w:color w:val="auto"/>
          <w:sz w:val="28"/>
          <w:szCs w:val="28"/>
        </w:rPr>
      </w:pPr>
      <w:bookmarkStart w:id="34" w:name="_Toc421531149"/>
      <w:bookmarkStart w:id="35" w:name="_Toc444251642"/>
      <w:bookmarkStart w:id="36" w:name="_Toc444251883"/>
      <w:r w:rsidRPr="00127933">
        <w:rPr>
          <w:rFonts w:ascii="Times New Roman" w:hAnsi="Times New Roman" w:cs="Times New Roman"/>
          <w:b/>
          <w:color w:val="auto"/>
          <w:sz w:val="28"/>
          <w:szCs w:val="28"/>
        </w:rPr>
        <w:t>DIRECȚIA MANAGEMENTUL PROIECTELOR</w:t>
      </w:r>
      <w:bookmarkEnd w:id="34"/>
      <w:bookmarkEnd w:id="35"/>
      <w:bookmarkEnd w:id="36"/>
    </w:p>
    <w:p w:rsidR="006B52DE" w:rsidRPr="00127933" w:rsidRDefault="006B52DE" w:rsidP="00857569">
      <w:pPr>
        <w:spacing w:after="0" w:line="240" w:lineRule="auto"/>
        <w:jc w:val="both"/>
        <w:rPr>
          <w:rFonts w:ascii="Times New Roman" w:hAnsi="Times New Roman" w:cs="Times New Roman"/>
          <w:sz w:val="24"/>
          <w:szCs w:val="24"/>
          <w:u w:val="single"/>
        </w:rPr>
      </w:pPr>
      <w:r w:rsidRPr="00127933">
        <w:rPr>
          <w:rFonts w:ascii="Times New Roman" w:hAnsi="Times New Roman" w:cs="Times New Roman"/>
          <w:sz w:val="24"/>
          <w:szCs w:val="24"/>
        </w:rPr>
        <w:t>(Managerul Public, Serviciul Politici, Programe, Monitorizare și Serviciul Management Informațional)</w:t>
      </w:r>
    </w:p>
    <w:p w:rsidR="00870293" w:rsidRPr="00127933" w:rsidRDefault="00870293" w:rsidP="00857569">
      <w:pPr>
        <w:spacing w:after="0" w:line="240" w:lineRule="auto"/>
        <w:ind w:firstLine="720"/>
        <w:rPr>
          <w:rFonts w:ascii="Times New Roman" w:hAnsi="Times New Roman" w:cs="Times New Roman"/>
          <w:sz w:val="24"/>
          <w:szCs w:val="24"/>
        </w:rPr>
      </w:pPr>
    </w:p>
    <w:p w:rsidR="00870293" w:rsidRPr="00127933" w:rsidRDefault="00870293" w:rsidP="00857569">
      <w:pPr>
        <w:spacing w:after="0" w:line="240" w:lineRule="auto"/>
        <w:ind w:firstLine="720"/>
        <w:rPr>
          <w:rFonts w:ascii="Times New Roman" w:hAnsi="Times New Roman" w:cs="Times New Roman"/>
          <w:b/>
          <w:i/>
          <w:sz w:val="24"/>
          <w:szCs w:val="24"/>
        </w:rPr>
      </w:pPr>
      <w:r w:rsidRPr="00127933">
        <w:rPr>
          <w:rFonts w:ascii="Times New Roman" w:hAnsi="Times New Roman" w:cs="Times New Roman"/>
          <w:b/>
          <w:i/>
          <w:sz w:val="24"/>
          <w:szCs w:val="24"/>
        </w:rPr>
        <w:t>Misiunea</w:t>
      </w:r>
    </w:p>
    <w:p w:rsidR="00870293" w:rsidRPr="00127933" w:rsidRDefault="00870293" w:rsidP="00857569">
      <w:pPr>
        <w:spacing w:after="0" w:line="240" w:lineRule="auto"/>
        <w:ind w:firstLine="720"/>
        <w:rPr>
          <w:rFonts w:ascii="Times New Roman" w:hAnsi="Times New Roman" w:cs="Times New Roman"/>
          <w:sz w:val="24"/>
          <w:szCs w:val="24"/>
        </w:rPr>
      </w:pPr>
      <w:r w:rsidRPr="00127933">
        <w:rPr>
          <w:rFonts w:ascii="Times New Roman" w:hAnsi="Times New Roman" w:cs="Times New Roman"/>
          <w:sz w:val="24"/>
          <w:szCs w:val="24"/>
        </w:rPr>
        <w:t>Misiunea direcției este de a atrage fonduri nerambursabile în vederea dezvoltării sectorului precum și a dezvoltării capitalului uman.</w:t>
      </w:r>
    </w:p>
    <w:p w:rsidR="00870293" w:rsidRPr="00615BA9" w:rsidRDefault="00870293" w:rsidP="00857569">
      <w:pPr>
        <w:spacing w:after="0" w:line="240" w:lineRule="auto"/>
        <w:ind w:firstLine="708"/>
        <w:jc w:val="both"/>
        <w:rPr>
          <w:rFonts w:ascii="Times New Roman" w:hAnsi="Times New Roman" w:cs="Times New Roman"/>
          <w:b/>
          <w:bCs/>
          <w:i/>
          <w:sz w:val="24"/>
          <w:szCs w:val="24"/>
          <w:lang w:val="en-US"/>
        </w:rPr>
      </w:pPr>
      <w:r w:rsidRPr="00615BA9">
        <w:rPr>
          <w:rFonts w:ascii="Times New Roman" w:hAnsi="Times New Roman" w:cs="Times New Roman"/>
          <w:b/>
          <w:bCs/>
          <w:i/>
          <w:sz w:val="24"/>
          <w:szCs w:val="24"/>
          <w:lang w:val="en-US"/>
        </w:rPr>
        <w:t>Obiectivele direcţiei :</w:t>
      </w:r>
    </w:p>
    <w:p w:rsidR="00870293" w:rsidRPr="00127933" w:rsidRDefault="00870293"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u w:val="single"/>
        </w:rPr>
        <w:t>OBIECTIV GENERAL</w:t>
      </w:r>
      <w:r w:rsidRPr="00127933">
        <w:rPr>
          <w:rFonts w:ascii="Times New Roman" w:hAnsi="Times New Roman" w:cs="Times New Roman"/>
          <w:sz w:val="24"/>
          <w:szCs w:val="24"/>
        </w:rPr>
        <w:t xml:space="preserve"> - Asigurarea  condițiilor  optime de pregătire, contractare si implementare a proiectelor ce beneficiază de fonduri  nerambursabile .</w:t>
      </w:r>
    </w:p>
    <w:p w:rsidR="00870293" w:rsidRPr="00127933" w:rsidRDefault="00870293" w:rsidP="00857569">
      <w:pPr>
        <w:spacing w:after="0" w:line="240" w:lineRule="auto"/>
        <w:rPr>
          <w:rFonts w:ascii="Times New Roman" w:hAnsi="Times New Roman" w:cs="Times New Roman"/>
          <w:sz w:val="24"/>
          <w:szCs w:val="24"/>
        </w:rPr>
      </w:pPr>
    </w:p>
    <w:p w:rsidR="00870293" w:rsidRPr="00127933" w:rsidRDefault="00870293"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u w:val="single"/>
        </w:rPr>
        <w:t>MĂSURI</w:t>
      </w:r>
    </w:p>
    <w:p w:rsidR="00870293" w:rsidRPr="00127933" w:rsidRDefault="00870293"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 xml:space="preserve">-  Identificarea programelor de  finanțare în  care Sectorul 3 București/ Primăria Sectorului 3 București este eligibil </w:t>
      </w:r>
    </w:p>
    <w:p w:rsidR="00870293" w:rsidRPr="00127933" w:rsidRDefault="00870293"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 xml:space="preserve">- Pregătirea aplicațiilor / cererilor  de  finantare aferente proiectelor </w:t>
      </w:r>
    </w:p>
    <w:p w:rsidR="00870293" w:rsidRPr="00127933" w:rsidRDefault="00870293"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 Implementarea proiectelor ce  beneficiază de fonduri  nerambursabile în baza contractelor/ deciziilor de  finanțare</w:t>
      </w:r>
    </w:p>
    <w:p w:rsidR="00A10AB5" w:rsidRPr="00127933" w:rsidRDefault="00A10AB5" w:rsidP="00857569">
      <w:pPr>
        <w:spacing w:after="0" w:line="240" w:lineRule="auto"/>
        <w:ind w:firstLine="708"/>
        <w:jc w:val="both"/>
        <w:rPr>
          <w:rFonts w:ascii="Times New Roman" w:hAnsi="Times New Roman" w:cs="Times New Roman"/>
          <w:b/>
          <w:bCs/>
          <w:sz w:val="24"/>
          <w:szCs w:val="24"/>
        </w:rPr>
      </w:pPr>
    </w:p>
    <w:p w:rsidR="00A10AB5" w:rsidRPr="00127933" w:rsidRDefault="00A10AB5" w:rsidP="00857569">
      <w:pPr>
        <w:spacing w:after="0" w:line="240" w:lineRule="auto"/>
        <w:ind w:firstLine="708"/>
        <w:jc w:val="both"/>
        <w:rPr>
          <w:rFonts w:ascii="Times New Roman" w:hAnsi="Times New Roman" w:cs="Times New Roman"/>
          <w:b/>
          <w:bCs/>
          <w:i/>
          <w:sz w:val="24"/>
          <w:szCs w:val="24"/>
        </w:rPr>
      </w:pPr>
      <w:r w:rsidRPr="00127933">
        <w:rPr>
          <w:rFonts w:ascii="Times New Roman" w:hAnsi="Times New Roman" w:cs="Times New Roman"/>
          <w:b/>
          <w:bCs/>
          <w:i/>
          <w:sz w:val="24"/>
          <w:szCs w:val="24"/>
        </w:rPr>
        <w:t xml:space="preserve">Planul Integrat de Dezvoltare Urbană </w:t>
      </w:r>
    </w:p>
    <w:p w:rsidR="00A10AB5" w:rsidRPr="00127933" w:rsidRDefault="00A10AB5" w:rsidP="00857569">
      <w:pPr>
        <w:spacing w:after="0" w:line="240" w:lineRule="auto"/>
        <w:jc w:val="both"/>
        <w:rPr>
          <w:rFonts w:ascii="Times New Roman" w:hAnsi="Times New Roman" w:cs="Times New Roman"/>
          <w:color w:val="000000"/>
          <w:sz w:val="24"/>
          <w:szCs w:val="24"/>
          <w:lang w:val="es-ES"/>
        </w:rPr>
      </w:pPr>
      <w:r w:rsidRPr="00127933">
        <w:rPr>
          <w:rFonts w:ascii="Times New Roman" w:hAnsi="Times New Roman" w:cs="Times New Roman"/>
          <w:sz w:val="24"/>
          <w:szCs w:val="24"/>
        </w:rPr>
        <w:tab/>
        <w:t>Planul Integrat de dezvoltare urbană presupune un grup de proiecte ce se implementează la  nivelul Primăriei Sectorului 3, două dintre care beneficiază de finanțare europeană din  Fondul European de Dezvoltare Regională  și se  implementează  în cadrul Programului Operațional Regional  AXA 1 Planuri Integrate de dezvoltare urbană, respectiv</w:t>
      </w:r>
      <w:r w:rsidRPr="00127933">
        <w:rPr>
          <w:rFonts w:ascii="Times New Roman" w:hAnsi="Times New Roman" w:cs="Times New Roman"/>
          <w:color w:val="000000"/>
          <w:sz w:val="24"/>
          <w:szCs w:val="24"/>
          <w:lang w:val="es-ES"/>
        </w:rPr>
        <w:t>:</w:t>
      </w:r>
    </w:p>
    <w:p w:rsidR="00A10AB5" w:rsidRPr="00127933" w:rsidRDefault="00A10AB5" w:rsidP="00857569">
      <w:pPr>
        <w:pStyle w:val="ListParagraph"/>
        <w:spacing w:after="0" w:line="240" w:lineRule="auto"/>
        <w:ind w:left="630"/>
        <w:rPr>
          <w:rFonts w:ascii="Times New Roman" w:hAnsi="Times New Roman"/>
          <w:b/>
          <w:bCs/>
          <w:lang w:val="es-ES"/>
        </w:rPr>
      </w:pPr>
    </w:p>
    <w:p w:rsidR="00A10AB5" w:rsidRPr="00127933" w:rsidRDefault="00A10AB5" w:rsidP="00857569">
      <w:pPr>
        <w:spacing w:after="0" w:line="240" w:lineRule="auto"/>
        <w:ind w:firstLine="708"/>
        <w:jc w:val="both"/>
        <w:rPr>
          <w:rFonts w:ascii="Times New Roman" w:hAnsi="Times New Roman" w:cs="Times New Roman"/>
          <w:b/>
          <w:bCs/>
          <w:i/>
          <w:sz w:val="24"/>
          <w:szCs w:val="24"/>
          <w:lang w:val="es-ES"/>
        </w:rPr>
      </w:pPr>
      <w:r w:rsidRPr="00127933">
        <w:rPr>
          <w:rFonts w:ascii="Times New Roman" w:hAnsi="Times New Roman" w:cs="Times New Roman"/>
          <w:b/>
          <w:i/>
          <w:color w:val="000000"/>
          <w:sz w:val="24"/>
          <w:szCs w:val="24"/>
          <w:lang w:val="es-ES"/>
        </w:rPr>
        <w:t>Proiectul Creşterea siguranţei şi prevenirea criminalităţii în Sectorul 3 (PIDU) –</w:t>
      </w:r>
      <w:r w:rsidRPr="00127933">
        <w:rPr>
          <w:rFonts w:ascii="Times New Roman" w:hAnsi="Times New Roman" w:cs="Times New Roman"/>
          <w:b/>
          <w:bCs/>
          <w:i/>
          <w:sz w:val="24"/>
          <w:szCs w:val="24"/>
          <w:lang w:val="es-ES"/>
        </w:rPr>
        <w:t xml:space="preserve">  proiect  finalizat în septembrie 2013, aflat in perioada de postimplementa</w:t>
      </w:r>
      <w:r w:rsidR="002F7F40" w:rsidRPr="00127933">
        <w:rPr>
          <w:rFonts w:ascii="Times New Roman" w:hAnsi="Times New Roman" w:cs="Times New Roman"/>
          <w:b/>
          <w:bCs/>
          <w:i/>
          <w:sz w:val="24"/>
          <w:szCs w:val="24"/>
          <w:lang w:val="es-ES"/>
        </w:rPr>
        <w:t>re,  are  următoarele obiective</w:t>
      </w:r>
      <w:r w:rsidRPr="00127933">
        <w:rPr>
          <w:rFonts w:ascii="Times New Roman" w:hAnsi="Times New Roman" w:cs="Times New Roman"/>
          <w:b/>
          <w:bCs/>
          <w:i/>
          <w:sz w:val="24"/>
          <w:szCs w:val="24"/>
          <w:lang w:val="es-ES"/>
        </w:rPr>
        <w:t>:</w:t>
      </w:r>
    </w:p>
    <w:p w:rsidR="00A10AB5" w:rsidRPr="00127933" w:rsidRDefault="00A10AB5" w:rsidP="00857569">
      <w:pPr>
        <w:pStyle w:val="instruct"/>
        <w:numPr>
          <w:ilvl w:val="0"/>
          <w:numId w:val="23"/>
        </w:numPr>
        <w:spacing w:before="0" w:after="0"/>
        <w:jc w:val="both"/>
        <w:rPr>
          <w:rFonts w:ascii="Times New Roman" w:hAnsi="Times New Roman" w:cs="Times New Roman"/>
          <w:i w:val="0"/>
          <w:iCs w:val="0"/>
          <w:color w:val="000000"/>
          <w:sz w:val="24"/>
          <w:szCs w:val="24"/>
          <w:lang w:eastAsia="en-US"/>
        </w:rPr>
      </w:pPr>
      <w:r w:rsidRPr="00127933">
        <w:rPr>
          <w:rFonts w:ascii="Times New Roman" w:hAnsi="Times New Roman" w:cs="Times New Roman"/>
          <w:i w:val="0"/>
          <w:iCs w:val="0"/>
          <w:sz w:val="24"/>
          <w:szCs w:val="24"/>
        </w:rPr>
        <w:t>Creşterea siguranţei cetăţeanului prin supravegherea permanenta a unor zone sensibile, cu grad ridicat de infracţionalitate pentru a putea determina condiţiile ce favorizează fenomenul infracţional precum şi pentru identificarea în stare incipientă a infracţiunilor în vederea luării de măsuri pentru  reducerea acestora ;</w:t>
      </w:r>
    </w:p>
    <w:p w:rsidR="00A10AB5" w:rsidRPr="00127933" w:rsidRDefault="00A10AB5" w:rsidP="00857569">
      <w:pPr>
        <w:pStyle w:val="instruct"/>
        <w:numPr>
          <w:ilvl w:val="0"/>
          <w:numId w:val="23"/>
        </w:numPr>
        <w:spacing w:before="0" w:after="0"/>
        <w:jc w:val="both"/>
        <w:rPr>
          <w:rFonts w:ascii="Times New Roman" w:hAnsi="Times New Roman" w:cs="Times New Roman"/>
          <w:i w:val="0"/>
          <w:iCs w:val="0"/>
          <w:color w:val="000000"/>
          <w:sz w:val="24"/>
          <w:szCs w:val="24"/>
        </w:rPr>
      </w:pPr>
      <w:r w:rsidRPr="00127933">
        <w:rPr>
          <w:rFonts w:ascii="Times New Roman" w:hAnsi="Times New Roman" w:cs="Times New Roman"/>
          <w:i w:val="0"/>
          <w:iCs w:val="0"/>
          <w:sz w:val="24"/>
          <w:szCs w:val="24"/>
        </w:rPr>
        <w:t>Prevenirea criminalităţii si a faptelor ilicite prin creşterea factorului psihologic şi totodată a gradului de încredere fata de instituţiile direct responsabile în asigurarea siguranţei si securităţii cetăţeanului;</w:t>
      </w:r>
    </w:p>
    <w:p w:rsidR="00A10AB5" w:rsidRPr="00127933" w:rsidRDefault="00A10AB5" w:rsidP="00857569">
      <w:pPr>
        <w:pStyle w:val="instruct"/>
        <w:spacing w:before="0" w:after="0"/>
        <w:ind w:left="720"/>
        <w:jc w:val="both"/>
        <w:rPr>
          <w:rFonts w:ascii="Times New Roman" w:hAnsi="Times New Roman" w:cs="Times New Roman"/>
          <w:i w:val="0"/>
          <w:iCs w:val="0"/>
          <w:color w:val="000000"/>
          <w:sz w:val="24"/>
          <w:szCs w:val="24"/>
        </w:rPr>
      </w:pPr>
      <w:r w:rsidRPr="00127933">
        <w:rPr>
          <w:rFonts w:ascii="Times New Roman" w:hAnsi="Times New Roman" w:cs="Times New Roman"/>
          <w:i w:val="0"/>
          <w:iCs w:val="0"/>
          <w:color w:val="000000"/>
          <w:sz w:val="24"/>
          <w:szCs w:val="24"/>
        </w:rPr>
        <w:t xml:space="preserve">S-au instalat 27 de camere de supraveghere in urmatoarele locatii : </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Strada Prisaca Dornei cu Aleea Codrii Neamţului.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Calea Vitan cu Splaiul Unirii.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Calea Vitan cu Bulevardul Energeticienilor.</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Bulevardul Râmnicul Sărat cu Strada Istriei.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Bulevardul 1 Decembrie 1918 cu Strada Postăvarului.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Strada Fizicienilor cu Strada Danubiu.</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Piaţa Alba Iulia.</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lastRenderedPageBreak/>
        <w:t>Calea Vitan la Centrul Comercial MALL.</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Strada Lucreţiu Pătrăşcanu cu Basarabia.</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Strada Feteşti cu Strada Gura Ialomiţei.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Bulevardul Theodor Pallady cu Strada Jean Steriadi.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Bulevardul Octavian Goga cu Strada Nerva Traian.</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Bulevardul 1 Decembrie 1918 cu Faur Poarta 4.</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Şoseaua Mihai Bravu cu Bulevardul Decebal.</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Strada Liviu Rebreanu cu Strada Barajul Dunării.</w:t>
      </w:r>
    </w:p>
    <w:p w:rsidR="00A10AB5" w:rsidRPr="00127933" w:rsidRDefault="00A10AB5" w:rsidP="00857569">
      <w:pPr>
        <w:numPr>
          <w:ilvl w:val="0"/>
          <w:numId w:val="24"/>
        </w:numPr>
        <w:spacing w:after="0" w:line="240" w:lineRule="auto"/>
        <w:rPr>
          <w:rFonts w:ascii="Times New Roman" w:hAnsi="Times New Roman" w:cs="Times New Roman"/>
          <w:sz w:val="24"/>
          <w:szCs w:val="24"/>
          <w:lang w:val="es-ES"/>
        </w:rPr>
      </w:pPr>
      <w:r w:rsidRPr="00127933">
        <w:rPr>
          <w:rFonts w:ascii="Times New Roman" w:hAnsi="Times New Roman" w:cs="Times New Roman"/>
          <w:sz w:val="24"/>
          <w:szCs w:val="24"/>
          <w:lang w:val="es-ES"/>
        </w:rPr>
        <w:t>Şoseaua Mihai Bravu cu Calea Vitan.</w:t>
      </w:r>
    </w:p>
    <w:p w:rsidR="002F7F40" w:rsidRPr="00127933" w:rsidRDefault="002F7F40" w:rsidP="00857569">
      <w:pPr>
        <w:spacing w:after="0" w:line="240" w:lineRule="auto"/>
        <w:ind w:firstLine="708"/>
        <w:jc w:val="both"/>
        <w:rPr>
          <w:rFonts w:ascii="Times New Roman" w:hAnsi="Times New Roman" w:cs="Times New Roman"/>
          <w:b/>
          <w:i/>
          <w:color w:val="000000"/>
          <w:sz w:val="24"/>
          <w:szCs w:val="24"/>
          <w:lang w:val="es-ES"/>
        </w:rPr>
      </w:pPr>
    </w:p>
    <w:p w:rsidR="002F7F40" w:rsidRPr="00127933" w:rsidRDefault="002F7F40" w:rsidP="00857569">
      <w:pPr>
        <w:spacing w:after="0" w:line="240" w:lineRule="auto"/>
        <w:ind w:firstLine="708"/>
        <w:jc w:val="both"/>
        <w:rPr>
          <w:rFonts w:ascii="Times New Roman" w:hAnsi="Times New Roman" w:cs="Times New Roman"/>
          <w:bCs/>
          <w:i/>
          <w:sz w:val="24"/>
          <w:szCs w:val="24"/>
        </w:rPr>
      </w:pPr>
      <w:r w:rsidRPr="00127933">
        <w:rPr>
          <w:rFonts w:ascii="Times New Roman" w:hAnsi="Times New Roman" w:cs="Times New Roman"/>
          <w:b/>
          <w:i/>
          <w:color w:val="000000"/>
          <w:sz w:val="24"/>
          <w:szCs w:val="24"/>
          <w:lang w:val="es-ES"/>
        </w:rPr>
        <w:t>Proiectul ,,Accesul cetăţenilor la informaţii de interes public</w:t>
      </w:r>
      <w:r w:rsidRPr="00127933">
        <w:rPr>
          <w:rFonts w:ascii="Times New Roman" w:hAnsi="Times New Roman" w:cs="Times New Roman"/>
          <w:b/>
          <w:i/>
          <w:color w:val="000000"/>
          <w:sz w:val="24"/>
          <w:szCs w:val="24"/>
        </w:rPr>
        <w:sym w:font="Symbol" w:char="F0B2"/>
      </w:r>
      <w:r w:rsidRPr="00127933">
        <w:rPr>
          <w:rFonts w:ascii="Times New Roman" w:hAnsi="Times New Roman" w:cs="Times New Roman"/>
          <w:b/>
          <w:i/>
          <w:color w:val="000000"/>
          <w:sz w:val="24"/>
          <w:szCs w:val="24"/>
          <w:lang w:val="es-ES"/>
        </w:rPr>
        <w:t xml:space="preserve">  are următoarele obiective - </w:t>
      </w:r>
      <w:r w:rsidRPr="00127933">
        <w:rPr>
          <w:rFonts w:ascii="Times New Roman" w:hAnsi="Times New Roman" w:cs="Times New Roman"/>
          <w:b/>
          <w:bCs/>
          <w:i/>
          <w:sz w:val="24"/>
          <w:szCs w:val="24"/>
          <w:lang w:val="es-ES"/>
        </w:rPr>
        <w:t>proiect  finalizat în Iunie 2014 aflat in perioada de postimplementare, are  următoarele obiective :</w:t>
      </w:r>
    </w:p>
    <w:p w:rsidR="002F7F40" w:rsidRPr="00127933" w:rsidRDefault="002F7F40" w:rsidP="00857569">
      <w:pPr>
        <w:pStyle w:val="instruct"/>
        <w:numPr>
          <w:ilvl w:val="0"/>
          <w:numId w:val="23"/>
        </w:numPr>
        <w:spacing w:before="0" w:after="0"/>
        <w:jc w:val="both"/>
        <w:rPr>
          <w:rStyle w:val="articlecontent1"/>
          <w:rFonts w:ascii="Times New Roman" w:hAnsi="Times New Roman" w:cs="Times New Roman"/>
          <w:i w:val="0"/>
          <w:iCs w:val="0"/>
          <w:sz w:val="24"/>
          <w:szCs w:val="24"/>
        </w:rPr>
      </w:pPr>
      <w:r w:rsidRPr="00127933">
        <w:rPr>
          <w:rStyle w:val="articlecontent1"/>
          <w:rFonts w:ascii="Times New Roman" w:hAnsi="Times New Roman" w:cs="Times New Roman"/>
          <w:i w:val="0"/>
          <w:sz w:val="24"/>
          <w:szCs w:val="24"/>
        </w:rPr>
        <w:t xml:space="preserve">creşterea gradului de accesibilitate a cetăţenilor la informații de interes public; </w:t>
      </w:r>
    </w:p>
    <w:p w:rsidR="002F7F40" w:rsidRPr="00127933" w:rsidRDefault="002F7F40" w:rsidP="00857569">
      <w:pPr>
        <w:pStyle w:val="instruct"/>
        <w:numPr>
          <w:ilvl w:val="0"/>
          <w:numId w:val="23"/>
        </w:numPr>
        <w:spacing w:before="0" w:after="0"/>
        <w:jc w:val="both"/>
        <w:rPr>
          <w:rFonts w:ascii="Times New Roman" w:hAnsi="Times New Roman" w:cs="Times New Roman"/>
          <w:i w:val="0"/>
          <w:iCs w:val="0"/>
          <w:sz w:val="24"/>
          <w:szCs w:val="24"/>
        </w:rPr>
      </w:pPr>
      <w:r w:rsidRPr="00127933">
        <w:rPr>
          <w:rFonts w:ascii="Times New Roman" w:hAnsi="Times New Roman" w:cs="Times New Roman"/>
          <w:i w:val="0"/>
          <w:iCs w:val="0"/>
          <w:sz w:val="24"/>
          <w:szCs w:val="24"/>
          <w:lang w:eastAsia="ro-RO"/>
        </w:rPr>
        <w:t>crearea şi susţinerea unui cadru informaţional permanent și interactiv despre sectorul 3 al capitalei</w:t>
      </w:r>
      <w:r w:rsidRPr="00127933">
        <w:rPr>
          <w:rFonts w:ascii="Times New Roman" w:hAnsi="Times New Roman" w:cs="Times New Roman"/>
          <w:i w:val="0"/>
          <w:iCs w:val="0"/>
          <w:sz w:val="24"/>
          <w:szCs w:val="24"/>
        </w:rPr>
        <w:t>;</w:t>
      </w:r>
    </w:p>
    <w:p w:rsidR="002F7F40" w:rsidRPr="00127933" w:rsidRDefault="002F7F40" w:rsidP="00857569">
      <w:pPr>
        <w:pStyle w:val="instruct"/>
        <w:numPr>
          <w:ilvl w:val="0"/>
          <w:numId w:val="23"/>
        </w:numPr>
        <w:spacing w:before="0" w:after="0"/>
        <w:jc w:val="both"/>
        <w:rPr>
          <w:rFonts w:ascii="Times New Roman" w:hAnsi="Times New Roman" w:cs="Times New Roman"/>
          <w:i w:val="0"/>
          <w:iCs w:val="0"/>
          <w:sz w:val="24"/>
          <w:szCs w:val="24"/>
        </w:rPr>
      </w:pPr>
      <w:r w:rsidRPr="00127933">
        <w:rPr>
          <w:rFonts w:ascii="Times New Roman" w:hAnsi="Times New Roman" w:cs="Times New Roman"/>
          <w:i w:val="0"/>
          <w:sz w:val="24"/>
          <w:szCs w:val="24"/>
          <w:lang w:eastAsia="ro-RO"/>
        </w:rPr>
        <w:t>intensificarea dezbaterilor şi reflecţiilor în legătură cu activitatea Primăriei;</w:t>
      </w:r>
    </w:p>
    <w:p w:rsidR="002F7F40" w:rsidRPr="00127933" w:rsidRDefault="002F7F40" w:rsidP="00857569">
      <w:pPr>
        <w:pStyle w:val="instruct"/>
        <w:numPr>
          <w:ilvl w:val="0"/>
          <w:numId w:val="23"/>
        </w:numPr>
        <w:spacing w:before="0" w:after="0"/>
        <w:jc w:val="both"/>
        <w:rPr>
          <w:rFonts w:ascii="Times New Roman" w:hAnsi="Times New Roman" w:cs="Times New Roman"/>
          <w:i w:val="0"/>
          <w:iCs w:val="0"/>
          <w:sz w:val="24"/>
          <w:szCs w:val="24"/>
        </w:rPr>
      </w:pPr>
      <w:r w:rsidRPr="00127933">
        <w:rPr>
          <w:rFonts w:ascii="Times New Roman" w:hAnsi="Times New Roman" w:cs="Times New Roman"/>
          <w:i w:val="0"/>
          <w:sz w:val="24"/>
          <w:szCs w:val="24"/>
          <w:lang w:eastAsia="ro-RO"/>
        </w:rPr>
        <w:t>îmbunătăţirea comunicării şi metodelor de interacţiune</w:t>
      </w:r>
      <w:r w:rsidRPr="00127933">
        <w:rPr>
          <w:rFonts w:ascii="Times New Roman" w:hAnsi="Times New Roman" w:cs="Times New Roman"/>
          <w:i w:val="0"/>
          <w:iCs w:val="0"/>
          <w:sz w:val="24"/>
          <w:szCs w:val="24"/>
        </w:rPr>
        <w:t>;</w:t>
      </w:r>
    </w:p>
    <w:p w:rsidR="002F7F40" w:rsidRPr="00127933" w:rsidRDefault="002F7F40" w:rsidP="00857569">
      <w:pPr>
        <w:pStyle w:val="instruct"/>
        <w:numPr>
          <w:ilvl w:val="0"/>
          <w:numId w:val="23"/>
        </w:numPr>
        <w:spacing w:before="0" w:after="0"/>
        <w:jc w:val="both"/>
        <w:rPr>
          <w:rFonts w:ascii="Times New Roman" w:hAnsi="Times New Roman" w:cs="Times New Roman"/>
          <w:i w:val="0"/>
          <w:iCs w:val="0"/>
          <w:color w:val="000000"/>
          <w:sz w:val="24"/>
          <w:szCs w:val="24"/>
          <w:lang w:eastAsia="en-US"/>
        </w:rPr>
      </w:pPr>
      <w:r w:rsidRPr="00127933">
        <w:rPr>
          <w:rFonts w:ascii="Times New Roman" w:hAnsi="Times New Roman" w:cs="Times New Roman"/>
          <w:i w:val="0"/>
          <w:sz w:val="24"/>
          <w:szCs w:val="24"/>
          <w:lang w:eastAsia="ro-RO"/>
        </w:rPr>
        <w:t>creșterea gradului de interacţiune dintre cetăţeni şi organizaţiile societăţii civile (de diferite tipuri)</w:t>
      </w:r>
      <w:r w:rsidRPr="00127933">
        <w:rPr>
          <w:rFonts w:ascii="Times New Roman" w:hAnsi="Times New Roman" w:cs="Times New Roman"/>
          <w:i w:val="0"/>
          <w:iCs w:val="0"/>
          <w:sz w:val="24"/>
          <w:szCs w:val="24"/>
        </w:rPr>
        <w:t>;</w:t>
      </w:r>
    </w:p>
    <w:p w:rsidR="002F7F40" w:rsidRPr="00127933" w:rsidRDefault="002F7F40" w:rsidP="00857569">
      <w:pPr>
        <w:pStyle w:val="instruct"/>
        <w:numPr>
          <w:ilvl w:val="0"/>
          <w:numId w:val="23"/>
        </w:numPr>
        <w:spacing w:before="0" w:after="0"/>
        <w:jc w:val="both"/>
        <w:rPr>
          <w:rStyle w:val="textnews"/>
          <w:rFonts w:ascii="Times New Roman" w:hAnsi="Times New Roman" w:cs="Times New Roman"/>
          <w:i w:val="0"/>
          <w:iCs w:val="0"/>
          <w:color w:val="000000"/>
          <w:sz w:val="24"/>
          <w:szCs w:val="24"/>
        </w:rPr>
      </w:pPr>
      <w:r w:rsidRPr="00127933">
        <w:rPr>
          <w:rFonts w:ascii="Times New Roman" w:hAnsi="Times New Roman" w:cs="Times New Roman"/>
          <w:i w:val="0"/>
          <w:sz w:val="24"/>
          <w:szCs w:val="24"/>
          <w:lang w:eastAsia="ro-RO"/>
        </w:rPr>
        <w:t>creşterea conştientizării cetăţenilor cu privire la rezultatele obţinute</w:t>
      </w:r>
      <w:r w:rsidRPr="00127933">
        <w:rPr>
          <w:rFonts w:ascii="Times New Roman" w:hAnsi="Times New Roman" w:cs="Times New Roman"/>
          <w:i w:val="0"/>
          <w:iCs w:val="0"/>
          <w:sz w:val="24"/>
          <w:szCs w:val="24"/>
        </w:rPr>
        <w:t>;</w:t>
      </w:r>
      <w:r w:rsidRPr="00127933">
        <w:rPr>
          <w:rStyle w:val="textnews"/>
          <w:rFonts w:ascii="Times New Roman" w:hAnsi="Times New Roman" w:cs="Times New Roman"/>
          <w:i w:val="0"/>
          <w:sz w:val="24"/>
          <w:szCs w:val="24"/>
        </w:rPr>
        <w:t>ede interes local;</w:t>
      </w:r>
    </w:p>
    <w:p w:rsidR="002F7F40" w:rsidRPr="00127933" w:rsidRDefault="002F7F40" w:rsidP="00857569">
      <w:pPr>
        <w:pStyle w:val="instruct"/>
        <w:numPr>
          <w:ilvl w:val="0"/>
          <w:numId w:val="23"/>
        </w:numPr>
        <w:spacing w:before="0" w:after="0"/>
        <w:jc w:val="both"/>
        <w:rPr>
          <w:rStyle w:val="articlecontent1"/>
          <w:rFonts w:ascii="Times New Roman" w:hAnsi="Times New Roman" w:cs="Times New Roman"/>
          <w:i w:val="0"/>
          <w:iCs w:val="0"/>
          <w:sz w:val="24"/>
          <w:szCs w:val="24"/>
        </w:rPr>
      </w:pPr>
      <w:r w:rsidRPr="00127933">
        <w:rPr>
          <w:rFonts w:ascii="Times New Roman" w:hAnsi="Times New Roman" w:cs="Times New Roman"/>
          <w:bCs/>
          <w:i w:val="0"/>
          <w:color w:val="000000"/>
          <w:sz w:val="24"/>
          <w:szCs w:val="24"/>
          <w:lang w:eastAsia="ro-RO"/>
        </w:rPr>
        <w:t>Implementarea unei atitudini noi a administraţ</w:t>
      </w:r>
      <w:r w:rsidRPr="00127933">
        <w:rPr>
          <w:rFonts w:ascii="Times New Roman" w:hAnsi="Times New Roman" w:cs="Times New Roman"/>
          <w:i w:val="0"/>
          <w:color w:val="000000"/>
          <w:sz w:val="24"/>
          <w:szCs w:val="24"/>
          <w:lang w:eastAsia="ro-RO"/>
        </w:rPr>
        <w:t xml:space="preserve">iei </w:t>
      </w:r>
      <w:r w:rsidRPr="00127933">
        <w:rPr>
          <w:rFonts w:ascii="Times New Roman" w:hAnsi="Times New Roman" w:cs="Times New Roman"/>
          <w:bCs/>
          <w:i w:val="0"/>
          <w:color w:val="000000"/>
          <w:sz w:val="24"/>
          <w:szCs w:val="24"/>
          <w:lang w:eastAsia="ro-RO"/>
        </w:rPr>
        <w:t>faţ</w:t>
      </w:r>
      <w:r w:rsidRPr="00127933">
        <w:rPr>
          <w:rFonts w:ascii="Times New Roman" w:hAnsi="Times New Roman" w:cs="Times New Roman"/>
          <w:i w:val="0"/>
          <w:color w:val="000000"/>
          <w:sz w:val="24"/>
          <w:szCs w:val="24"/>
          <w:lang w:eastAsia="ro-RO"/>
        </w:rPr>
        <w:t xml:space="preserve">ă </w:t>
      </w:r>
      <w:r w:rsidRPr="00127933">
        <w:rPr>
          <w:rFonts w:ascii="Times New Roman" w:hAnsi="Times New Roman" w:cs="Times New Roman"/>
          <w:bCs/>
          <w:i w:val="0"/>
          <w:color w:val="000000"/>
          <w:sz w:val="24"/>
          <w:szCs w:val="24"/>
          <w:lang w:eastAsia="ro-RO"/>
        </w:rPr>
        <w:t>de cetăţ</w:t>
      </w:r>
      <w:r w:rsidRPr="00127933">
        <w:rPr>
          <w:rFonts w:ascii="Times New Roman" w:hAnsi="Times New Roman" w:cs="Times New Roman"/>
          <w:i w:val="0"/>
          <w:color w:val="000000"/>
          <w:sz w:val="24"/>
          <w:szCs w:val="24"/>
          <w:lang w:eastAsia="ro-RO"/>
        </w:rPr>
        <w:t xml:space="preserve">eni, problemele </w:t>
      </w:r>
      <w:r w:rsidRPr="00127933">
        <w:rPr>
          <w:rFonts w:ascii="Times New Roman" w:hAnsi="Times New Roman" w:cs="Times New Roman"/>
          <w:bCs/>
          <w:i w:val="0"/>
          <w:color w:val="000000"/>
          <w:sz w:val="24"/>
          <w:szCs w:val="24"/>
          <w:lang w:eastAsia="ro-RO"/>
        </w:rPr>
        <w:t xml:space="preserve">acestora </w:t>
      </w:r>
      <w:r w:rsidRPr="00127933">
        <w:rPr>
          <w:rFonts w:ascii="Times New Roman" w:hAnsi="Times New Roman" w:cs="Times New Roman"/>
          <w:i w:val="0"/>
          <w:color w:val="000000"/>
          <w:sz w:val="24"/>
          <w:szCs w:val="24"/>
          <w:lang w:eastAsia="ro-RO"/>
        </w:rPr>
        <w:t>fiind preocuparea legitim</w:t>
      </w:r>
      <w:r w:rsidRPr="00127933">
        <w:rPr>
          <w:rFonts w:ascii="Times New Roman" w:hAnsi="Times New Roman" w:cs="Times New Roman"/>
          <w:bCs/>
          <w:i w:val="0"/>
          <w:color w:val="000000"/>
          <w:sz w:val="24"/>
          <w:szCs w:val="24"/>
          <w:lang w:eastAsia="ro-RO"/>
        </w:rPr>
        <w:t>ă a administraţ</w:t>
      </w:r>
      <w:r w:rsidRPr="00127933">
        <w:rPr>
          <w:rFonts w:ascii="Times New Roman" w:hAnsi="Times New Roman" w:cs="Times New Roman"/>
          <w:i w:val="0"/>
          <w:color w:val="000000"/>
          <w:sz w:val="24"/>
          <w:szCs w:val="24"/>
          <w:lang w:eastAsia="ro-RO"/>
        </w:rPr>
        <w:t>iei locale.</w:t>
      </w:r>
    </w:p>
    <w:p w:rsidR="002F7F40" w:rsidRPr="00127933" w:rsidRDefault="005D2E2A" w:rsidP="00857569">
      <w:pPr>
        <w:spacing w:after="0" w:line="240" w:lineRule="auto"/>
        <w:ind w:firstLine="708"/>
        <w:jc w:val="both"/>
        <w:rPr>
          <w:rFonts w:ascii="Times New Roman" w:hAnsi="Times New Roman" w:cs="Times New Roman"/>
          <w:color w:val="000000"/>
          <w:sz w:val="24"/>
          <w:szCs w:val="24"/>
          <w:lang w:val="es-ES"/>
        </w:rPr>
      </w:pPr>
      <w:r w:rsidRPr="00127933">
        <w:rPr>
          <w:rFonts w:ascii="Times New Roman" w:hAnsi="Times New Roman" w:cs="Times New Roman"/>
          <w:sz w:val="24"/>
          <w:szCs w:val="24"/>
        </w:rPr>
        <w:t xml:space="preserve">  Î</w:t>
      </w:r>
      <w:r w:rsidR="002F7F40" w:rsidRPr="00127933">
        <w:rPr>
          <w:rFonts w:ascii="Times New Roman" w:hAnsi="Times New Roman" w:cs="Times New Roman"/>
          <w:sz w:val="24"/>
          <w:szCs w:val="24"/>
        </w:rPr>
        <w:t xml:space="preserve">n  cadrul proiectului se  vor realiza  </w:t>
      </w:r>
      <w:r w:rsidR="002F7F40" w:rsidRPr="00127933">
        <w:rPr>
          <w:rFonts w:ascii="Times New Roman" w:hAnsi="Times New Roman" w:cs="Times New Roman"/>
          <w:b/>
          <w:sz w:val="24"/>
          <w:szCs w:val="24"/>
        </w:rPr>
        <w:t>10 infochioşcuri în zece locații</w:t>
      </w:r>
      <w:r w:rsidR="002F7F40" w:rsidRPr="00127933">
        <w:rPr>
          <w:rFonts w:ascii="Times New Roman" w:hAnsi="Times New Roman" w:cs="Times New Roman"/>
          <w:sz w:val="24"/>
          <w:szCs w:val="24"/>
        </w:rPr>
        <w:t xml:space="preserve"> ale Sectorului 3 București (str. Liviu Rebreanu – Bd. N. Grigorescu,</w:t>
      </w:r>
      <w:r w:rsidR="002F7F40" w:rsidRPr="00127933">
        <w:rPr>
          <w:rFonts w:ascii="Times New Roman" w:hAnsi="Times New Roman" w:cs="Times New Roman"/>
          <w:color w:val="000000"/>
          <w:sz w:val="24"/>
          <w:szCs w:val="24"/>
        </w:rPr>
        <w:t xml:space="preserve"> B-dul Decebal cu Sos. Mihai Bravu, B-dul Râmnicul Sărat cu Str. Istriei, </w:t>
      </w:r>
      <w:r w:rsidR="002F7F40" w:rsidRPr="00127933">
        <w:rPr>
          <w:rFonts w:ascii="Times New Roman" w:hAnsi="Times New Roman" w:cs="Times New Roman"/>
          <w:sz w:val="24"/>
          <w:szCs w:val="24"/>
        </w:rPr>
        <w:t>bd. N. Grigorescu-str. C. Brâncuşi</w:t>
      </w:r>
      <w:r w:rsidR="002F7F40" w:rsidRPr="00127933">
        <w:rPr>
          <w:rFonts w:ascii="Times New Roman" w:hAnsi="Times New Roman" w:cs="Times New Roman"/>
          <w:color w:val="000000"/>
          <w:sz w:val="24"/>
          <w:szCs w:val="24"/>
        </w:rPr>
        <w:t xml:space="preserve"> Calea Vitan – Bucureşti Mall, B-dul Octavian Goga cu Str. </w:t>
      </w:r>
      <w:r w:rsidR="002F7F40" w:rsidRPr="00127933">
        <w:rPr>
          <w:rFonts w:ascii="Times New Roman" w:hAnsi="Times New Roman" w:cs="Times New Roman"/>
          <w:color w:val="000000"/>
          <w:sz w:val="24"/>
          <w:szCs w:val="24"/>
          <w:lang w:val="es-ES"/>
        </w:rPr>
        <w:t xml:space="preserve">Nerva Traian,  Piața Alba Iulia, B-dul Baba Novac cu Str. Dristor, </w:t>
      </w:r>
      <w:r w:rsidR="002F7F40" w:rsidRPr="00127933">
        <w:rPr>
          <w:rFonts w:ascii="Times New Roman" w:hAnsi="Times New Roman" w:cs="Times New Roman"/>
          <w:sz w:val="24"/>
          <w:szCs w:val="24"/>
          <w:lang w:val="es-ES"/>
        </w:rPr>
        <w:t xml:space="preserve">bd. Camil Ressu- şos. Mihai Bravu și </w:t>
      </w:r>
      <w:r w:rsidR="002F7F40" w:rsidRPr="00127933">
        <w:rPr>
          <w:rFonts w:ascii="Times New Roman" w:hAnsi="Times New Roman" w:cs="Times New Roman"/>
          <w:color w:val="000000"/>
          <w:sz w:val="24"/>
          <w:szCs w:val="24"/>
          <w:lang w:val="es-ES"/>
        </w:rPr>
        <w:t xml:space="preserve">B-dul Nicolae Grigorescu cu B-dul Camil Ressu) </w:t>
      </w:r>
      <w:r w:rsidR="002F7F40" w:rsidRPr="00127933">
        <w:rPr>
          <w:rFonts w:ascii="Times New Roman" w:hAnsi="Times New Roman" w:cs="Times New Roman"/>
          <w:b/>
          <w:color w:val="000000"/>
          <w:sz w:val="24"/>
          <w:szCs w:val="24"/>
          <w:lang w:val="es-ES"/>
        </w:rPr>
        <w:t>și 10 panouri informative</w:t>
      </w:r>
      <w:r w:rsidR="002F7F40" w:rsidRPr="00127933">
        <w:rPr>
          <w:rFonts w:ascii="Times New Roman" w:hAnsi="Times New Roman" w:cs="Times New Roman"/>
          <w:color w:val="000000"/>
          <w:sz w:val="24"/>
          <w:szCs w:val="24"/>
          <w:lang w:val="es-ES"/>
        </w:rPr>
        <w:t xml:space="preserve"> cu următoarele locații :Calea Vitan cu Splaiul Unirii, B-dul Camil Ressu cu Str. Dristorului, </w:t>
      </w:r>
      <w:r w:rsidR="002F7F40" w:rsidRPr="00127933">
        <w:rPr>
          <w:rFonts w:ascii="Times New Roman" w:hAnsi="Times New Roman" w:cs="Times New Roman"/>
          <w:sz w:val="24"/>
          <w:szCs w:val="24"/>
          <w:lang w:val="es-ES"/>
        </w:rPr>
        <w:t xml:space="preserve">B-dul Basarabiei cu Str. Lucretiu Patrascanu, </w:t>
      </w:r>
      <w:r w:rsidR="002F7F40" w:rsidRPr="00127933">
        <w:rPr>
          <w:rFonts w:ascii="Times New Roman" w:hAnsi="Times New Roman" w:cs="Times New Roman"/>
          <w:color w:val="000000"/>
          <w:sz w:val="24"/>
          <w:szCs w:val="24"/>
          <w:lang w:val="es-ES"/>
        </w:rPr>
        <w:t>Piața Alba Iulia, B-dul Octavian Goga cu Str. Nerva Traian, B-dul 1 Decembrie Poarta 4 Faur, B-dul Liviu Rebreanu cu Alea Barajul Dunării, B-dul N. Grigorescu cu Str. C. Brâncuşi, B-dul Decebal cu Sos. Mihai Bravu, Sos. Mihai Bravu cu Calea Vitan.</w:t>
      </w:r>
    </w:p>
    <w:p w:rsidR="00615BA9" w:rsidRDefault="00615BA9" w:rsidP="00857569">
      <w:pPr>
        <w:spacing w:after="0" w:line="240" w:lineRule="auto"/>
        <w:ind w:firstLine="708"/>
        <w:jc w:val="both"/>
        <w:rPr>
          <w:rFonts w:ascii="Times New Roman" w:hAnsi="Times New Roman" w:cs="Times New Roman"/>
          <w:b/>
          <w:bCs/>
          <w:sz w:val="24"/>
          <w:szCs w:val="24"/>
          <w:u w:val="single"/>
        </w:rPr>
      </w:pPr>
    </w:p>
    <w:p w:rsidR="003468C0" w:rsidRPr="00127933" w:rsidRDefault="003468C0" w:rsidP="00857569">
      <w:pPr>
        <w:spacing w:after="0" w:line="240" w:lineRule="auto"/>
        <w:ind w:firstLine="708"/>
        <w:jc w:val="both"/>
        <w:rPr>
          <w:rFonts w:ascii="Times New Roman" w:hAnsi="Times New Roman" w:cs="Times New Roman"/>
          <w:color w:val="1D1B11"/>
          <w:sz w:val="24"/>
          <w:szCs w:val="24"/>
          <w:lang w:val="fr-FR"/>
        </w:rPr>
      </w:pPr>
      <w:r w:rsidRPr="00127933">
        <w:rPr>
          <w:rFonts w:ascii="Times New Roman" w:hAnsi="Times New Roman" w:cs="Times New Roman"/>
          <w:b/>
          <w:bCs/>
          <w:sz w:val="24"/>
          <w:szCs w:val="24"/>
          <w:u w:val="single"/>
        </w:rPr>
        <w:t xml:space="preserve">Proiectul  </w:t>
      </w:r>
      <w:r w:rsidRPr="00127933">
        <w:rPr>
          <w:rFonts w:ascii="Times New Roman" w:hAnsi="Times New Roman" w:cs="Times New Roman"/>
          <w:b/>
          <w:color w:val="1D1B11"/>
          <w:sz w:val="24"/>
          <w:szCs w:val="24"/>
          <w:u w:val="single"/>
          <w:lang w:val="fr-FR"/>
        </w:rPr>
        <w:t>,,Eficientizarea procesului administrativ din Sectorul 3  - E-PAS 3</w:t>
      </w:r>
      <w:r w:rsidRPr="00127933">
        <w:rPr>
          <w:rFonts w:ascii="Times New Roman" w:hAnsi="Times New Roman" w:cs="Times New Roman"/>
          <w:b/>
          <w:color w:val="1D1B11"/>
          <w:sz w:val="24"/>
          <w:szCs w:val="24"/>
          <w:lang w:val="fr-FR"/>
        </w:rPr>
        <w:t>``,  cod SMIS 22465,</w:t>
      </w:r>
      <w:r w:rsidRPr="00127933">
        <w:rPr>
          <w:rFonts w:ascii="Times New Roman" w:hAnsi="Times New Roman" w:cs="Times New Roman"/>
          <w:color w:val="1D1B11"/>
          <w:sz w:val="24"/>
          <w:szCs w:val="24"/>
          <w:lang w:val="fr-FR"/>
        </w:rPr>
        <w:t xml:space="preserve">  este  propus la finanțare prin Programul Operațional Dezvoltarea Capacității Administrative. </w:t>
      </w:r>
    </w:p>
    <w:p w:rsidR="003468C0" w:rsidRPr="00127933" w:rsidRDefault="003468C0" w:rsidP="00857569">
      <w:pPr>
        <w:tabs>
          <w:tab w:val="left" w:pos="1440"/>
        </w:tabs>
        <w:spacing w:after="0" w:line="240" w:lineRule="auto"/>
        <w:ind w:right="62" w:firstLine="360"/>
        <w:jc w:val="both"/>
        <w:rPr>
          <w:rFonts w:ascii="Times New Roman" w:hAnsi="Times New Roman" w:cs="Times New Roman"/>
          <w:color w:val="1D1B11"/>
          <w:sz w:val="24"/>
          <w:szCs w:val="24"/>
          <w:lang w:val="fr-FR"/>
        </w:rPr>
      </w:pPr>
      <w:r w:rsidRPr="00127933">
        <w:rPr>
          <w:rFonts w:ascii="Times New Roman" w:hAnsi="Times New Roman" w:cs="Times New Roman"/>
          <w:color w:val="1D1B11"/>
          <w:sz w:val="24"/>
          <w:szCs w:val="24"/>
          <w:lang w:val="fr-FR"/>
        </w:rPr>
        <w:t xml:space="preserve">Durata de implementare a proiectului </w:t>
      </w:r>
      <w:r w:rsidRPr="00127933">
        <w:rPr>
          <w:rFonts w:ascii="Times New Roman" w:hAnsi="Times New Roman" w:cs="Times New Roman"/>
          <w:b/>
          <w:color w:val="1D1B11"/>
          <w:sz w:val="24"/>
          <w:szCs w:val="24"/>
          <w:lang w:val="fr-FR"/>
        </w:rPr>
        <w:t>,,Eficientizarea procesului administrativ din Sectorul 3  - E-PAS 3``,  cod SMIS 22465,</w:t>
      </w:r>
      <w:r w:rsidRPr="00127933">
        <w:rPr>
          <w:rFonts w:ascii="Times New Roman" w:hAnsi="Times New Roman" w:cs="Times New Roman"/>
          <w:color w:val="1D1B11"/>
          <w:sz w:val="24"/>
          <w:szCs w:val="24"/>
          <w:lang w:val="fr-FR"/>
        </w:rPr>
        <w:t xml:space="preserve"> este de 18 luni, iar valoarea totală a proiectului este de 734.092,00 lei, din care cheltuieli eligibile 592.009,12 lei și 142.082,32 lei valoarea TVA-ului aferent cheltuielilor eligibile. </w:t>
      </w:r>
      <w:r w:rsidRPr="00127933">
        <w:rPr>
          <w:rFonts w:ascii="Times New Roman" w:hAnsi="Times New Roman" w:cs="Times New Roman"/>
          <w:color w:val="1D1B11"/>
          <w:sz w:val="24"/>
          <w:szCs w:val="24"/>
          <w:lang w:val="fr-FR"/>
        </w:rPr>
        <w:tab/>
      </w:r>
    </w:p>
    <w:p w:rsidR="003468C0" w:rsidRPr="00127933" w:rsidRDefault="003468C0" w:rsidP="00857569">
      <w:pPr>
        <w:tabs>
          <w:tab w:val="left" w:pos="1440"/>
        </w:tabs>
        <w:spacing w:after="0" w:line="240" w:lineRule="auto"/>
        <w:ind w:right="62"/>
        <w:jc w:val="both"/>
        <w:rPr>
          <w:rFonts w:ascii="Times New Roman" w:hAnsi="Times New Roman" w:cs="Times New Roman"/>
          <w:color w:val="1D1B11"/>
          <w:sz w:val="24"/>
          <w:szCs w:val="24"/>
          <w:lang w:val="fr-FR"/>
        </w:rPr>
      </w:pPr>
    </w:p>
    <w:p w:rsidR="003468C0" w:rsidRPr="00127933" w:rsidRDefault="00C51D99" w:rsidP="00857569">
      <w:pPr>
        <w:spacing w:after="0" w:line="240" w:lineRule="auto"/>
        <w:ind w:firstLine="708"/>
        <w:jc w:val="both"/>
        <w:rPr>
          <w:rFonts w:ascii="Times New Roman" w:hAnsi="Times New Roman" w:cs="Times New Roman"/>
          <w:b/>
          <w:bCs/>
          <w:sz w:val="24"/>
          <w:szCs w:val="24"/>
          <w:lang w:val="en-US"/>
        </w:rPr>
      </w:pPr>
      <w:r>
        <w:rPr>
          <w:rFonts w:ascii="Times New Roman" w:hAnsi="Times New Roman" w:cs="Times New Roman"/>
          <w:b/>
          <w:bCs/>
          <w:sz w:val="24"/>
          <w:szCs w:val="24"/>
          <w:lang w:val="es-ES"/>
        </w:rPr>
        <w:t>Obiectivele proiectului</w:t>
      </w:r>
      <w:r w:rsidR="003468C0" w:rsidRPr="00127933">
        <w:rPr>
          <w:rFonts w:ascii="Times New Roman" w:hAnsi="Times New Roman" w:cs="Times New Roman"/>
          <w:b/>
          <w:bCs/>
          <w:sz w:val="24"/>
          <w:szCs w:val="24"/>
          <w:lang w:val="en-US"/>
        </w:rPr>
        <w:t>:</w:t>
      </w:r>
    </w:p>
    <w:p w:rsidR="003468C0" w:rsidRPr="00127933" w:rsidRDefault="003468C0" w:rsidP="00857569">
      <w:pPr>
        <w:pStyle w:val="ListNumberLevel2"/>
        <w:spacing w:after="0"/>
        <w:ind w:firstLine="708"/>
        <w:rPr>
          <w:szCs w:val="24"/>
          <w:lang w:val="ro-RO" w:eastAsia="sk-SK"/>
        </w:rPr>
      </w:pPr>
      <w:r w:rsidRPr="00127933">
        <w:rPr>
          <w:szCs w:val="24"/>
          <w:lang w:val="ro-RO" w:eastAsia="sk-SK"/>
        </w:rPr>
        <w:t xml:space="preserve">Creşterea capacităţii instituţionale şi administrative a  Sectorului 3 prin  dezvoltarea şi îmbunătăţirea competenţelor resurselor umane din administraţia publică locală a Sectorului 3 prin participarea la module de pregătire  a personalului. Obiective specifice: </w:t>
      </w:r>
    </w:p>
    <w:p w:rsidR="003468C0" w:rsidRPr="00127933" w:rsidRDefault="003468C0" w:rsidP="00857569">
      <w:pPr>
        <w:numPr>
          <w:ilvl w:val="0"/>
          <w:numId w:val="25"/>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Dezvoltarea capacității strategice de formulare și implementare de politici publice locale la nivelul Primăriei Sectorului 3.</w:t>
      </w:r>
    </w:p>
    <w:p w:rsidR="003468C0" w:rsidRPr="00127933" w:rsidRDefault="003468C0" w:rsidP="00857569">
      <w:pPr>
        <w:numPr>
          <w:ilvl w:val="0"/>
          <w:numId w:val="25"/>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 Creșterea încrederii cetățeanului prin îmbunătățirea serviciilor de liniște și ordine publică în urma perfecționării polițiștilor  comunitari.</w:t>
      </w:r>
    </w:p>
    <w:p w:rsidR="003468C0" w:rsidRPr="00127933" w:rsidRDefault="003468C0" w:rsidP="00857569">
      <w:pPr>
        <w:numPr>
          <w:ilvl w:val="0"/>
          <w:numId w:val="25"/>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Îmbunătăţirea abilităților de  comunicare la nivelul tuturor compartimentelor din cadrul administraţiei.</w:t>
      </w:r>
    </w:p>
    <w:p w:rsidR="003468C0" w:rsidRPr="00127933" w:rsidRDefault="003468C0" w:rsidP="00857569">
      <w:pPr>
        <w:numPr>
          <w:ilvl w:val="0"/>
          <w:numId w:val="25"/>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lastRenderedPageBreak/>
        <w:t xml:space="preserve">Îmbunătățirea cunoştinţelor şi competenţelor cu privire la  legislaţiei orizontală, a acquis-ului comunitar și a legislației europene </w:t>
      </w:r>
    </w:p>
    <w:p w:rsidR="003468C0" w:rsidRPr="00127933" w:rsidRDefault="003468C0" w:rsidP="00857569">
      <w:pPr>
        <w:keepNext/>
        <w:numPr>
          <w:ilvl w:val="0"/>
          <w:numId w:val="25"/>
        </w:numPr>
        <w:spacing w:after="0" w:line="240" w:lineRule="auto"/>
        <w:jc w:val="both"/>
        <w:rPr>
          <w:rFonts w:ascii="Times New Roman" w:hAnsi="Times New Roman" w:cs="Times New Roman"/>
          <w:bCs/>
          <w:sz w:val="24"/>
          <w:szCs w:val="24"/>
          <w:lang w:val="es-ES"/>
        </w:rPr>
      </w:pPr>
      <w:r w:rsidRPr="00127933">
        <w:rPr>
          <w:rFonts w:ascii="Times New Roman" w:hAnsi="Times New Roman" w:cs="Times New Roman"/>
          <w:sz w:val="24"/>
          <w:szCs w:val="24"/>
        </w:rPr>
        <w:t xml:space="preserve">Îmbunățirea managementului </w:t>
      </w:r>
      <w:r w:rsidRPr="00127933">
        <w:rPr>
          <w:rFonts w:ascii="Times New Roman" w:hAnsi="Times New Roman" w:cs="Times New Roman"/>
          <w:sz w:val="24"/>
          <w:szCs w:val="24"/>
          <w:lang w:eastAsia="ro-RO"/>
        </w:rPr>
        <w:t>calităţii, al resurselor umane,  Managementul instituţiilor publice şi al legalităţii actelor administrative.</w:t>
      </w:r>
    </w:p>
    <w:p w:rsidR="003468C0" w:rsidRPr="00127933" w:rsidRDefault="003468C0" w:rsidP="00857569">
      <w:pPr>
        <w:keepNext/>
        <w:numPr>
          <w:ilvl w:val="0"/>
          <w:numId w:val="25"/>
        </w:numPr>
        <w:spacing w:after="0" w:line="240" w:lineRule="auto"/>
        <w:jc w:val="both"/>
        <w:rPr>
          <w:rFonts w:ascii="Times New Roman" w:hAnsi="Times New Roman" w:cs="Times New Roman"/>
          <w:bCs/>
          <w:sz w:val="24"/>
          <w:szCs w:val="24"/>
          <w:lang w:val="es-ES"/>
        </w:rPr>
      </w:pPr>
      <w:r w:rsidRPr="00127933">
        <w:rPr>
          <w:rFonts w:ascii="Times New Roman" w:hAnsi="Times New Roman" w:cs="Times New Roman"/>
          <w:bCs/>
          <w:sz w:val="24"/>
          <w:szCs w:val="24"/>
          <w:lang w:val="es-ES"/>
        </w:rPr>
        <w:t>Creșterea eficienței utilizării calculatorului prin organizarea de cursuri ECDL, pentru personalul neimplicat în proiectul precizat la pct. 1.5. si organizat de ANFP.</w:t>
      </w:r>
    </w:p>
    <w:p w:rsidR="003468C0" w:rsidRPr="00127933" w:rsidRDefault="003468C0"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Omogenizarea echipei prin schimbul de  liber de idei şi punerea în valoare a compentențelor și abilităților personale a grupului ţintă.</w:t>
      </w:r>
    </w:p>
    <w:p w:rsidR="003468C0" w:rsidRPr="00127933" w:rsidRDefault="003468C0" w:rsidP="00857569">
      <w:pPr>
        <w:spacing w:after="0" w:line="240" w:lineRule="auto"/>
        <w:jc w:val="both"/>
        <w:rPr>
          <w:rFonts w:ascii="Times New Roman" w:hAnsi="Times New Roman" w:cs="Times New Roman"/>
          <w:sz w:val="24"/>
          <w:szCs w:val="24"/>
        </w:rPr>
      </w:pPr>
    </w:p>
    <w:p w:rsidR="003468C0" w:rsidRPr="00127933" w:rsidRDefault="003468C0" w:rsidP="00857569">
      <w:pPr>
        <w:spacing w:after="0" w:line="240" w:lineRule="auto"/>
        <w:ind w:firstLine="360"/>
        <w:jc w:val="both"/>
        <w:rPr>
          <w:rFonts w:ascii="Times New Roman" w:hAnsi="Times New Roman" w:cs="Times New Roman"/>
          <w:b/>
          <w:sz w:val="24"/>
          <w:szCs w:val="24"/>
          <w:u w:val="single"/>
        </w:rPr>
      </w:pPr>
      <w:r w:rsidRPr="00127933">
        <w:rPr>
          <w:rFonts w:ascii="Times New Roman" w:hAnsi="Times New Roman" w:cs="Times New Roman"/>
          <w:b/>
          <w:sz w:val="24"/>
          <w:szCs w:val="24"/>
          <w:u w:val="single"/>
        </w:rPr>
        <w:t xml:space="preserve">Creșterea Eficienței Energetice a Blocurilor de Locuințe din Sectorul 3  </w:t>
      </w:r>
    </w:p>
    <w:p w:rsidR="003468C0" w:rsidRPr="00127933" w:rsidRDefault="003468C0" w:rsidP="00857569">
      <w:pPr>
        <w:spacing w:after="0" w:line="240" w:lineRule="auto"/>
        <w:ind w:firstLine="360"/>
        <w:jc w:val="both"/>
        <w:rPr>
          <w:rFonts w:ascii="Times New Roman" w:hAnsi="Times New Roman" w:cs="Times New Roman"/>
          <w:b/>
          <w:bCs/>
          <w:sz w:val="24"/>
          <w:szCs w:val="24"/>
        </w:rPr>
      </w:pPr>
      <w:r w:rsidRPr="00127933">
        <w:rPr>
          <w:rFonts w:ascii="Times New Roman" w:hAnsi="Times New Roman" w:cs="Times New Roman"/>
          <w:b/>
          <w:sz w:val="24"/>
          <w:szCs w:val="24"/>
          <w:u w:val="single"/>
        </w:rPr>
        <w:t>Eficiență Energetică 2 – EE2</w:t>
      </w:r>
      <w:r w:rsidRPr="00127933">
        <w:rPr>
          <w:rFonts w:ascii="Times New Roman" w:hAnsi="Times New Roman" w:cs="Times New Roman"/>
          <w:sz w:val="24"/>
          <w:szCs w:val="24"/>
        </w:rPr>
        <w:t xml:space="preserve"> - </w:t>
      </w:r>
      <w:r w:rsidRPr="00127933">
        <w:rPr>
          <w:rFonts w:ascii="Times New Roman" w:hAnsi="Times New Roman" w:cs="Times New Roman"/>
          <w:b/>
          <w:bCs/>
          <w:i/>
          <w:sz w:val="24"/>
          <w:szCs w:val="24"/>
        </w:rPr>
        <w:t>Obiectivul</w:t>
      </w:r>
      <w:r w:rsidRPr="00127933">
        <w:rPr>
          <w:rFonts w:ascii="Times New Roman" w:hAnsi="Times New Roman" w:cs="Times New Roman"/>
          <w:i/>
          <w:sz w:val="24"/>
          <w:szCs w:val="24"/>
        </w:rPr>
        <w:t xml:space="preserve"> general al cererii de finantare îl reprezintă creșterea eficienței energetice celor zece blocuri de locuințe</w:t>
      </w:r>
      <w:r w:rsidRPr="00127933">
        <w:rPr>
          <w:rFonts w:ascii="Times New Roman" w:hAnsi="Times New Roman" w:cs="Times New Roman"/>
          <w:sz w:val="24"/>
          <w:szCs w:val="24"/>
        </w:rPr>
        <w:t>, contractul de finantae esteîn valoare de 15.777.513,56 lei ce include blocurile: Bl 2 Aleea Buhuși nr 4. Bl.L21  Str. Copăceni nr.3, Bloc L24 Str. Copăceni,  nr. 7, Bloc G5 Intrarea Horbotei nr.4, Bloc 6A, Str. Libertății nr 7, Bloc Z1 Str. Odobești nr.5; Bloc V13 Str. Odobești nr.9; Bloc PM 71 Str. Liviu Rebreanu nr. 32 B; Bloc B6 Bis Str. Camil Ressu nr.20; Bloc S1A, Str. Camil Ressu nr.76</w:t>
      </w:r>
    </w:p>
    <w:p w:rsidR="003468C0" w:rsidRPr="00127933" w:rsidRDefault="003468C0" w:rsidP="00857569">
      <w:pPr>
        <w:pStyle w:val="Header"/>
        <w:tabs>
          <w:tab w:val="clear" w:pos="4513"/>
        </w:tabs>
        <w:ind w:firstLine="360"/>
        <w:jc w:val="both"/>
        <w:rPr>
          <w:rFonts w:ascii="Times New Roman" w:hAnsi="Times New Roman" w:cs="Times New Roman"/>
          <w:b/>
          <w:bCs/>
          <w:sz w:val="24"/>
          <w:szCs w:val="24"/>
        </w:rPr>
      </w:pPr>
      <w:r w:rsidRPr="00127933">
        <w:rPr>
          <w:rFonts w:ascii="Times New Roman" w:hAnsi="Times New Roman" w:cs="Times New Roman"/>
          <w:b/>
          <w:sz w:val="24"/>
          <w:szCs w:val="24"/>
          <w:u w:val="single"/>
        </w:rPr>
        <w:t xml:space="preserve">Eficiență Energetică 3 – EE3  - </w:t>
      </w:r>
      <w:r w:rsidRPr="00127933">
        <w:rPr>
          <w:rFonts w:ascii="Times New Roman" w:hAnsi="Times New Roman" w:cs="Times New Roman"/>
          <w:b/>
          <w:bCs/>
          <w:i/>
          <w:sz w:val="24"/>
          <w:szCs w:val="24"/>
        </w:rPr>
        <w:t>Obiectivul</w:t>
      </w:r>
      <w:r w:rsidRPr="00127933">
        <w:rPr>
          <w:rFonts w:ascii="Times New Roman" w:hAnsi="Times New Roman" w:cs="Times New Roman"/>
          <w:i/>
          <w:sz w:val="24"/>
          <w:szCs w:val="24"/>
        </w:rPr>
        <w:t xml:space="preserve"> general al cererii de finantare îl reprezintă creșterea eficienței energetice celor zece blocuri de locuințe</w:t>
      </w:r>
      <w:r w:rsidRPr="00127933">
        <w:rPr>
          <w:rFonts w:ascii="Times New Roman" w:hAnsi="Times New Roman" w:cs="Times New Roman"/>
          <w:sz w:val="24"/>
          <w:szCs w:val="24"/>
        </w:rPr>
        <w:t>, contractul de finantare este în valoare de 40.402.489,48 lei ce  include blocurile: Bl. U6 B-dul 1 Decembrie 1918;Bl. N12-N13 Aleea Barajul Sadului; Bl. W1 B-dul Nicolae Grigorescu, nr.2; Bl. 8 Str. Gura Ialomiței, Bl. 25 Str. Ion Țuculescu nr.34; Bl. M12, Str. Jean Steriadi, nr. 42-44; Bl. M34 Str. Liviu Rebreanu nr. 29; Bl 10 Str. Spiridon Matei nr. 3; Bl X4 Str. Theodor Pallady nr.5; Bl. L13 Str.  Tina Petre, nr. 1.</w:t>
      </w:r>
    </w:p>
    <w:p w:rsidR="003468C0" w:rsidRPr="00127933" w:rsidRDefault="003468C0" w:rsidP="00857569">
      <w:pPr>
        <w:pStyle w:val="Header"/>
        <w:tabs>
          <w:tab w:val="clear" w:pos="4513"/>
        </w:tabs>
        <w:ind w:firstLine="360"/>
        <w:jc w:val="both"/>
        <w:rPr>
          <w:rFonts w:ascii="Times New Roman" w:hAnsi="Times New Roman" w:cs="Times New Roman"/>
          <w:sz w:val="24"/>
          <w:szCs w:val="24"/>
        </w:rPr>
      </w:pPr>
      <w:r w:rsidRPr="00127933">
        <w:rPr>
          <w:rFonts w:ascii="Times New Roman" w:hAnsi="Times New Roman" w:cs="Times New Roman"/>
          <w:b/>
          <w:sz w:val="24"/>
          <w:szCs w:val="24"/>
          <w:u w:val="single"/>
        </w:rPr>
        <w:t>Eficiență Energetică 4 – EE4</w:t>
      </w:r>
      <w:r w:rsidRPr="00127933">
        <w:rPr>
          <w:rFonts w:ascii="Times New Roman" w:hAnsi="Times New Roman" w:cs="Times New Roman"/>
          <w:b/>
          <w:bCs/>
          <w:i/>
          <w:sz w:val="24"/>
          <w:szCs w:val="24"/>
        </w:rPr>
        <w:t>Obiectivul</w:t>
      </w:r>
      <w:r w:rsidRPr="00127933">
        <w:rPr>
          <w:rFonts w:ascii="Times New Roman" w:hAnsi="Times New Roman" w:cs="Times New Roman"/>
          <w:i/>
          <w:sz w:val="24"/>
          <w:szCs w:val="24"/>
        </w:rPr>
        <w:t xml:space="preserve"> general al cererii de finantare îl reprezintă creșterea eficienței energetice celor unsprezece blocuri de locuințe</w:t>
      </w:r>
      <w:r w:rsidRPr="00127933">
        <w:rPr>
          <w:rFonts w:ascii="Times New Roman" w:hAnsi="Times New Roman" w:cs="Times New Roman"/>
          <w:sz w:val="24"/>
          <w:szCs w:val="24"/>
        </w:rPr>
        <w:t>, contractul de finantare este în valoare de 22.272.514,00  lei ce  include blocurile : Bl. PM77 B-dul 1 Decembrie 1918 nr. 21 E; Bl. 21 D Str. Istriei nr. 6; Bl. 43A, Str. Crivățului nr.1,  Bl G4 Intrarea Bârsei, nr.7, Bl. 2 Str. Stelian Mihale, nr.3,  Bl.F2, Aleea Adjud, nr. 4; M12, Intrarea Bârsei, nr.2; Bl. E3 , Str. Postăvarului nr.3; Bl.10, Str. Dristorului, nr. 102; Bl. M 31 Barajul Bicaz nr.9</w:t>
      </w:r>
    </w:p>
    <w:p w:rsidR="003468C0" w:rsidRPr="00127933" w:rsidRDefault="003468C0" w:rsidP="00857569">
      <w:pPr>
        <w:pStyle w:val="Header"/>
        <w:tabs>
          <w:tab w:val="clear" w:pos="4513"/>
        </w:tabs>
        <w:ind w:firstLine="360"/>
        <w:jc w:val="both"/>
        <w:rPr>
          <w:rFonts w:ascii="Times New Roman" w:hAnsi="Times New Roman" w:cs="Times New Roman"/>
          <w:sz w:val="24"/>
          <w:szCs w:val="24"/>
        </w:rPr>
      </w:pPr>
      <w:r w:rsidRPr="00127933">
        <w:rPr>
          <w:rFonts w:ascii="Times New Roman" w:hAnsi="Times New Roman" w:cs="Times New Roman"/>
          <w:b/>
          <w:sz w:val="24"/>
          <w:szCs w:val="24"/>
          <w:u w:val="single"/>
        </w:rPr>
        <w:t>Eficiență Energetică 5 – EE5</w:t>
      </w:r>
      <w:r w:rsidRPr="00127933">
        <w:rPr>
          <w:rFonts w:ascii="Times New Roman" w:hAnsi="Times New Roman" w:cs="Times New Roman"/>
          <w:b/>
          <w:bCs/>
          <w:i/>
          <w:sz w:val="24"/>
          <w:szCs w:val="24"/>
        </w:rPr>
        <w:t>Obiectivul</w:t>
      </w:r>
      <w:r w:rsidRPr="00127933">
        <w:rPr>
          <w:rFonts w:ascii="Times New Roman" w:hAnsi="Times New Roman" w:cs="Times New Roman"/>
          <w:i/>
          <w:sz w:val="24"/>
          <w:szCs w:val="24"/>
        </w:rPr>
        <w:t xml:space="preserve"> general al cererii de finantare îl reprezintă creșterea eficienței energetice celor trei blocuri de locuințe</w:t>
      </w:r>
      <w:r w:rsidRPr="00127933">
        <w:rPr>
          <w:rFonts w:ascii="Times New Roman" w:hAnsi="Times New Roman" w:cs="Times New Roman"/>
          <w:sz w:val="24"/>
          <w:szCs w:val="24"/>
        </w:rPr>
        <w:t>, contractul de finantare este în valoare de 6.019.24</w:t>
      </w:r>
      <w:r w:rsidR="00C51D99">
        <w:rPr>
          <w:rFonts w:ascii="Times New Roman" w:hAnsi="Times New Roman" w:cs="Times New Roman"/>
          <w:sz w:val="24"/>
          <w:szCs w:val="24"/>
        </w:rPr>
        <w:t>6,60  lei ce  include blocurile</w:t>
      </w:r>
      <w:r w:rsidRPr="00127933">
        <w:rPr>
          <w:rFonts w:ascii="Times New Roman" w:hAnsi="Times New Roman" w:cs="Times New Roman"/>
          <w:sz w:val="24"/>
          <w:szCs w:val="24"/>
        </w:rPr>
        <w:t>:</w:t>
      </w:r>
      <w:r w:rsidR="00C51D99">
        <w:rPr>
          <w:rFonts w:ascii="Times New Roman" w:hAnsi="Times New Roman" w:cs="Times New Roman"/>
          <w:sz w:val="24"/>
          <w:szCs w:val="24"/>
        </w:rPr>
        <w:t xml:space="preserve"> </w:t>
      </w:r>
      <w:r w:rsidRPr="00127933">
        <w:rPr>
          <w:rFonts w:ascii="Times New Roman" w:hAnsi="Times New Roman" w:cs="Times New Roman"/>
          <w:sz w:val="24"/>
          <w:szCs w:val="24"/>
        </w:rPr>
        <w:t>Bl. 27 – Str. Reconstrucției nr.4, Bl. M41 Str. Vasile Goldiș Nr.6 și  bl. 41  - Aleea Fruntaș Constantin Tudor, nr.4.</w:t>
      </w:r>
    </w:p>
    <w:p w:rsidR="003468C0" w:rsidRPr="00127933" w:rsidRDefault="003468C0" w:rsidP="00857569">
      <w:pPr>
        <w:pStyle w:val="Application3"/>
        <w:rPr>
          <w:sz w:val="24"/>
          <w:szCs w:val="24"/>
        </w:rPr>
      </w:pPr>
    </w:p>
    <w:tbl>
      <w:tblPr>
        <w:tblW w:w="9576" w:type="dxa"/>
        <w:tblBorders>
          <w:top w:val="single" w:sz="4" w:space="0" w:color="000000"/>
          <w:left w:val="single" w:sz="4" w:space="0" w:color="000000"/>
          <w:bottom w:val="single" w:sz="4" w:space="0" w:color="000000"/>
          <w:right w:val="single" w:sz="4" w:space="0" w:color="000000"/>
        </w:tblBorders>
        <w:tblLayout w:type="fixed"/>
        <w:tblLook w:val="0000"/>
      </w:tblPr>
      <w:tblGrid>
        <w:gridCol w:w="549"/>
        <w:gridCol w:w="3067"/>
        <w:gridCol w:w="2980"/>
        <w:gridCol w:w="2980"/>
      </w:tblGrid>
      <w:tr w:rsidR="003468C0" w:rsidRPr="00127933" w:rsidTr="00012ED3">
        <w:trPr>
          <w:trHeight w:val="863"/>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jc w:val="center"/>
              <w:rPr>
                <w:rFonts w:ascii="Times New Roman" w:hAnsi="Times New Roman" w:cs="Times New Roman"/>
                <w:b/>
                <w:sz w:val="20"/>
                <w:szCs w:val="20"/>
              </w:rPr>
            </w:pPr>
            <w:r w:rsidRPr="00127933">
              <w:rPr>
                <w:rFonts w:ascii="Times New Roman" w:hAnsi="Times New Roman" w:cs="Times New Roman"/>
                <w:b/>
                <w:sz w:val="20"/>
                <w:szCs w:val="20"/>
              </w:rPr>
              <w:t>Nr. crt.</w:t>
            </w: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jc w:val="center"/>
              <w:rPr>
                <w:rFonts w:ascii="Times New Roman" w:hAnsi="Times New Roman" w:cs="Times New Roman"/>
                <w:b/>
              </w:rPr>
            </w:pPr>
          </w:p>
          <w:p w:rsidR="003468C0" w:rsidRPr="00127933" w:rsidRDefault="003468C0" w:rsidP="00857569">
            <w:pPr>
              <w:spacing w:after="0" w:line="240" w:lineRule="auto"/>
              <w:jc w:val="center"/>
              <w:rPr>
                <w:rFonts w:ascii="Times New Roman" w:hAnsi="Times New Roman" w:cs="Times New Roman"/>
                <w:b/>
              </w:rPr>
            </w:pPr>
            <w:r w:rsidRPr="00127933">
              <w:rPr>
                <w:rFonts w:ascii="Times New Roman" w:hAnsi="Times New Roman" w:cs="Times New Roman"/>
                <w:b/>
              </w:rPr>
              <w:t>OBIECTIVE</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jc w:val="center"/>
              <w:rPr>
                <w:rFonts w:ascii="Times New Roman" w:hAnsi="Times New Roman" w:cs="Times New Roman"/>
                <w:b/>
              </w:rPr>
            </w:pPr>
          </w:p>
          <w:p w:rsidR="003468C0" w:rsidRPr="00127933" w:rsidRDefault="003468C0" w:rsidP="00857569">
            <w:pPr>
              <w:spacing w:after="0" w:line="240" w:lineRule="auto"/>
              <w:jc w:val="center"/>
              <w:rPr>
                <w:rFonts w:ascii="Times New Roman" w:hAnsi="Times New Roman" w:cs="Times New Roman"/>
                <w:b/>
              </w:rPr>
            </w:pPr>
            <w:r w:rsidRPr="00127933">
              <w:rPr>
                <w:rFonts w:ascii="Times New Roman" w:hAnsi="Times New Roman" w:cs="Times New Roman"/>
                <w:b/>
              </w:rPr>
              <w:t>MĂSURI</w:t>
            </w:r>
          </w:p>
        </w:tc>
        <w:tc>
          <w:tcPr>
            <w:tcW w:w="2980" w:type="dxa"/>
            <w:tcBorders>
              <w:top w:val="single" w:sz="4" w:space="0" w:color="000000"/>
              <w:left w:val="single" w:sz="4" w:space="0" w:color="000000"/>
              <w:bottom w:val="single" w:sz="4" w:space="0" w:color="000000"/>
              <w:right w:val="single" w:sz="4" w:space="0" w:color="000000"/>
            </w:tcBorders>
            <w:vAlign w:val="center"/>
          </w:tcPr>
          <w:p w:rsidR="003468C0" w:rsidRPr="00127933" w:rsidRDefault="003468C0" w:rsidP="00857569">
            <w:pPr>
              <w:spacing w:after="0" w:line="240" w:lineRule="auto"/>
              <w:jc w:val="center"/>
              <w:rPr>
                <w:rFonts w:ascii="Times New Roman" w:hAnsi="Times New Roman" w:cs="Times New Roman"/>
                <w:b/>
              </w:rPr>
            </w:pPr>
          </w:p>
          <w:p w:rsidR="003468C0" w:rsidRPr="00127933" w:rsidRDefault="003468C0" w:rsidP="00857569">
            <w:pPr>
              <w:spacing w:after="0" w:line="240" w:lineRule="auto"/>
              <w:jc w:val="center"/>
              <w:rPr>
                <w:rFonts w:ascii="Times New Roman" w:hAnsi="Times New Roman" w:cs="Times New Roman"/>
                <w:b/>
              </w:rPr>
            </w:pPr>
            <w:r w:rsidRPr="00127933">
              <w:rPr>
                <w:rFonts w:ascii="Times New Roman" w:hAnsi="Times New Roman" w:cs="Times New Roman"/>
                <w:b/>
              </w:rPr>
              <w:t>INDICATORI</w:t>
            </w:r>
          </w:p>
        </w:tc>
      </w:tr>
      <w:tr w:rsidR="003468C0" w:rsidRPr="00127933" w:rsidTr="00012ED3">
        <w:trPr>
          <w:trHeight w:val="998"/>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OBIECTIV GENERAL- Asigurarea  condițiilor  optime de pregătire, contractare si implementare a proiectelor ce beneficiază de fonduri  nerambursabile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Identificarea programelor de  finanțare în  care Sectorul 3 București/ Primăria Sectorului 3 București este eligibil </w:t>
            </w:r>
          </w:p>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Pregătirea aplicațiilor/ cererilor  de  finantare aferente proiectelor </w:t>
            </w:r>
          </w:p>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Implementarea proiectelor ce  beneficiază de  fonduri  nerambursabile în  baza contractelor/ deciziilor de  finanțare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Numarul de  proiecte/programe  implementate – 5 proiecte implementate cu succes</w:t>
            </w:r>
          </w:p>
        </w:tc>
      </w:tr>
      <w:tr w:rsidR="003468C0" w:rsidRPr="00127933" w:rsidTr="00012ED3">
        <w:trPr>
          <w:trHeight w:val="260"/>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jc w:val="center"/>
              <w:rPr>
                <w:rFonts w:ascii="Times New Roman" w:hAnsi="Times New Roman" w:cs="Times New Roman"/>
              </w:rPr>
            </w:pPr>
            <w:r w:rsidRPr="00127933">
              <w:rPr>
                <w:rFonts w:ascii="Times New Roman" w:hAnsi="Times New Roman" w:cs="Times New Roman"/>
                <w:b/>
              </w:rPr>
              <w:t>OBIECTIVE SPECIFICE</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p>
        </w:tc>
      </w:tr>
      <w:tr w:rsidR="003468C0" w:rsidRPr="00127933" w:rsidTr="00012ED3">
        <w:trPr>
          <w:trHeight w:val="998"/>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r w:rsidRPr="00127933">
              <w:rPr>
                <w:rFonts w:ascii="Times New Roman" w:hAnsi="Times New Roman" w:cs="Times New Roman"/>
                <w:sz w:val="20"/>
                <w:szCs w:val="20"/>
              </w:rPr>
              <w:lastRenderedPageBreak/>
              <w:t>1</w:t>
            </w: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pStyle w:val="ListParagraph"/>
              <w:spacing w:after="0" w:line="240" w:lineRule="auto"/>
              <w:ind w:left="-99"/>
              <w:jc w:val="both"/>
              <w:rPr>
                <w:rFonts w:ascii="Times New Roman" w:hAnsi="Times New Roman"/>
              </w:rPr>
            </w:pPr>
            <w:r w:rsidRPr="00127933">
              <w:rPr>
                <w:rFonts w:ascii="Times New Roman" w:hAnsi="Times New Roman"/>
                <w:lang w:val="ro-RO"/>
              </w:rPr>
              <w:t>Identificarea problemelor economice și sociale ale sectorului care intră sub incidența asistenței financiare internaționale acordate în mod special de UE.</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Intocmirea planului orientativ al  programelor de finanțare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Nr  de  apeluri de  proiecte identificate – 20 de apeluri identificate </w:t>
            </w:r>
          </w:p>
        </w:tc>
      </w:tr>
      <w:tr w:rsidR="003468C0" w:rsidRPr="00127933" w:rsidTr="00012ED3">
        <w:trPr>
          <w:trHeight w:val="998"/>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r w:rsidRPr="00127933">
              <w:rPr>
                <w:rFonts w:ascii="Times New Roman" w:hAnsi="Times New Roman" w:cs="Times New Roman"/>
                <w:sz w:val="20"/>
                <w:szCs w:val="20"/>
              </w:rPr>
              <w:t>2</w:t>
            </w: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Elaborarea și redactarea aplicațiilor pentru programe și proiecte în vederea atragerii de fonduri cu finanțare internațională pentru investiții privind îmbunătățirea calității activităților din administrația publică locală și a vieții comunității locale în general;</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Intocmirea aplicatiilor de  finantare </w:t>
            </w:r>
          </w:p>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Supunerea spre aprobare a  cererilor de finanțare </w:t>
            </w:r>
          </w:p>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 Depunerea solicitărilor de finantare  și a documentațiilor aferente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Nr de  proiecte depuse – 1 proiect depus</w:t>
            </w:r>
          </w:p>
        </w:tc>
      </w:tr>
      <w:tr w:rsidR="003468C0" w:rsidRPr="00127933" w:rsidTr="00012ED3">
        <w:trPr>
          <w:trHeight w:val="998"/>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r w:rsidRPr="00127933">
              <w:rPr>
                <w:rFonts w:ascii="Times New Roman" w:hAnsi="Times New Roman" w:cs="Times New Roman"/>
                <w:sz w:val="20"/>
                <w:szCs w:val="20"/>
              </w:rPr>
              <w:t>3</w:t>
            </w: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Coordonarea aspectelor legate de semnarea contractelor de finanțare;</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Asigurarea  contractării proiectelor sub  coordonarea Organismelor Intermediare și a Autorităților de  Management</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Nr de  contracte de  finanțare semnate – 0 contracte de finantare semnate </w:t>
            </w:r>
          </w:p>
        </w:tc>
      </w:tr>
      <w:tr w:rsidR="003468C0" w:rsidRPr="00127933" w:rsidTr="00012ED3">
        <w:trPr>
          <w:trHeight w:val="998"/>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r w:rsidRPr="00127933">
              <w:rPr>
                <w:rFonts w:ascii="Times New Roman" w:hAnsi="Times New Roman" w:cs="Times New Roman"/>
                <w:sz w:val="20"/>
                <w:szCs w:val="20"/>
              </w:rPr>
              <w:t>4</w:t>
            </w: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Coordonarea tuturor activităților legate de supervizarea și implementarea proiectelor cu finanțare internațională;</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Implementarea proiectelor (asigurarea  implementării în  bune  condiții a activităților  proiectelor, indeplinirea  rezultatelor și a  indicatorilor)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Nr de proiecte implementate – 5 proiecte implementate cu succes</w:t>
            </w:r>
          </w:p>
        </w:tc>
      </w:tr>
      <w:tr w:rsidR="003468C0" w:rsidRPr="00127933" w:rsidTr="00012ED3">
        <w:trPr>
          <w:trHeight w:val="998"/>
        </w:trPr>
        <w:tc>
          <w:tcPr>
            <w:tcW w:w="549"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sz w:val="20"/>
                <w:szCs w:val="20"/>
              </w:rPr>
            </w:pPr>
            <w:r w:rsidRPr="00127933">
              <w:rPr>
                <w:rFonts w:ascii="Times New Roman" w:hAnsi="Times New Roman" w:cs="Times New Roman"/>
                <w:sz w:val="20"/>
                <w:szCs w:val="20"/>
              </w:rPr>
              <w:t>5</w:t>
            </w:r>
          </w:p>
        </w:tc>
        <w:tc>
          <w:tcPr>
            <w:tcW w:w="3067"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Dezvoltarea de  programe și planuri în  corelare cu  programele naționale, regionale și europene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 xml:space="preserve">Inițierea de  programe și strategii pe  termen mediu și lung </w:t>
            </w:r>
          </w:p>
        </w:tc>
        <w:tc>
          <w:tcPr>
            <w:tcW w:w="2980" w:type="dxa"/>
            <w:tcBorders>
              <w:top w:val="single" w:sz="4" w:space="0" w:color="000000"/>
              <w:left w:val="single" w:sz="4" w:space="0" w:color="000000"/>
              <w:bottom w:val="single" w:sz="4" w:space="0" w:color="000000"/>
              <w:right w:val="single" w:sz="4" w:space="0" w:color="000000"/>
            </w:tcBorders>
          </w:tcPr>
          <w:p w:rsidR="003468C0" w:rsidRPr="00127933" w:rsidRDefault="003468C0" w:rsidP="00857569">
            <w:pPr>
              <w:spacing w:after="0" w:line="240" w:lineRule="auto"/>
              <w:rPr>
                <w:rFonts w:ascii="Times New Roman" w:hAnsi="Times New Roman" w:cs="Times New Roman"/>
              </w:rPr>
            </w:pPr>
            <w:r w:rsidRPr="00127933">
              <w:rPr>
                <w:rFonts w:ascii="Times New Roman" w:hAnsi="Times New Roman" w:cs="Times New Roman"/>
              </w:rPr>
              <w:t>Nr de  programe/planuri/strategii initiate și dezvoltate – un plan implementat pâPLEEn2020</w:t>
            </w:r>
          </w:p>
        </w:tc>
      </w:tr>
    </w:tbl>
    <w:p w:rsidR="003468C0" w:rsidRPr="00127933" w:rsidRDefault="003468C0" w:rsidP="00857569">
      <w:pPr>
        <w:autoSpaceDE w:val="0"/>
        <w:autoSpaceDN w:val="0"/>
        <w:adjustRightInd w:val="0"/>
        <w:spacing w:after="0" w:line="240" w:lineRule="auto"/>
        <w:rPr>
          <w:rFonts w:ascii="Times New Roman" w:hAnsi="Times New Roman" w:cs="Times New Roman"/>
          <w:sz w:val="24"/>
          <w:szCs w:val="24"/>
          <w:lang w:val="es-ES" w:eastAsia="en-GB"/>
        </w:rPr>
      </w:pPr>
    </w:p>
    <w:p w:rsidR="003468C0" w:rsidRPr="00127933" w:rsidRDefault="003468C0" w:rsidP="00857569">
      <w:pPr>
        <w:spacing w:after="0" w:line="240" w:lineRule="auto"/>
        <w:ind w:firstLine="360"/>
        <w:jc w:val="both"/>
        <w:rPr>
          <w:rFonts w:ascii="Times New Roman" w:hAnsi="Times New Roman" w:cs="Times New Roman"/>
          <w:color w:val="000000"/>
          <w:sz w:val="24"/>
          <w:szCs w:val="24"/>
        </w:rPr>
      </w:pPr>
      <w:r w:rsidRPr="00127933">
        <w:rPr>
          <w:rFonts w:ascii="Times New Roman" w:hAnsi="Times New Roman" w:cs="Times New Roman"/>
          <w:color w:val="000000"/>
          <w:sz w:val="24"/>
          <w:szCs w:val="24"/>
        </w:rPr>
        <w:t>Direcția Managementul Proiectelor  poate asigura  pentru fiecare activitate, monitorizarea performanţelor, utilizând indicatori cantitativi şi calitativi relevanţi, inclusiv cu privire la economicitate, eficienţă şi eficacitate:</w:t>
      </w:r>
    </w:p>
    <w:p w:rsidR="003468C0" w:rsidRPr="00127933" w:rsidRDefault="003468C0" w:rsidP="00857569">
      <w:pPr>
        <w:spacing w:after="0" w:line="240" w:lineRule="auto"/>
        <w:jc w:val="both"/>
        <w:rPr>
          <w:rFonts w:ascii="Times New Roman" w:hAnsi="Times New Roman" w:cs="Times New Roman"/>
          <w:color w:val="000000"/>
          <w:sz w:val="24"/>
          <w:szCs w:val="24"/>
        </w:rPr>
      </w:pPr>
      <w:r w:rsidRPr="00127933">
        <w:rPr>
          <w:rFonts w:ascii="Times New Roman" w:hAnsi="Times New Roman" w:cs="Times New Roman"/>
          <w:b/>
          <w:bCs/>
          <w:color w:val="000000"/>
          <w:sz w:val="24"/>
          <w:szCs w:val="24"/>
        </w:rPr>
        <w:t>    -</w:t>
      </w:r>
      <w:r w:rsidRPr="00127933">
        <w:rPr>
          <w:rFonts w:ascii="Times New Roman" w:hAnsi="Times New Roman" w:cs="Times New Roman"/>
          <w:color w:val="000000"/>
          <w:sz w:val="24"/>
          <w:szCs w:val="24"/>
        </w:rPr>
        <w:t xml:space="preserve"> Managementul trebuie să primească sistematic raportări asupra desfăşurării activităţii;</w:t>
      </w:r>
    </w:p>
    <w:p w:rsidR="003468C0" w:rsidRPr="00127933" w:rsidRDefault="003468C0" w:rsidP="00857569">
      <w:pPr>
        <w:spacing w:after="0" w:line="240" w:lineRule="auto"/>
        <w:jc w:val="both"/>
        <w:rPr>
          <w:rFonts w:ascii="Times New Roman" w:hAnsi="Times New Roman" w:cs="Times New Roman"/>
          <w:color w:val="000000"/>
          <w:sz w:val="24"/>
          <w:szCs w:val="24"/>
        </w:rPr>
      </w:pPr>
      <w:r w:rsidRPr="00127933">
        <w:rPr>
          <w:rFonts w:ascii="Times New Roman" w:hAnsi="Times New Roman" w:cs="Times New Roman"/>
          <w:b/>
          <w:bCs/>
          <w:color w:val="000000"/>
          <w:sz w:val="24"/>
          <w:szCs w:val="24"/>
        </w:rPr>
        <w:t>   -</w:t>
      </w:r>
      <w:r w:rsidRPr="00127933">
        <w:rPr>
          <w:rFonts w:ascii="Times New Roman" w:hAnsi="Times New Roman" w:cs="Times New Roman"/>
          <w:color w:val="000000"/>
          <w:sz w:val="24"/>
          <w:szCs w:val="24"/>
        </w:rPr>
        <w:t xml:space="preserve">  Managementul evaluează performanţele, constatând eventualele abateri de la obiective, în scopul luării măsurilor corective ce se impun; </w:t>
      </w:r>
    </w:p>
    <w:p w:rsidR="003468C0" w:rsidRPr="00127933" w:rsidRDefault="003468C0" w:rsidP="00857569">
      <w:pPr>
        <w:spacing w:after="0" w:line="240" w:lineRule="auto"/>
        <w:jc w:val="both"/>
        <w:rPr>
          <w:rFonts w:ascii="Times New Roman" w:hAnsi="Times New Roman" w:cs="Times New Roman"/>
          <w:color w:val="000000"/>
          <w:sz w:val="24"/>
          <w:szCs w:val="24"/>
        </w:rPr>
      </w:pPr>
      <w:r w:rsidRPr="00127933">
        <w:rPr>
          <w:rFonts w:ascii="Times New Roman" w:hAnsi="Times New Roman" w:cs="Times New Roman"/>
          <w:b/>
          <w:bCs/>
          <w:color w:val="000000"/>
          <w:sz w:val="24"/>
          <w:szCs w:val="24"/>
        </w:rPr>
        <w:t>   -</w:t>
      </w:r>
      <w:r w:rsidRPr="00127933">
        <w:rPr>
          <w:rFonts w:ascii="Times New Roman" w:hAnsi="Times New Roman" w:cs="Times New Roman"/>
          <w:color w:val="000000"/>
          <w:sz w:val="24"/>
          <w:szCs w:val="24"/>
        </w:rPr>
        <w:t xml:space="preserve"> Sistemul de monitorizare a performanţei este influenţat de mărimea şi natura activităților, de modificarea/schimbarea obiectivelor sau/şi a indicatorilor, de modul de acces al salariaţilor la informaţii. </w:t>
      </w:r>
    </w:p>
    <w:p w:rsidR="003468C0" w:rsidRPr="00127933" w:rsidRDefault="003468C0" w:rsidP="00857569">
      <w:pPr>
        <w:spacing w:after="0" w:line="240" w:lineRule="auto"/>
        <w:jc w:val="both"/>
        <w:rPr>
          <w:rFonts w:ascii="Times New Roman" w:hAnsi="Times New Roman" w:cs="Times New Roman"/>
          <w:color w:val="FF0000"/>
          <w:sz w:val="24"/>
          <w:szCs w:val="24"/>
        </w:rPr>
      </w:pPr>
      <w:r w:rsidRPr="00127933">
        <w:rPr>
          <w:rFonts w:ascii="Times New Roman" w:hAnsi="Times New Roman" w:cs="Times New Roman"/>
          <w:color w:val="FF0000"/>
          <w:sz w:val="24"/>
          <w:szCs w:val="24"/>
        </w:rPr>
        <w:t xml:space="preserve">    </w:t>
      </w:r>
    </w:p>
    <w:p w:rsidR="003468C0" w:rsidRPr="00127933" w:rsidRDefault="003468C0" w:rsidP="00857569">
      <w:pPr>
        <w:spacing w:after="0" w:line="240" w:lineRule="auto"/>
        <w:ind w:firstLine="360"/>
        <w:jc w:val="both"/>
        <w:rPr>
          <w:rFonts w:ascii="Times New Roman" w:hAnsi="Times New Roman" w:cs="Times New Roman"/>
          <w:sz w:val="24"/>
          <w:szCs w:val="24"/>
        </w:rPr>
      </w:pPr>
      <w:r w:rsidRPr="00127933">
        <w:rPr>
          <w:rFonts w:ascii="Times New Roman" w:hAnsi="Times New Roman" w:cs="Times New Roman"/>
          <w:sz w:val="24"/>
          <w:szCs w:val="24"/>
        </w:rPr>
        <w:t xml:space="preserve">Obiectivele  Direcției Managementul Proiectelor sunt  caracterizate prin indicator ce  pot constitui  o bază de  pormire  în  vederea  dezvoltarii  managemetului performanțelor </w:t>
      </w:r>
    </w:p>
    <w:p w:rsidR="003468C0" w:rsidRPr="00127933" w:rsidRDefault="003468C0" w:rsidP="00857569">
      <w:pPr>
        <w:spacing w:after="0" w:line="240" w:lineRule="auto"/>
        <w:jc w:val="both"/>
        <w:rPr>
          <w:rFonts w:ascii="Times New Roman" w:hAnsi="Times New Roman" w:cs="Times New Roman"/>
          <w:sz w:val="24"/>
          <w:szCs w:val="24"/>
        </w:rPr>
      </w:pPr>
    </w:p>
    <w:p w:rsidR="003468C0" w:rsidRPr="00127933" w:rsidRDefault="003468C0" w:rsidP="00857569">
      <w:pPr>
        <w:spacing w:after="0" w:line="240" w:lineRule="auto"/>
        <w:ind w:firstLine="360"/>
        <w:jc w:val="both"/>
        <w:rPr>
          <w:rFonts w:ascii="Times New Roman" w:hAnsi="Times New Roman" w:cs="Times New Roman"/>
          <w:sz w:val="24"/>
          <w:szCs w:val="24"/>
        </w:rPr>
      </w:pPr>
      <w:r w:rsidRPr="00127933">
        <w:rPr>
          <w:rFonts w:ascii="Times New Roman" w:hAnsi="Times New Roman" w:cs="Times New Roman"/>
          <w:sz w:val="24"/>
          <w:szCs w:val="24"/>
        </w:rPr>
        <w:t>Metodologia de implementare a proiectelor trebuie bazată pe coordonarea activităţilor acestora pentru a asigura realizarea în proporţie de 100% a acestora, la cerintele de calitate prevăzute în activităţile şi rezultatele proiectului, luând în considerare următoarele coordonate esenţiale:</w:t>
      </w:r>
    </w:p>
    <w:p w:rsidR="003468C0" w:rsidRPr="00127933" w:rsidRDefault="003468C0" w:rsidP="00857569">
      <w:pPr>
        <w:numPr>
          <w:ilvl w:val="0"/>
          <w:numId w:val="27"/>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Organizarea  pe etape conform obiectivelor specifice şi conform planificării activităţilor</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Crearea unor echipe de management pentru sprijinirea dezvoltării proiectului şi validarea rezultatelor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Dezvoltarea şi implementarea corespunzătoare a procedurilor de lucru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Analiza riscurilor pe parcursul implementării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Monitorizarea strictă a proiectelor şi evaluarea acestora pe parcurs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Organizarea de întâlniri regulate ale echipei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Organizarea de conferinţe pentru diseminarea rezultatelor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lastRenderedPageBreak/>
        <w:t xml:space="preserve">Avizarea internă a rezultatelor </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Furnizarea de feedback permanent</w:t>
      </w:r>
    </w:p>
    <w:p w:rsidR="003468C0" w:rsidRPr="00127933" w:rsidRDefault="003468C0" w:rsidP="00857569">
      <w:pPr>
        <w:numPr>
          <w:ilvl w:val="0"/>
          <w:numId w:val="26"/>
        </w:num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Managementul financiar, conform regulilor UE. </w:t>
      </w:r>
    </w:p>
    <w:p w:rsidR="003468C0" w:rsidRPr="00127933" w:rsidRDefault="003468C0" w:rsidP="00857569">
      <w:pPr>
        <w:widowControl w:val="0"/>
        <w:tabs>
          <w:tab w:val="left" w:pos="180"/>
          <w:tab w:val="left" w:pos="6525"/>
        </w:tabs>
        <w:autoSpaceDE w:val="0"/>
        <w:autoSpaceDN w:val="0"/>
        <w:adjustRightInd w:val="0"/>
        <w:spacing w:after="0" w:line="240" w:lineRule="auto"/>
        <w:ind w:firstLine="360"/>
        <w:jc w:val="both"/>
        <w:rPr>
          <w:rFonts w:ascii="Times New Roman" w:hAnsi="Times New Roman" w:cs="Times New Roman"/>
          <w:sz w:val="24"/>
          <w:szCs w:val="24"/>
        </w:rPr>
      </w:pPr>
      <w:r w:rsidRPr="00127933">
        <w:rPr>
          <w:rFonts w:ascii="Times New Roman" w:hAnsi="Times New Roman" w:cs="Times New Roman"/>
          <w:sz w:val="24"/>
          <w:szCs w:val="24"/>
        </w:rPr>
        <w:t xml:space="preserve">Formularea activităţilor de management al proiectelor va urma </w:t>
      </w:r>
      <w:r w:rsidRPr="00127933">
        <w:rPr>
          <w:rFonts w:ascii="Times New Roman" w:hAnsi="Times New Roman" w:cs="Times New Roman"/>
          <w:b/>
          <w:sz w:val="24"/>
          <w:szCs w:val="24"/>
        </w:rPr>
        <w:t>metodologiile şi procedurile celor mai bune practici în domeniu</w:t>
      </w:r>
      <w:r w:rsidRPr="00127933">
        <w:rPr>
          <w:rFonts w:ascii="Times New Roman" w:hAnsi="Times New Roman" w:cs="Times New Roman"/>
          <w:sz w:val="24"/>
          <w:szCs w:val="24"/>
        </w:rPr>
        <w:t xml:space="preserve">, care constau dintr-o </w:t>
      </w:r>
      <w:r w:rsidRPr="00127933">
        <w:rPr>
          <w:rFonts w:ascii="Times New Roman" w:hAnsi="Times New Roman" w:cs="Times New Roman"/>
          <w:b/>
          <w:sz w:val="24"/>
          <w:szCs w:val="24"/>
        </w:rPr>
        <w:t>succesiune logică de etape</w:t>
      </w:r>
      <w:r w:rsidRPr="00127933">
        <w:rPr>
          <w:rFonts w:ascii="Times New Roman" w:hAnsi="Times New Roman" w:cs="Times New Roman"/>
          <w:sz w:val="24"/>
          <w:szCs w:val="24"/>
        </w:rPr>
        <w:t>. Principalele etape sunt următoarele: identificarea iniţială a nevoilor, formularea cadrului de elaborare a proiectelor, contractarea, elaborarea strategiei de implementare, , implementarea, monitorizarea, raportarea intermendiară şi finală şi finalizarea proiectelor,  .</w:t>
      </w:r>
    </w:p>
    <w:p w:rsidR="003468C0" w:rsidRPr="00127933" w:rsidRDefault="003468C0" w:rsidP="00857569">
      <w:pPr>
        <w:spacing w:after="0" w:line="240" w:lineRule="auto"/>
        <w:ind w:firstLine="360"/>
        <w:jc w:val="both"/>
        <w:rPr>
          <w:rFonts w:ascii="Times New Roman" w:hAnsi="Times New Roman" w:cs="Times New Roman"/>
          <w:sz w:val="24"/>
          <w:szCs w:val="24"/>
          <w:lang w:val="it-IT"/>
        </w:rPr>
      </w:pPr>
      <w:r w:rsidRPr="00127933">
        <w:rPr>
          <w:rFonts w:ascii="Times New Roman" w:hAnsi="Times New Roman" w:cs="Times New Roman"/>
          <w:sz w:val="24"/>
          <w:szCs w:val="24"/>
          <w:lang w:val="it-IT"/>
        </w:rPr>
        <w:t xml:space="preserve">Un control constant al calităţii </w:t>
      </w:r>
      <w:r w:rsidRPr="00127933">
        <w:rPr>
          <w:rFonts w:ascii="Times New Roman" w:hAnsi="Times New Roman" w:cs="Times New Roman"/>
          <w:b/>
          <w:sz w:val="24"/>
          <w:szCs w:val="24"/>
          <w:u w:val="single"/>
          <w:lang w:val="it-IT"/>
        </w:rPr>
        <w:t>proiectelor va fi asigurat în conformitate cu mai mulţi indicatori</w:t>
      </w:r>
      <w:r w:rsidRPr="00127933">
        <w:rPr>
          <w:rFonts w:ascii="Times New Roman" w:hAnsi="Times New Roman" w:cs="Times New Roman"/>
          <w:sz w:val="24"/>
          <w:szCs w:val="24"/>
          <w:lang w:val="it-IT"/>
        </w:rPr>
        <w:t>:</w:t>
      </w:r>
    </w:p>
    <w:p w:rsidR="003468C0" w:rsidRPr="00127933" w:rsidRDefault="003468C0" w:rsidP="00857569">
      <w:pPr>
        <w:numPr>
          <w:ilvl w:val="0"/>
          <w:numId w:val="28"/>
        </w:numPr>
        <w:spacing w:after="0" w:line="240" w:lineRule="auto"/>
        <w:jc w:val="both"/>
        <w:rPr>
          <w:rFonts w:ascii="Times New Roman" w:hAnsi="Times New Roman" w:cs="Times New Roman"/>
          <w:sz w:val="24"/>
          <w:szCs w:val="24"/>
          <w:lang w:val="it-IT"/>
        </w:rPr>
      </w:pPr>
      <w:r w:rsidRPr="00127933">
        <w:rPr>
          <w:rFonts w:ascii="Times New Roman" w:hAnsi="Times New Roman" w:cs="Times New Roman"/>
          <w:b/>
          <w:sz w:val="24"/>
          <w:szCs w:val="24"/>
          <w:lang w:val="it-IT"/>
        </w:rPr>
        <w:t>Indicatoritehnici</w:t>
      </w:r>
      <w:r w:rsidRPr="00127933">
        <w:rPr>
          <w:rFonts w:ascii="Times New Roman" w:hAnsi="Times New Roman" w:cs="Times New Roman"/>
          <w:sz w:val="24"/>
          <w:szCs w:val="24"/>
          <w:lang w:val="it-IT"/>
        </w:rPr>
        <w:t xml:space="preserve"> (pentru a compara indicatorii planificaţi cu indicatorii folosiţi în mod real, listarea activităţilor identificate în obiectivele specifice, monitorizare completă a matricei cadru logic, etc).</w:t>
      </w:r>
    </w:p>
    <w:p w:rsidR="003468C0" w:rsidRPr="00127933" w:rsidRDefault="003468C0" w:rsidP="00857569">
      <w:pPr>
        <w:numPr>
          <w:ilvl w:val="0"/>
          <w:numId w:val="28"/>
        </w:numPr>
        <w:spacing w:after="0" w:line="240" w:lineRule="auto"/>
        <w:jc w:val="both"/>
        <w:rPr>
          <w:rFonts w:ascii="Times New Roman" w:hAnsi="Times New Roman" w:cs="Times New Roman"/>
          <w:sz w:val="24"/>
          <w:szCs w:val="24"/>
          <w:lang w:val="it-IT"/>
        </w:rPr>
      </w:pPr>
      <w:r w:rsidRPr="00127933">
        <w:rPr>
          <w:rFonts w:ascii="Times New Roman" w:hAnsi="Times New Roman" w:cs="Times New Roman"/>
          <w:b/>
          <w:sz w:val="24"/>
          <w:szCs w:val="24"/>
          <w:lang w:val="it-IT"/>
        </w:rPr>
        <w:t>Indicatoriadministrativi</w:t>
      </w:r>
      <w:r w:rsidRPr="00127933">
        <w:rPr>
          <w:rFonts w:ascii="Times New Roman" w:hAnsi="Times New Roman" w:cs="Times New Roman"/>
          <w:sz w:val="24"/>
          <w:szCs w:val="24"/>
          <w:lang w:val="it-IT"/>
        </w:rPr>
        <w:t xml:space="preserve"> (cu privire la desfăşurarea fiecărei activităţi a planului de lucru real de urmat, un sistem de avertizare automat pentru activităţile care nu au început la timp).</w:t>
      </w:r>
    </w:p>
    <w:p w:rsidR="003468C0" w:rsidRPr="00127933" w:rsidRDefault="003468C0" w:rsidP="00857569">
      <w:pPr>
        <w:numPr>
          <w:ilvl w:val="0"/>
          <w:numId w:val="28"/>
        </w:numPr>
        <w:spacing w:after="0" w:line="240" w:lineRule="auto"/>
        <w:jc w:val="both"/>
        <w:rPr>
          <w:rFonts w:ascii="Times New Roman" w:hAnsi="Times New Roman" w:cs="Times New Roman"/>
          <w:sz w:val="24"/>
          <w:szCs w:val="24"/>
          <w:lang w:val="it-IT"/>
        </w:rPr>
      </w:pPr>
      <w:r w:rsidRPr="00127933">
        <w:rPr>
          <w:rFonts w:ascii="Times New Roman" w:hAnsi="Times New Roman" w:cs="Times New Roman"/>
          <w:b/>
          <w:sz w:val="24"/>
          <w:szCs w:val="24"/>
          <w:lang w:val="it-IT"/>
        </w:rPr>
        <w:t xml:space="preserve">Indicatori financiari </w:t>
      </w:r>
      <w:r w:rsidRPr="00127933">
        <w:rPr>
          <w:rFonts w:ascii="Times New Roman" w:hAnsi="Times New Roman" w:cs="Times New Roman"/>
          <w:sz w:val="24"/>
          <w:szCs w:val="24"/>
          <w:lang w:val="it-IT"/>
        </w:rPr>
        <w:t>(pentru a compara bugetul financiar planificat cu cheltuielile lunare reale , indicatorul de proporţie a cheltuielilor care analizează rapiditatea şi nivelul de cheltuială, precum şi indicatorul de proporţie al progresului care are în vedere nivelul de implementare al contractului conform cu valoarea generală a cheltuielilor).</w:t>
      </w:r>
    </w:p>
    <w:p w:rsidR="003468C0" w:rsidRPr="00127933" w:rsidRDefault="003468C0" w:rsidP="00857569">
      <w:pPr>
        <w:spacing w:after="0" w:line="240" w:lineRule="auto"/>
        <w:ind w:firstLine="360"/>
        <w:jc w:val="both"/>
        <w:rPr>
          <w:rFonts w:ascii="Times New Roman" w:hAnsi="Times New Roman" w:cs="Times New Roman"/>
          <w:sz w:val="24"/>
          <w:szCs w:val="24"/>
          <w:lang w:val="it-IT"/>
        </w:rPr>
      </w:pPr>
      <w:r w:rsidRPr="00127933">
        <w:rPr>
          <w:rFonts w:ascii="Times New Roman" w:hAnsi="Times New Roman" w:cs="Times New Roman"/>
          <w:sz w:val="24"/>
          <w:szCs w:val="24"/>
          <w:lang w:val="it-IT"/>
        </w:rPr>
        <w:t>De-a lungul proiectelor, vom monitoriza modul de implementare şi vom evalua progresul acestuia. Procedurile de coordonare şi verificare pentru monitorizarea evoluţiei proiectului şi pentru răspunsul la schimbări vor fi puse în aplicare în mod regulat de către Echipa de management şi implementare.Criteriile folosite în evaluarea continuă includ:</w:t>
      </w:r>
    </w:p>
    <w:p w:rsidR="003468C0" w:rsidRPr="00127933" w:rsidRDefault="003468C0" w:rsidP="00857569">
      <w:pPr>
        <w:numPr>
          <w:ilvl w:val="0"/>
          <w:numId w:val="29"/>
        </w:numPr>
        <w:spacing w:after="0" w:line="240" w:lineRule="auto"/>
        <w:jc w:val="both"/>
        <w:rPr>
          <w:rFonts w:ascii="Times New Roman" w:hAnsi="Times New Roman" w:cs="Times New Roman"/>
          <w:sz w:val="24"/>
          <w:szCs w:val="24"/>
          <w:lang w:val="es-ES"/>
        </w:rPr>
      </w:pPr>
      <w:r w:rsidRPr="00127933">
        <w:rPr>
          <w:rFonts w:ascii="Times New Roman" w:hAnsi="Times New Roman" w:cs="Times New Roman"/>
          <w:sz w:val="24"/>
          <w:szCs w:val="24"/>
          <w:lang w:val="es-ES"/>
        </w:rPr>
        <w:t>Progresul realizat faţă de planul de lucru detaliat,</w:t>
      </w:r>
    </w:p>
    <w:p w:rsidR="003468C0" w:rsidRPr="00127933" w:rsidRDefault="003468C0" w:rsidP="00857569">
      <w:pPr>
        <w:numPr>
          <w:ilvl w:val="0"/>
          <w:numId w:val="29"/>
        </w:numPr>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Progresul real al proiectului faţă de rezultatele agreate,</w:t>
      </w:r>
    </w:p>
    <w:p w:rsidR="003468C0" w:rsidRPr="00127933" w:rsidRDefault="003468C0" w:rsidP="00857569">
      <w:pPr>
        <w:numPr>
          <w:ilvl w:val="0"/>
          <w:numId w:val="29"/>
        </w:numPr>
        <w:spacing w:after="0" w:line="240" w:lineRule="auto"/>
        <w:jc w:val="both"/>
        <w:rPr>
          <w:rFonts w:ascii="Times New Roman" w:hAnsi="Times New Roman" w:cs="Times New Roman"/>
          <w:sz w:val="24"/>
          <w:szCs w:val="24"/>
          <w:lang w:val="it-IT"/>
        </w:rPr>
      </w:pPr>
      <w:r w:rsidRPr="00127933">
        <w:rPr>
          <w:rFonts w:ascii="Times New Roman" w:hAnsi="Times New Roman" w:cs="Times New Roman"/>
          <w:sz w:val="24"/>
          <w:szCs w:val="24"/>
          <w:lang w:val="it-IT"/>
        </w:rPr>
        <w:t>Stabilirea unei organizări corespunzătoare a managementului în cadrul proiectului,</w:t>
      </w:r>
    </w:p>
    <w:p w:rsidR="003468C0" w:rsidRPr="00127933" w:rsidRDefault="003468C0" w:rsidP="00857569">
      <w:pPr>
        <w:numPr>
          <w:ilvl w:val="0"/>
          <w:numId w:val="29"/>
        </w:numPr>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Transferul de cunoştinţe propriu-zis,</w:t>
      </w:r>
    </w:p>
    <w:p w:rsidR="003468C0" w:rsidRPr="00127933" w:rsidRDefault="003468C0" w:rsidP="00857569">
      <w:pPr>
        <w:numPr>
          <w:ilvl w:val="0"/>
          <w:numId w:val="29"/>
        </w:numPr>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Introducerea unei schimbări durabile.</w:t>
      </w:r>
    </w:p>
    <w:p w:rsidR="0009395E" w:rsidRPr="00127933" w:rsidRDefault="0009395E" w:rsidP="00857569">
      <w:pPr>
        <w:spacing w:after="0" w:line="240" w:lineRule="auto"/>
        <w:jc w:val="both"/>
        <w:rPr>
          <w:rFonts w:ascii="Times New Roman" w:eastAsia="Calibri" w:hAnsi="Times New Roman" w:cs="Times New Roman"/>
          <w:b/>
          <w:i/>
          <w:color w:val="000000"/>
          <w:sz w:val="24"/>
          <w:szCs w:val="24"/>
          <w:lang w:val="en-US"/>
        </w:rPr>
      </w:pPr>
    </w:p>
    <w:p w:rsidR="003926C3" w:rsidRPr="00127933" w:rsidRDefault="003926C3" w:rsidP="00857569">
      <w:pPr>
        <w:spacing w:after="0" w:line="240" w:lineRule="auto"/>
        <w:jc w:val="both"/>
        <w:rPr>
          <w:rFonts w:ascii="Times New Roman" w:eastAsia="Calibri" w:hAnsi="Times New Roman" w:cs="Times New Roman"/>
          <w:b/>
          <w:i/>
          <w:color w:val="000000"/>
          <w:sz w:val="24"/>
          <w:szCs w:val="24"/>
          <w:lang w:val="en-US"/>
        </w:rPr>
      </w:pPr>
    </w:p>
    <w:p w:rsidR="003926C3" w:rsidRPr="00127933" w:rsidRDefault="003926C3" w:rsidP="00857569">
      <w:pPr>
        <w:pStyle w:val="Heading2"/>
        <w:spacing w:before="0" w:line="240" w:lineRule="auto"/>
        <w:rPr>
          <w:rFonts w:ascii="Times New Roman" w:hAnsi="Times New Roman" w:cs="Times New Roman"/>
          <w:b/>
          <w:color w:val="auto"/>
          <w:sz w:val="28"/>
          <w:szCs w:val="28"/>
        </w:rPr>
      </w:pPr>
      <w:bookmarkStart w:id="37" w:name="_Toc421531150"/>
      <w:bookmarkStart w:id="38" w:name="_Toc444251643"/>
      <w:bookmarkStart w:id="39" w:name="_Toc444251884"/>
      <w:r w:rsidRPr="00127933">
        <w:rPr>
          <w:rFonts w:ascii="Times New Roman" w:hAnsi="Times New Roman" w:cs="Times New Roman"/>
          <w:b/>
          <w:color w:val="auto"/>
          <w:sz w:val="28"/>
          <w:szCs w:val="28"/>
        </w:rPr>
        <w:t>DIRECŢIA RESURSE UMANE ŞI MANAGEMENT INSTITUŢIONAL</w:t>
      </w:r>
      <w:bookmarkEnd w:id="37"/>
      <w:bookmarkEnd w:id="38"/>
      <w:bookmarkEnd w:id="39"/>
    </w:p>
    <w:p w:rsidR="003926C3" w:rsidRPr="00127933" w:rsidRDefault="009017DA"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(Serviciul Organizare Resurse Umane și Serviciul Situații de Urgență. Securitate și Sănătate în Muncă)</w:t>
      </w:r>
    </w:p>
    <w:p w:rsidR="003926C3" w:rsidRPr="00127933" w:rsidRDefault="003926C3" w:rsidP="00857569">
      <w:pPr>
        <w:pStyle w:val="BodyText"/>
        <w:ind w:firstLine="720"/>
        <w:jc w:val="both"/>
        <w:rPr>
          <w:sz w:val="24"/>
        </w:rPr>
      </w:pPr>
      <w:r w:rsidRPr="00127933">
        <w:rPr>
          <w:sz w:val="24"/>
          <w:lang w:val="ro-RO"/>
        </w:rPr>
        <w:t>Direcţia Resurse Umane şi Management Instituţional este o structură din cadrul aparatului de specialitate al Primarului Sectorului 3, se  subordonează Primarului şi este condusă de un Director Executiv. Colaborează cu toate compartimentele Primăriei Sectorului 3, respectiv cu serviciile publice aflate sub autoritatea Consiliului Local Sector 3.</w:t>
      </w:r>
    </w:p>
    <w:p w:rsidR="003926C3" w:rsidRPr="00127933" w:rsidRDefault="003926C3" w:rsidP="00857569">
      <w:pPr>
        <w:pStyle w:val="BodyText"/>
        <w:ind w:firstLine="720"/>
        <w:jc w:val="both"/>
        <w:rPr>
          <w:sz w:val="24"/>
          <w:lang w:val="ro-RO"/>
        </w:rPr>
      </w:pPr>
      <w:r w:rsidRPr="00127933">
        <w:rPr>
          <w:sz w:val="24"/>
          <w:lang w:val="ro-RO"/>
        </w:rPr>
        <w:t xml:space="preserve">Managementul resurselor umane constă în ansamblul activităţilor orientate către asigurarea, dezvoltarea, motivarea şi menţinerea resurselor umane în cadrul instituţiei în vederea realizării cu eficienţă maximă a obiectivelor acesteia şi satisfacerii nevoilor angajaţilor, precum și organizarea activității de securitate și sănătate în muncă a angajaților Primăriei Sectorului 3. Resursele umane constituie elementul creator, activ şi coordonator al activităţii din cadrul instituţiei, ele influenţând decisiv eficacitatea utilizării resurselor materiale, financiare şi informaţionale. </w:t>
      </w:r>
    </w:p>
    <w:p w:rsidR="003926C3" w:rsidRPr="00127933" w:rsidRDefault="003926C3" w:rsidP="00857569">
      <w:pPr>
        <w:pStyle w:val="BodyText"/>
        <w:ind w:firstLine="720"/>
        <w:rPr>
          <w:sz w:val="24"/>
          <w:lang w:val="ro-RO"/>
        </w:rPr>
      </w:pPr>
    </w:p>
    <w:p w:rsidR="003926C3" w:rsidRPr="00127933" w:rsidRDefault="003926C3" w:rsidP="00857569">
      <w:pPr>
        <w:pStyle w:val="BodyText"/>
        <w:ind w:firstLine="720"/>
        <w:rPr>
          <w:sz w:val="24"/>
        </w:rPr>
      </w:pPr>
      <w:r w:rsidRPr="00127933">
        <w:rPr>
          <w:sz w:val="24"/>
          <w:lang w:val="ro-RO"/>
        </w:rPr>
        <w:t>Direcţia Resurse Umane şi Management Instituţional are următoarele servicii în subordonare:</w:t>
      </w:r>
    </w:p>
    <w:p w:rsidR="003926C3" w:rsidRPr="00127933" w:rsidRDefault="003926C3" w:rsidP="00857569">
      <w:pPr>
        <w:numPr>
          <w:ilvl w:val="0"/>
          <w:numId w:val="51"/>
        </w:numPr>
        <w:suppressAutoHyphens/>
        <w:autoSpaceDN w:val="0"/>
        <w:spacing w:after="0" w:line="240" w:lineRule="auto"/>
        <w:jc w:val="both"/>
        <w:textAlignment w:val="baseline"/>
        <w:rPr>
          <w:rFonts w:ascii="Times New Roman" w:hAnsi="Times New Roman" w:cs="Times New Roman"/>
          <w:b/>
          <w:i/>
          <w:sz w:val="24"/>
          <w:szCs w:val="24"/>
        </w:rPr>
      </w:pPr>
      <w:r w:rsidRPr="00127933">
        <w:rPr>
          <w:rFonts w:ascii="Times New Roman" w:hAnsi="Times New Roman" w:cs="Times New Roman"/>
          <w:b/>
          <w:i/>
          <w:sz w:val="24"/>
          <w:szCs w:val="24"/>
        </w:rPr>
        <w:t xml:space="preserve">Serviciul Organizare Resurse Umane </w:t>
      </w:r>
    </w:p>
    <w:p w:rsidR="003926C3" w:rsidRPr="00127933" w:rsidRDefault="003926C3" w:rsidP="00857569">
      <w:pPr>
        <w:numPr>
          <w:ilvl w:val="0"/>
          <w:numId w:val="51"/>
        </w:numPr>
        <w:suppressAutoHyphens/>
        <w:autoSpaceDN w:val="0"/>
        <w:spacing w:after="0" w:line="240" w:lineRule="auto"/>
        <w:jc w:val="both"/>
        <w:textAlignment w:val="baseline"/>
        <w:rPr>
          <w:rFonts w:ascii="Times New Roman" w:hAnsi="Times New Roman" w:cs="Times New Roman"/>
          <w:sz w:val="24"/>
          <w:szCs w:val="24"/>
        </w:rPr>
      </w:pPr>
      <w:r w:rsidRPr="00127933">
        <w:rPr>
          <w:rFonts w:ascii="Times New Roman" w:hAnsi="Times New Roman" w:cs="Times New Roman"/>
          <w:b/>
          <w:bCs/>
          <w:i/>
          <w:sz w:val="24"/>
          <w:szCs w:val="24"/>
        </w:rPr>
        <w:t>Serviciul Situaţii de Urgenţă, Securitate şi Sănătate  în Muncă.</w:t>
      </w:r>
    </w:p>
    <w:p w:rsidR="003926C3" w:rsidRPr="00127933" w:rsidRDefault="003926C3" w:rsidP="00857569">
      <w:pPr>
        <w:suppressAutoHyphens/>
        <w:autoSpaceDN w:val="0"/>
        <w:spacing w:after="0" w:line="240" w:lineRule="auto"/>
        <w:jc w:val="both"/>
        <w:textAlignment w:val="baseline"/>
        <w:rPr>
          <w:rFonts w:ascii="Times New Roman" w:hAnsi="Times New Roman" w:cs="Times New Roman"/>
          <w:b/>
          <w:bCs/>
          <w:i/>
          <w:sz w:val="24"/>
          <w:szCs w:val="24"/>
        </w:rPr>
      </w:pPr>
    </w:p>
    <w:p w:rsidR="003926C3" w:rsidRPr="00127933" w:rsidRDefault="003926C3" w:rsidP="00857569">
      <w:pPr>
        <w:pStyle w:val="BodyText"/>
        <w:ind w:firstLine="708"/>
        <w:rPr>
          <w:b/>
          <w:i/>
          <w:sz w:val="24"/>
          <w:lang w:val="ro-RO"/>
        </w:rPr>
      </w:pPr>
      <w:r w:rsidRPr="00127933">
        <w:rPr>
          <w:b/>
          <w:i/>
          <w:sz w:val="24"/>
          <w:lang w:val="ro-RO"/>
        </w:rPr>
        <w:t>Serviciul Organizare Resurse Umane</w:t>
      </w:r>
    </w:p>
    <w:p w:rsidR="003926C3" w:rsidRPr="00127933" w:rsidRDefault="003926C3"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lastRenderedPageBreak/>
        <w:t xml:space="preserve">Serviciul Organizare Resurse Umane are o structură de 9 posturi, dintre care: un șef serviciu  și 8 posturi de execuție și se subordonează Directorului Executiv al Direcţiei Resurse Umane şi Management Instituţional. Colaborează cu toate compartimentele din cadrul Primăriei Sectorului 3, respectiv cu serviciile publice aflate sub autoritatea Consiliului Local al Sectorului 3 şi cu celelalte organisme şi instituţii abilitate ale statului (Agenția Națională a Funcționarilor Publici, Agenția Națională de Integritate, Ministerul Muncii, Familiei și Protecției Sociale, Primăria Muncipiului București, Prefectura Municipiului București, etc.). </w:t>
      </w:r>
    </w:p>
    <w:p w:rsidR="003926C3" w:rsidRPr="00127933" w:rsidRDefault="003926C3" w:rsidP="00857569">
      <w:pPr>
        <w:spacing w:after="0" w:line="240" w:lineRule="auto"/>
        <w:jc w:val="both"/>
        <w:rPr>
          <w:rFonts w:ascii="Times New Roman" w:hAnsi="Times New Roman" w:cs="Times New Roman"/>
          <w:sz w:val="24"/>
          <w:szCs w:val="24"/>
        </w:rPr>
      </w:pPr>
    </w:p>
    <w:p w:rsidR="003926C3" w:rsidRPr="00127933" w:rsidRDefault="003926C3" w:rsidP="00857569">
      <w:pPr>
        <w:pStyle w:val="BodyText"/>
        <w:ind w:firstLine="708"/>
        <w:jc w:val="both"/>
        <w:rPr>
          <w:sz w:val="24"/>
        </w:rPr>
      </w:pPr>
      <w:r w:rsidRPr="00127933">
        <w:rPr>
          <w:b/>
          <w:sz w:val="24"/>
        </w:rPr>
        <w:t>Direcţia Resurse Umane și Management Instituțional</w:t>
      </w:r>
      <w:r w:rsidRPr="00127933">
        <w:rPr>
          <w:sz w:val="24"/>
        </w:rPr>
        <w:t xml:space="preserve"> are misiunea de elaborare, promovare şi monitorizare a politicilor, precum şi de realizare a managementului în domeniul resurselor umane.</w:t>
      </w:r>
    </w:p>
    <w:p w:rsidR="00615BA9" w:rsidRDefault="00615BA9" w:rsidP="00857569">
      <w:pPr>
        <w:pStyle w:val="BodyText"/>
        <w:ind w:firstLine="708"/>
        <w:jc w:val="both"/>
        <w:rPr>
          <w:b/>
          <w:sz w:val="24"/>
          <w:lang w:val="ro-RO"/>
        </w:rPr>
      </w:pPr>
    </w:p>
    <w:p w:rsidR="003926C3" w:rsidRPr="00127933" w:rsidRDefault="003926C3" w:rsidP="00857569">
      <w:pPr>
        <w:pStyle w:val="BodyText"/>
        <w:ind w:firstLine="708"/>
        <w:jc w:val="both"/>
        <w:rPr>
          <w:b/>
          <w:sz w:val="24"/>
          <w:lang w:val="ro-RO"/>
        </w:rPr>
      </w:pPr>
      <w:r w:rsidRPr="00127933">
        <w:rPr>
          <w:b/>
          <w:sz w:val="24"/>
          <w:lang w:val="ro-RO"/>
        </w:rPr>
        <w:t>Pe parcursul anului 2015 Serviciul Organizare Resurse Umane a inițiat și desfășurat următoarele activități :</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concursuri/ examene organizate în vederea angajării/ promovării: </w:t>
      </w:r>
      <w:r w:rsidRPr="00127933">
        <w:rPr>
          <w:b/>
          <w:sz w:val="24"/>
          <w:lang w:val="ro-RO"/>
        </w:rPr>
        <w:t>17</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proiecte HCLS:  </w:t>
      </w:r>
      <w:r w:rsidRPr="00127933">
        <w:rPr>
          <w:b/>
          <w:sz w:val="24"/>
          <w:lang w:val="ro-RO"/>
        </w:rPr>
        <w:t>6</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elaborări proiecte dispoziții: </w:t>
      </w:r>
      <w:r w:rsidRPr="00127933">
        <w:rPr>
          <w:b/>
          <w:sz w:val="24"/>
          <w:lang w:val="ro-RO"/>
        </w:rPr>
        <w:t>1510</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adrese alte instituții: </w:t>
      </w:r>
      <w:r w:rsidRPr="00127933">
        <w:rPr>
          <w:b/>
          <w:sz w:val="24"/>
          <w:lang w:val="ro-RO"/>
        </w:rPr>
        <w:t>85</w:t>
      </w:r>
    </w:p>
    <w:p w:rsidR="003926C3" w:rsidRPr="00127933" w:rsidRDefault="003926C3" w:rsidP="00615BA9">
      <w:pPr>
        <w:pStyle w:val="BodyText"/>
        <w:numPr>
          <w:ilvl w:val="0"/>
          <w:numId w:val="52"/>
        </w:numPr>
        <w:ind w:left="450"/>
        <w:jc w:val="both"/>
        <w:rPr>
          <w:sz w:val="24"/>
          <w:lang w:val="ro-RO"/>
        </w:rPr>
      </w:pPr>
      <w:r w:rsidRPr="00127933">
        <w:rPr>
          <w:sz w:val="24"/>
          <w:lang w:val="ro-RO"/>
        </w:rPr>
        <w:t>adrese diverse: 17</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diverse adrese corespondență conform </w:t>
      </w:r>
      <w:r w:rsidRPr="00127933">
        <w:rPr>
          <w:bCs/>
          <w:sz w:val="24"/>
        </w:rPr>
        <w:t>programului “INFOCET”</w:t>
      </w:r>
      <w:r w:rsidRPr="00127933">
        <w:rPr>
          <w:sz w:val="24"/>
          <w:lang w:val="ro-RO"/>
        </w:rPr>
        <w:t xml:space="preserve">:  </w:t>
      </w:r>
      <w:r w:rsidRPr="00127933">
        <w:rPr>
          <w:b/>
          <w:sz w:val="24"/>
          <w:lang w:val="ro-RO"/>
        </w:rPr>
        <w:t>960</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corespondență mail </w:t>
      </w:r>
      <w:hyperlink r:id="rId17" w:history="1">
        <w:r w:rsidRPr="00127933">
          <w:rPr>
            <w:rStyle w:val="Hyperlink"/>
            <w:sz w:val="24"/>
            <w:lang w:val="ro-RO"/>
          </w:rPr>
          <w:t>resurseumane@primarie3.ro</w:t>
        </w:r>
      </w:hyperlink>
      <w:r w:rsidRPr="00127933">
        <w:rPr>
          <w:sz w:val="24"/>
          <w:lang w:val="ro-RO"/>
        </w:rPr>
        <w:t>: 3</w:t>
      </w:r>
      <w:r w:rsidRPr="00127933">
        <w:rPr>
          <w:b/>
          <w:sz w:val="24"/>
          <w:lang w:val="ro-RO"/>
        </w:rPr>
        <w:t>40</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înregistrări în baza de date REVISAL a contractelor și  a actelor adiționale pentru personalul contractual: </w:t>
      </w:r>
      <w:r w:rsidRPr="00127933">
        <w:rPr>
          <w:b/>
          <w:sz w:val="24"/>
          <w:lang w:val="ro-RO"/>
        </w:rPr>
        <w:t>300</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înregistrări în baza de date a A.N.F.P.-ului a modificărilor intervenite in raporturile de serviciu pentru funcționarii publici, precum și a modificărilor de posturi ca urmare a aprobării acestora prin H.C.L.S.:  </w:t>
      </w:r>
      <w:r w:rsidRPr="00127933">
        <w:rPr>
          <w:b/>
          <w:sz w:val="24"/>
          <w:lang w:val="ro-RO"/>
        </w:rPr>
        <w:t>438</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înregistrarea fișelor de post în Registrul special pentru funcționarii publici: </w:t>
      </w:r>
      <w:r w:rsidRPr="00127933">
        <w:rPr>
          <w:b/>
          <w:sz w:val="24"/>
          <w:lang w:val="ro-RO"/>
        </w:rPr>
        <w:t>465</w:t>
      </w:r>
    </w:p>
    <w:p w:rsidR="003926C3" w:rsidRPr="00127933" w:rsidRDefault="003926C3" w:rsidP="00615BA9">
      <w:pPr>
        <w:pStyle w:val="BodyText"/>
        <w:numPr>
          <w:ilvl w:val="0"/>
          <w:numId w:val="52"/>
        </w:numPr>
        <w:ind w:left="450"/>
        <w:jc w:val="both"/>
        <w:rPr>
          <w:sz w:val="24"/>
          <w:lang w:val="ro-RO"/>
        </w:rPr>
      </w:pPr>
      <w:r w:rsidRPr="00127933">
        <w:rPr>
          <w:sz w:val="24"/>
          <w:lang w:val="ro-RO"/>
        </w:rPr>
        <w:t xml:space="preserve">înregistrare și transmitere Declarații de avere/ Declarații de interese pentru salariații instituției: </w:t>
      </w:r>
      <w:r w:rsidRPr="00127933">
        <w:rPr>
          <w:b/>
          <w:sz w:val="24"/>
          <w:lang w:val="ro-RO"/>
        </w:rPr>
        <w:t>297</w:t>
      </w:r>
    </w:p>
    <w:p w:rsidR="003926C3" w:rsidRPr="00127933" w:rsidRDefault="003926C3" w:rsidP="00615BA9">
      <w:pPr>
        <w:pStyle w:val="BodyText"/>
        <w:numPr>
          <w:ilvl w:val="0"/>
          <w:numId w:val="52"/>
        </w:numPr>
        <w:ind w:left="450"/>
        <w:jc w:val="both"/>
        <w:rPr>
          <w:b/>
          <w:sz w:val="24"/>
          <w:lang w:val="ro-RO"/>
        </w:rPr>
      </w:pPr>
      <w:r w:rsidRPr="00127933">
        <w:rPr>
          <w:sz w:val="24"/>
          <w:lang w:val="ro-RO"/>
        </w:rPr>
        <w:t xml:space="preserve">număr funcționari publici și personal contractual care au participat la cursuri de perfecționare: </w:t>
      </w:r>
      <w:r w:rsidRPr="00127933">
        <w:rPr>
          <w:b/>
          <w:sz w:val="24"/>
          <w:lang w:val="ro-RO"/>
        </w:rPr>
        <w:t>230</w:t>
      </w:r>
    </w:p>
    <w:p w:rsidR="003926C3" w:rsidRPr="00127933" w:rsidRDefault="003926C3" w:rsidP="00857569">
      <w:pPr>
        <w:pStyle w:val="BodyText"/>
        <w:ind w:left="720"/>
        <w:rPr>
          <w:sz w:val="24"/>
          <w:lang w:val="ro-RO"/>
        </w:rPr>
      </w:pPr>
    </w:p>
    <w:p w:rsidR="003926C3" w:rsidRPr="00127933" w:rsidRDefault="003926C3" w:rsidP="00857569">
      <w:pPr>
        <w:autoSpaceDE w:val="0"/>
        <w:autoSpaceDN w:val="0"/>
        <w:adjustRightInd w:val="0"/>
        <w:spacing w:after="0" w:line="240" w:lineRule="auto"/>
        <w:ind w:firstLine="700"/>
        <w:jc w:val="both"/>
        <w:rPr>
          <w:rFonts w:ascii="Times New Roman" w:hAnsi="Times New Roman" w:cs="Times New Roman"/>
          <w:sz w:val="24"/>
          <w:szCs w:val="24"/>
        </w:rPr>
      </w:pPr>
      <w:r w:rsidRPr="00127933">
        <w:rPr>
          <w:rFonts w:ascii="Times New Roman" w:hAnsi="Times New Roman" w:cs="Times New Roman"/>
          <w:sz w:val="24"/>
          <w:szCs w:val="24"/>
        </w:rPr>
        <w:t xml:space="preserve">Misiunea generală privind resursele umane constă în </w:t>
      </w:r>
      <w:r w:rsidRPr="00127933">
        <w:rPr>
          <w:rFonts w:ascii="Times New Roman" w:hAnsi="Times New Roman" w:cs="Times New Roman"/>
          <w:bCs/>
          <w:sz w:val="24"/>
          <w:szCs w:val="24"/>
        </w:rPr>
        <w:t xml:space="preserve">implementarea unui pachet de măsuri </w:t>
      </w:r>
      <w:r w:rsidRPr="00127933">
        <w:rPr>
          <w:rFonts w:ascii="Times New Roman" w:hAnsi="Times New Roman" w:cs="Times New Roman"/>
          <w:sz w:val="24"/>
          <w:szCs w:val="24"/>
        </w:rPr>
        <w:t xml:space="preserve">în domeniu </w:t>
      </w:r>
      <w:r w:rsidRPr="00127933">
        <w:rPr>
          <w:rFonts w:ascii="Times New Roman" w:hAnsi="Times New Roman" w:cs="Times New Roman"/>
          <w:bCs/>
          <w:sz w:val="24"/>
          <w:szCs w:val="24"/>
        </w:rPr>
        <w:t xml:space="preserve">care vor avea ca rezultat o performanţă de calitate înaltă a angajaţilor şi a organizaţiei în general. </w:t>
      </w:r>
      <w:r w:rsidRPr="00127933">
        <w:rPr>
          <w:rFonts w:ascii="Times New Roman" w:hAnsi="Times New Roman" w:cs="Times New Roman"/>
          <w:sz w:val="24"/>
          <w:szCs w:val="24"/>
        </w:rPr>
        <w:t>Aceste măsuri vor acoperi întreg domeniul de activităţi privind resursele umane, respectiv selectarea şi recrutarea personalului, mecanisme de evaluare a performanţei personalului, menținerea, motivarea şi promovarea angajaţilor, pregătirea şi dezvoltarea profesională continuă, sistemul IT pentru resurse umane şi administrarea organizaţională.</w:t>
      </w:r>
    </w:p>
    <w:p w:rsidR="003926C3" w:rsidRPr="00127933" w:rsidRDefault="003926C3" w:rsidP="00857569">
      <w:pPr>
        <w:autoSpaceDE w:val="0"/>
        <w:autoSpaceDN w:val="0"/>
        <w:adjustRightInd w:val="0"/>
        <w:spacing w:after="0" w:line="240" w:lineRule="auto"/>
        <w:ind w:firstLine="700"/>
        <w:jc w:val="both"/>
        <w:rPr>
          <w:rFonts w:ascii="Times New Roman" w:hAnsi="Times New Roman" w:cs="Times New Roman"/>
          <w:sz w:val="24"/>
          <w:szCs w:val="24"/>
        </w:rPr>
      </w:pPr>
      <w:r w:rsidRPr="00127933">
        <w:rPr>
          <w:rFonts w:ascii="Times New Roman" w:hAnsi="Times New Roman" w:cs="Times New Roman"/>
          <w:sz w:val="24"/>
          <w:szCs w:val="24"/>
        </w:rPr>
        <w:t xml:space="preserve">Toţi aceşti factori trebuie să conlucreze pentru a genera un nivel ridicat de </w:t>
      </w:r>
      <w:r w:rsidRPr="00127933">
        <w:rPr>
          <w:rFonts w:ascii="Times New Roman" w:hAnsi="Times New Roman" w:cs="Times New Roman"/>
          <w:bCs/>
          <w:sz w:val="24"/>
          <w:szCs w:val="24"/>
        </w:rPr>
        <w:t xml:space="preserve">calitate şi eficienţă </w:t>
      </w:r>
      <w:r w:rsidRPr="00127933">
        <w:rPr>
          <w:rFonts w:ascii="Times New Roman" w:hAnsi="Times New Roman" w:cs="Times New Roman"/>
          <w:sz w:val="24"/>
          <w:szCs w:val="24"/>
        </w:rPr>
        <w:t>din partea angajaţilor şi a organizaţiei ca întreg. Acest lucru susţine implementarea obiectivelor principale ale Primăriei Sectorului 3, în special cel referitor la „</w:t>
      </w:r>
      <w:r w:rsidRPr="00127933">
        <w:rPr>
          <w:rFonts w:ascii="Times New Roman" w:hAnsi="Times New Roman" w:cs="Times New Roman"/>
          <w:bCs/>
          <w:sz w:val="24"/>
          <w:szCs w:val="24"/>
        </w:rPr>
        <w:t>Creşterea profesionalismului personalului instituţiei în scopul eficientizării relaţiei cu cetăţenii”, rezultând  o instituţie profesională şi credibilă pentru creşterea calităţii actului administrativ şi a eficienţei activităţii structurilor administrative</w:t>
      </w:r>
      <w:r w:rsidRPr="00127933">
        <w:rPr>
          <w:rFonts w:ascii="Times New Roman" w:hAnsi="Times New Roman" w:cs="Times New Roman"/>
          <w:sz w:val="24"/>
          <w:szCs w:val="24"/>
        </w:rPr>
        <w:t>.</w:t>
      </w:r>
    </w:p>
    <w:p w:rsidR="00615BA9" w:rsidRDefault="00615BA9" w:rsidP="00857569">
      <w:pPr>
        <w:pStyle w:val="BodyText"/>
        <w:ind w:firstLine="700"/>
        <w:jc w:val="both"/>
        <w:rPr>
          <w:b/>
          <w:i/>
          <w:sz w:val="24"/>
          <w:lang w:val="ro-RO"/>
        </w:rPr>
      </w:pPr>
    </w:p>
    <w:p w:rsidR="003926C3" w:rsidRPr="00127933" w:rsidRDefault="003926C3" w:rsidP="00857569">
      <w:pPr>
        <w:pStyle w:val="BodyText"/>
        <w:ind w:firstLine="700"/>
        <w:jc w:val="both"/>
        <w:rPr>
          <w:b/>
          <w:i/>
          <w:sz w:val="24"/>
          <w:lang w:val="ro-RO"/>
        </w:rPr>
      </w:pPr>
      <w:r w:rsidRPr="00127933">
        <w:rPr>
          <w:b/>
          <w:i/>
          <w:sz w:val="24"/>
          <w:lang w:val="ro-RO"/>
        </w:rPr>
        <w:t>Obiective:</w:t>
      </w:r>
    </w:p>
    <w:p w:rsidR="003926C3" w:rsidRPr="00127933" w:rsidRDefault="003926C3" w:rsidP="00857569">
      <w:pPr>
        <w:pStyle w:val="BodyText"/>
        <w:numPr>
          <w:ilvl w:val="0"/>
          <w:numId w:val="53"/>
        </w:numPr>
        <w:jc w:val="both"/>
        <w:rPr>
          <w:b/>
          <w:sz w:val="24"/>
          <w:lang w:val="ro-RO"/>
        </w:rPr>
      </w:pPr>
      <w:r w:rsidRPr="00127933">
        <w:rPr>
          <w:sz w:val="24"/>
          <w:lang w:val="ro-RO"/>
        </w:rPr>
        <w:t xml:space="preserve">analiza propunerilor de structură organizatorică ale compartimentelor aparatului de specialitate al primarului și pregătirea documentației necesare în vederea dezbaterii și aprobării de către Consiliul Local al Sectorului 3 și </w:t>
      </w:r>
      <w:r w:rsidRPr="00127933">
        <w:rPr>
          <w:sz w:val="24"/>
        </w:rPr>
        <w:t>recrutarea personalului pentru desfăşurarea activităţii Primăriei Sectorului 3;</w:t>
      </w:r>
    </w:p>
    <w:p w:rsidR="003926C3" w:rsidRPr="00127933" w:rsidRDefault="003926C3" w:rsidP="00857569">
      <w:pPr>
        <w:pStyle w:val="BodyTextIndent"/>
        <w:numPr>
          <w:ilvl w:val="0"/>
          <w:numId w:val="53"/>
        </w:numPr>
        <w:jc w:val="both"/>
        <w:rPr>
          <w:sz w:val="24"/>
        </w:rPr>
      </w:pPr>
      <w:r w:rsidRPr="00127933">
        <w:rPr>
          <w:sz w:val="24"/>
        </w:rPr>
        <w:lastRenderedPageBreak/>
        <w:t>stabilirea drepturilor salariale ale salariaților instituției în vederea aplicării actelor normative în vigoare;</w:t>
      </w:r>
    </w:p>
    <w:p w:rsidR="003926C3" w:rsidRPr="00127933" w:rsidRDefault="003926C3" w:rsidP="00857569">
      <w:pPr>
        <w:numPr>
          <w:ilvl w:val="0"/>
          <w:numId w:val="53"/>
        </w:numPr>
        <w:autoSpaceDE w:val="0"/>
        <w:autoSpaceDN w:val="0"/>
        <w:adjustRightInd w:val="0"/>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implementarea unor practici de management eficiente în domeniul resurselor umane, care să aibă ca rezultat o performanţă remarcabilă a angajaţilor şi a organizaţiei ca întreg, şi să răspundă deplin necesităţilor părţilor interesate în activitatea instituţiei;</w:t>
      </w:r>
      <w:r w:rsidRPr="00127933">
        <w:rPr>
          <w:rFonts w:ascii="Times New Roman" w:hAnsi="Times New Roman" w:cs="Times New Roman"/>
          <w:b/>
          <w:bCs/>
          <w:color w:val="FFFFFF"/>
          <w:sz w:val="24"/>
          <w:szCs w:val="24"/>
        </w:rPr>
        <w:t>strategic general, obiective st</w:t>
      </w:r>
    </w:p>
    <w:p w:rsidR="003926C3" w:rsidRPr="00127933" w:rsidRDefault="003926C3" w:rsidP="00857569">
      <w:pPr>
        <w:numPr>
          <w:ilvl w:val="0"/>
          <w:numId w:val="53"/>
        </w:numPr>
        <w:autoSpaceDE w:val="0"/>
        <w:autoSpaceDN w:val="0"/>
        <w:adjustRightInd w:val="0"/>
        <w:spacing w:after="0" w:line="240" w:lineRule="auto"/>
        <w:jc w:val="both"/>
        <w:rPr>
          <w:rFonts w:ascii="Times New Roman" w:hAnsi="Times New Roman" w:cs="Times New Roman"/>
          <w:bCs/>
          <w:color w:val="000000"/>
          <w:sz w:val="24"/>
          <w:szCs w:val="24"/>
        </w:rPr>
      </w:pPr>
      <w:r w:rsidRPr="00127933">
        <w:rPr>
          <w:rFonts w:ascii="Times New Roman" w:hAnsi="Times New Roman" w:cs="Times New Roman"/>
          <w:bCs/>
          <w:color w:val="000000"/>
          <w:sz w:val="24"/>
          <w:szCs w:val="24"/>
        </w:rPr>
        <w:t>asigurarea măsurilor necesare recrutării şi selectării de către instituţie a personalului care să ofere, în funcţie de nevoile instituţiei, combinaţia adecvată de competenţe tehnice şi potenţial de a-şi dezvolta cunoştinţele în domeniile de activitate specifice precum şi calităţile personale corespunzătoare funcţiilor deţinute, pentru a susţine şi dezvolta organizaţia în viitor;</w:t>
      </w:r>
    </w:p>
    <w:p w:rsidR="003926C3" w:rsidRPr="00127933" w:rsidRDefault="003926C3" w:rsidP="00857569">
      <w:pPr>
        <w:numPr>
          <w:ilvl w:val="0"/>
          <w:numId w:val="53"/>
        </w:numPr>
        <w:autoSpaceDE w:val="0"/>
        <w:autoSpaceDN w:val="0"/>
        <w:adjustRightInd w:val="0"/>
        <w:spacing w:after="0" w:line="240" w:lineRule="auto"/>
        <w:jc w:val="both"/>
        <w:rPr>
          <w:rFonts w:ascii="Times New Roman" w:hAnsi="Times New Roman" w:cs="Times New Roman"/>
          <w:bCs/>
          <w:sz w:val="24"/>
          <w:szCs w:val="24"/>
          <w:lang w:val="it-IT"/>
        </w:rPr>
      </w:pPr>
      <w:r w:rsidRPr="00127933">
        <w:rPr>
          <w:rFonts w:ascii="Times New Roman" w:hAnsi="Times New Roman" w:cs="Times New Roman"/>
          <w:bCs/>
          <w:sz w:val="24"/>
          <w:szCs w:val="24"/>
          <w:lang w:val="it-IT"/>
        </w:rPr>
        <w:t>asigurarea existenţei unui sistem operaţional de evaluare a performanţei profesionale a personalului, care să încurajeze şi identifice buna performanţă şi totodată să depisteze zone cu performanţă scăzută astfel încât să poată fi adoptate măsuri corective adecvate;</w:t>
      </w:r>
    </w:p>
    <w:p w:rsidR="003926C3" w:rsidRPr="00127933" w:rsidRDefault="003926C3" w:rsidP="00857569">
      <w:pPr>
        <w:numPr>
          <w:ilvl w:val="0"/>
          <w:numId w:val="53"/>
        </w:numPr>
        <w:autoSpaceDE w:val="0"/>
        <w:autoSpaceDN w:val="0"/>
        <w:adjustRightInd w:val="0"/>
        <w:spacing w:after="0" w:line="240" w:lineRule="auto"/>
        <w:jc w:val="both"/>
        <w:rPr>
          <w:rFonts w:ascii="Times New Roman" w:hAnsi="Times New Roman" w:cs="Times New Roman"/>
          <w:bCs/>
          <w:sz w:val="24"/>
          <w:szCs w:val="24"/>
          <w:lang w:val="it-IT"/>
        </w:rPr>
      </w:pPr>
      <w:r w:rsidRPr="00127933">
        <w:rPr>
          <w:rFonts w:ascii="Times New Roman" w:hAnsi="Times New Roman" w:cs="Times New Roman"/>
          <w:bCs/>
          <w:sz w:val="24"/>
          <w:szCs w:val="24"/>
          <w:lang w:val="it-IT"/>
        </w:rPr>
        <w:t>asigurarea existenţei unor posibilităţi reale de promovare, în vederea susţinerii instituţiei în procesul de motivare şi menţinere a personalului;</w:t>
      </w:r>
    </w:p>
    <w:p w:rsidR="003926C3" w:rsidRPr="00127933" w:rsidRDefault="003926C3" w:rsidP="00857569">
      <w:pPr>
        <w:numPr>
          <w:ilvl w:val="0"/>
          <w:numId w:val="53"/>
        </w:numPr>
        <w:autoSpaceDE w:val="0"/>
        <w:autoSpaceDN w:val="0"/>
        <w:adjustRightInd w:val="0"/>
        <w:spacing w:after="0" w:line="240" w:lineRule="auto"/>
        <w:jc w:val="both"/>
        <w:rPr>
          <w:rFonts w:ascii="Times New Roman" w:hAnsi="Times New Roman" w:cs="Times New Roman"/>
          <w:bCs/>
          <w:sz w:val="24"/>
          <w:szCs w:val="24"/>
        </w:rPr>
      </w:pPr>
      <w:r w:rsidRPr="00127933">
        <w:rPr>
          <w:rFonts w:ascii="Times New Roman" w:hAnsi="Times New Roman" w:cs="Times New Roman"/>
          <w:bCs/>
          <w:sz w:val="24"/>
          <w:szCs w:val="24"/>
        </w:rPr>
        <w:t>asigurarea unui sistem eficient şi bine organizat de pregătire care să răspundă cerinţelor de dezvoltare profesională a personalului instituţiei, oferind o gamă largă de oportunităţi de pregătire, corespunzător nevoilor de pregătire atât ale organizaţiei cât şi ale fiecărui angajat al acesteia.</w:t>
      </w:r>
    </w:p>
    <w:p w:rsidR="003926C3" w:rsidRPr="00127933" w:rsidRDefault="003926C3" w:rsidP="00857569">
      <w:pPr>
        <w:autoSpaceDE w:val="0"/>
        <w:autoSpaceDN w:val="0"/>
        <w:adjustRightInd w:val="0"/>
        <w:spacing w:after="0" w:line="240" w:lineRule="auto"/>
        <w:ind w:left="720"/>
        <w:jc w:val="both"/>
        <w:rPr>
          <w:rFonts w:ascii="Times New Roman" w:hAnsi="Times New Roman" w:cs="Times New Roman"/>
          <w:bCs/>
          <w:sz w:val="24"/>
          <w:szCs w:val="24"/>
        </w:rPr>
      </w:pPr>
    </w:p>
    <w:p w:rsidR="003926C3" w:rsidRPr="00127933" w:rsidRDefault="003926C3" w:rsidP="00857569">
      <w:pPr>
        <w:autoSpaceDE w:val="0"/>
        <w:autoSpaceDN w:val="0"/>
        <w:adjustRightInd w:val="0"/>
        <w:spacing w:after="0" w:line="240" w:lineRule="auto"/>
        <w:ind w:left="720"/>
        <w:jc w:val="both"/>
        <w:rPr>
          <w:rFonts w:ascii="Times New Roman" w:hAnsi="Times New Roman" w:cs="Times New Roman"/>
          <w:b/>
          <w:i/>
          <w:sz w:val="24"/>
          <w:szCs w:val="24"/>
        </w:rPr>
      </w:pPr>
      <w:r w:rsidRPr="00127933">
        <w:rPr>
          <w:rFonts w:ascii="Times New Roman" w:hAnsi="Times New Roman" w:cs="Times New Roman"/>
          <w:b/>
          <w:i/>
          <w:sz w:val="24"/>
          <w:szCs w:val="24"/>
        </w:rPr>
        <w:t>Modalități de îndeplinire a obiectivelor:</w:t>
      </w:r>
    </w:p>
    <w:p w:rsidR="003926C3" w:rsidRPr="00127933" w:rsidRDefault="003926C3" w:rsidP="00857569">
      <w:pPr>
        <w:pStyle w:val="BodyText"/>
        <w:numPr>
          <w:ilvl w:val="0"/>
          <w:numId w:val="54"/>
        </w:numPr>
        <w:jc w:val="both"/>
        <w:rPr>
          <w:sz w:val="24"/>
          <w:lang w:val="ro-RO"/>
        </w:rPr>
      </w:pPr>
      <w:r w:rsidRPr="00127933">
        <w:rPr>
          <w:sz w:val="24"/>
          <w:lang w:val="ro-RO"/>
        </w:rPr>
        <w:t>întocmirea documentației în vederea organizării concursurilor de recrutare și asigurarea secretariatului privind selecționarea și recrutarea necesarului de personal pe nivele de pregătire, pe funcții, pe specialități și corespunzător posturilor prevăzute în statul de funcții;</w:t>
      </w:r>
    </w:p>
    <w:p w:rsidR="003926C3" w:rsidRPr="00127933" w:rsidRDefault="003926C3" w:rsidP="00857569">
      <w:pPr>
        <w:pStyle w:val="BodyText"/>
        <w:numPr>
          <w:ilvl w:val="0"/>
          <w:numId w:val="54"/>
        </w:numPr>
        <w:jc w:val="both"/>
        <w:rPr>
          <w:sz w:val="24"/>
          <w:lang w:val="ro-RO"/>
        </w:rPr>
      </w:pPr>
      <w:r w:rsidRPr="00127933">
        <w:rPr>
          <w:sz w:val="24"/>
          <w:lang w:val="ro-RO"/>
        </w:rPr>
        <w:t>asigurarea asistenței și consilierii în vederea întocmirii rapoartelor și fișelor de evaluare profesională, centralizarea și gestionarea fișelor și rapoartelor de evaluare profesională ale personalului aparatului de specialitate al primarului;</w:t>
      </w:r>
    </w:p>
    <w:p w:rsidR="003926C3" w:rsidRPr="00127933" w:rsidRDefault="003926C3" w:rsidP="00857569">
      <w:pPr>
        <w:pStyle w:val="BodyText"/>
        <w:numPr>
          <w:ilvl w:val="0"/>
          <w:numId w:val="54"/>
        </w:numPr>
        <w:jc w:val="both"/>
        <w:rPr>
          <w:sz w:val="24"/>
          <w:lang w:val="ro-RO"/>
        </w:rPr>
      </w:pPr>
      <w:r w:rsidRPr="00127933">
        <w:rPr>
          <w:sz w:val="24"/>
          <w:lang w:val="ro-RO"/>
        </w:rPr>
        <w:t>centralizarea personalului care îndeplinește condițiile de promovare și organizare a concursurilor/examenelor de promovare și asigurarea secretariatului privind promovarea personalului din cadrul instituției;</w:t>
      </w:r>
    </w:p>
    <w:p w:rsidR="003926C3" w:rsidRPr="00127933" w:rsidRDefault="003926C3" w:rsidP="00857569">
      <w:pPr>
        <w:pStyle w:val="BodyText"/>
        <w:numPr>
          <w:ilvl w:val="0"/>
          <w:numId w:val="54"/>
        </w:numPr>
        <w:jc w:val="both"/>
        <w:rPr>
          <w:sz w:val="24"/>
          <w:lang w:val="ro-RO"/>
        </w:rPr>
      </w:pPr>
      <w:r w:rsidRPr="00127933">
        <w:rPr>
          <w:sz w:val="24"/>
          <w:lang w:val="ro-RO"/>
        </w:rPr>
        <w:t>aplicarea corectă a actelor normative care reglementează drepturile salariale ale personalului angajat și elaborarea dispozițiilor privind acordarea drepturilor salariale;</w:t>
      </w:r>
    </w:p>
    <w:p w:rsidR="003926C3" w:rsidRPr="00127933" w:rsidRDefault="003926C3" w:rsidP="00857569">
      <w:pPr>
        <w:pStyle w:val="BodyText"/>
        <w:numPr>
          <w:ilvl w:val="0"/>
          <w:numId w:val="54"/>
        </w:numPr>
        <w:jc w:val="both"/>
        <w:rPr>
          <w:sz w:val="24"/>
          <w:lang w:val="ro-RO"/>
        </w:rPr>
      </w:pPr>
      <w:r w:rsidRPr="00127933">
        <w:rPr>
          <w:sz w:val="24"/>
          <w:lang w:val="ro-RO"/>
        </w:rPr>
        <w:t>perfecționarea unui număr cât mai mare de salariați, în vederea asigurării unei activități de calitate.</w:t>
      </w:r>
    </w:p>
    <w:p w:rsidR="003926C3" w:rsidRPr="00127933" w:rsidRDefault="003926C3" w:rsidP="00857569">
      <w:pPr>
        <w:pStyle w:val="BodyText"/>
        <w:ind w:left="720"/>
        <w:jc w:val="both"/>
        <w:rPr>
          <w:sz w:val="24"/>
          <w:lang w:val="ro-RO"/>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3"/>
        <w:gridCol w:w="2337"/>
      </w:tblGrid>
      <w:tr w:rsidR="003926C3" w:rsidRPr="00127933" w:rsidTr="00F55649">
        <w:trPr>
          <w:cantSplit/>
        </w:trPr>
        <w:tc>
          <w:tcPr>
            <w:tcW w:w="6303"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spacing w:after="0" w:line="240" w:lineRule="auto"/>
              <w:ind w:left="720"/>
              <w:jc w:val="center"/>
              <w:rPr>
                <w:rFonts w:ascii="Times New Roman" w:hAnsi="Times New Roman" w:cs="Times New Roman"/>
                <w:b/>
                <w:bCs/>
                <w:sz w:val="24"/>
                <w:szCs w:val="24"/>
              </w:rPr>
            </w:pPr>
            <w:r w:rsidRPr="00127933">
              <w:rPr>
                <w:rFonts w:ascii="Times New Roman" w:hAnsi="Times New Roman" w:cs="Times New Roman"/>
                <w:b/>
                <w:sz w:val="24"/>
                <w:szCs w:val="24"/>
              </w:rPr>
              <w:t>Indicatori de performanță</w:t>
            </w:r>
          </w:p>
        </w:tc>
        <w:tc>
          <w:tcPr>
            <w:tcW w:w="2337"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spacing w:after="0" w:line="240" w:lineRule="auto"/>
              <w:jc w:val="center"/>
              <w:rPr>
                <w:rFonts w:ascii="Times New Roman" w:hAnsi="Times New Roman" w:cs="Times New Roman"/>
                <w:b/>
                <w:bCs/>
                <w:sz w:val="24"/>
                <w:szCs w:val="24"/>
              </w:rPr>
            </w:pPr>
            <w:r w:rsidRPr="00127933">
              <w:rPr>
                <w:rFonts w:ascii="Times New Roman" w:hAnsi="Times New Roman" w:cs="Times New Roman"/>
                <w:b/>
                <w:bCs/>
                <w:sz w:val="24"/>
                <w:szCs w:val="24"/>
              </w:rPr>
              <w:t>Realizat (pondere) %</w:t>
            </w:r>
          </w:p>
        </w:tc>
      </w:tr>
      <w:tr w:rsidR="003926C3" w:rsidRPr="00127933" w:rsidTr="00F55649">
        <w:trPr>
          <w:cantSplit/>
        </w:trPr>
        <w:tc>
          <w:tcPr>
            <w:tcW w:w="6303"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numPr>
                <w:ilvl w:val="0"/>
                <w:numId w:val="55"/>
              </w:num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Respectarea termenului legal al etapelor de desfășurare a concursurilor/examenelor/ Numărul de contestații/ Numărul de dispoziții contestate de Prefectură</w:t>
            </w:r>
          </w:p>
        </w:tc>
        <w:tc>
          <w:tcPr>
            <w:tcW w:w="2337"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100%</w:t>
            </w:r>
          </w:p>
        </w:tc>
      </w:tr>
      <w:tr w:rsidR="003926C3" w:rsidRPr="00127933" w:rsidTr="00F55649">
        <w:trPr>
          <w:cantSplit/>
        </w:trPr>
        <w:tc>
          <w:tcPr>
            <w:tcW w:w="6303"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numPr>
                <w:ilvl w:val="0"/>
                <w:numId w:val="55"/>
              </w:num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Respectarea termenelor de întocmire a fișelor și rapoartelor de evaluare a performanțelor profesionale individuale/ Numărul fișelor și rapoartelor de evaluare a performanțelor profesionale individuale modificate în urma contestațiilor</w:t>
            </w:r>
          </w:p>
        </w:tc>
        <w:tc>
          <w:tcPr>
            <w:tcW w:w="2337" w:type="dxa"/>
            <w:tcBorders>
              <w:top w:val="single" w:sz="4" w:space="0" w:color="auto"/>
              <w:left w:val="single" w:sz="4" w:space="0" w:color="auto"/>
              <w:bottom w:val="single" w:sz="4" w:space="0" w:color="auto"/>
              <w:right w:val="single" w:sz="4" w:space="0" w:color="auto"/>
            </w:tcBorders>
          </w:tcPr>
          <w:p w:rsidR="003926C3" w:rsidRPr="00127933" w:rsidRDefault="003926C3" w:rsidP="00857569">
            <w:pPr>
              <w:spacing w:after="0" w:line="240" w:lineRule="auto"/>
              <w:jc w:val="center"/>
              <w:rPr>
                <w:rFonts w:ascii="Times New Roman" w:hAnsi="Times New Roman" w:cs="Times New Roman"/>
                <w:sz w:val="24"/>
                <w:szCs w:val="24"/>
              </w:rPr>
            </w:pPr>
          </w:p>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90%</w:t>
            </w:r>
          </w:p>
        </w:tc>
      </w:tr>
      <w:tr w:rsidR="003926C3" w:rsidRPr="00127933" w:rsidTr="00F55649">
        <w:trPr>
          <w:cantSplit/>
        </w:trPr>
        <w:tc>
          <w:tcPr>
            <w:tcW w:w="6303"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numPr>
                <w:ilvl w:val="0"/>
                <w:numId w:val="55"/>
              </w:num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Numărul de dispoziții contestate de Prefectură/ Respectarea termenului legal de punere în aplicare a drepturilor salariale</w:t>
            </w:r>
          </w:p>
        </w:tc>
        <w:tc>
          <w:tcPr>
            <w:tcW w:w="2337"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100%</w:t>
            </w:r>
          </w:p>
        </w:tc>
      </w:tr>
      <w:tr w:rsidR="003926C3" w:rsidRPr="00127933" w:rsidTr="00F55649">
        <w:trPr>
          <w:cantSplit/>
        </w:trPr>
        <w:tc>
          <w:tcPr>
            <w:tcW w:w="6303"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numPr>
                <w:ilvl w:val="0"/>
                <w:numId w:val="55"/>
              </w:num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Numărul de funcționari publici și personal contractual propuși a se perfecționa</w:t>
            </w:r>
          </w:p>
        </w:tc>
        <w:tc>
          <w:tcPr>
            <w:tcW w:w="2337" w:type="dxa"/>
            <w:tcBorders>
              <w:top w:val="single" w:sz="4" w:space="0" w:color="auto"/>
              <w:left w:val="single" w:sz="4" w:space="0" w:color="auto"/>
              <w:bottom w:val="single" w:sz="4" w:space="0" w:color="auto"/>
              <w:right w:val="single" w:sz="4" w:space="0" w:color="auto"/>
            </w:tcBorders>
            <w:hideMark/>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70%</w:t>
            </w:r>
          </w:p>
        </w:tc>
      </w:tr>
    </w:tbl>
    <w:p w:rsidR="003926C3" w:rsidRPr="00127933" w:rsidRDefault="003926C3" w:rsidP="00857569">
      <w:pPr>
        <w:pStyle w:val="BodyText"/>
        <w:jc w:val="both"/>
        <w:rPr>
          <w:b/>
          <w:sz w:val="24"/>
          <w:lang w:val="ro-RO"/>
        </w:rPr>
      </w:pPr>
    </w:p>
    <w:p w:rsidR="003926C3" w:rsidRPr="00615BA9" w:rsidRDefault="003926C3" w:rsidP="00857569">
      <w:pPr>
        <w:pStyle w:val="BodyText"/>
        <w:ind w:firstLine="708"/>
        <w:jc w:val="both"/>
        <w:rPr>
          <w:b/>
          <w:i/>
          <w:sz w:val="24"/>
          <w:lang w:val="ro-RO"/>
        </w:rPr>
      </w:pPr>
      <w:r w:rsidRPr="00615BA9">
        <w:rPr>
          <w:b/>
          <w:i/>
          <w:sz w:val="24"/>
          <w:lang w:val="ro-RO"/>
        </w:rPr>
        <w:lastRenderedPageBreak/>
        <w:t>Propuneri pentru îmbunătățirea activității de resurse umane în cadrul instituției:</w:t>
      </w:r>
    </w:p>
    <w:p w:rsidR="003926C3" w:rsidRPr="00127933" w:rsidRDefault="003926C3" w:rsidP="00857569">
      <w:pPr>
        <w:pStyle w:val="BodyText"/>
        <w:numPr>
          <w:ilvl w:val="0"/>
          <w:numId w:val="56"/>
        </w:numPr>
        <w:jc w:val="both"/>
        <w:rPr>
          <w:b/>
          <w:sz w:val="24"/>
          <w:lang w:val="ro-RO"/>
        </w:rPr>
      </w:pPr>
      <w:r w:rsidRPr="00127933">
        <w:rPr>
          <w:sz w:val="24"/>
          <w:lang w:val="ro-RO"/>
        </w:rPr>
        <w:t>achiziționarea unui soft dedicat managementului resurselor umane;</w:t>
      </w:r>
    </w:p>
    <w:p w:rsidR="003926C3" w:rsidRPr="00127933" w:rsidRDefault="003926C3" w:rsidP="00857569">
      <w:pPr>
        <w:pStyle w:val="BodyText"/>
        <w:numPr>
          <w:ilvl w:val="0"/>
          <w:numId w:val="56"/>
        </w:numPr>
        <w:jc w:val="both"/>
        <w:rPr>
          <w:b/>
          <w:sz w:val="24"/>
          <w:lang w:val="ro-RO"/>
        </w:rPr>
      </w:pPr>
      <w:r w:rsidRPr="00127933">
        <w:rPr>
          <w:sz w:val="24"/>
          <w:lang w:val="ro-RO"/>
        </w:rPr>
        <w:t>dotarea serviciului cu aparatura necesară desfășurării în bune condiții a activității (fax, imprimantă color, xerox multifuncțional A3 și A4).</w:t>
      </w:r>
    </w:p>
    <w:p w:rsidR="003926C3" w:rsidRPr="00127933" w:rsidRDefault="003926C3" w:rsidP="00857569">
      <w:pPr>
        <w:pStyle w:val="BodyText"/>
        <w:numPr>
          <w:ilvl w:val="0"/>
          <w:numId w:val="56"/>
        </w:numPr>
        <w:jc w:val="both"/>
        <w:rPr>
          <w:b/>
          <w:sz w:val="24"/>
          <w:lang w:val="ro-RO"/>
        </w:rPr>
      </w:pPr>
      <w:r w:rsidRPr="00127933">
        <w:rPr>
          <w:sz w:val="24"/>
          <w:lang w:val="ro-RO"/>
        </w:rPr>
        <w:t>asigurarea numărului optim de personal în cadrul serviciului în vederea realizării activității;</w:t>
      </w:r>
    </w:p>
    <w:p w:rsidR="003926C3" w:rsidRPr="00127933" w:rsidRDefault="003926C3" w:rsidP="00857569">
      <w:pPr>
        <w:numPr>
          <w:ilvl w:val="0"/>
          <w:numId w:val="56"/>
        </w:numPr>
        <w:autoSpaceDE w:val="0"/>
        <w:autoSpaceDN w:val="0"/>
        <w:adjustRightInd w:val="0"/>
        <w:spacing w:after="0" w:line="240" w:lineRule="auto"/>
        <w:jc w:val="both"/>
        <w:rPr>
          <w:rFonts w:ascii="Times New Roman" w:hAnsi="Times New Roman" w:cs="Times New Roman"/>
          <w:bCs/>
          <w:sz w:val="24"/>
          <w:szCs w:val="24"/>
          <w:lang w:val="it-IT"/>
        </w:rPr>
      </w:pPr>
      <w:r w:rsidRPr="00127933">
        <w:rPr>
          <w:rFonts w:ascii="Times New Roman" w:hAnsi="Times New Roman" w:cs="Times New Roman"/>
          <w:bCs/>
          <w:sz w:val="24"/>
          <w:szCs w:val="24"/>
          <w:lang w:val="it-IT"/>
        </w:rPr>
        <w:t>asigurarea unui sistem eficient şi bine organizat de pregătire care să răspundă cerinţelor de dezvoltare profesională a personalului Primăriei Sectorului 3, oferind o gamă largă de oportunităţi de pregătire, corespunzător nevoilor de pregătire atât ale organizaţiei cât şi ale fiecărui angajat al acesteia.</w:t>
      </w:r>
    </w:p>
    <w:p w:rsidR="003926C3" w:rsidRPr="00127933" w:rsidRDefault="003926C3" w:rsidP="00857569">
      <w:pPr>
        <w:autoSpaceDE w:val="0"/>
        <w:autoSpaceDN w:val="0"/>
        <w:adjustRightInd w:val="0"/>
        <w:spacing w:after="0" w:line="240" w:lineRule="auto"/>
        <w:ind w:left="720"/>
        <w:jc w:val="both"/>
        <w:rPr>
          <w:rFonts w:ascii="Times New Roman" w:hAnsi="Times New Roman" w:cs="Times New Roman"/>
          <w:bCs/>
          <w:sz w:val="24"/>
          <w:szCs w:val="24"/>
          <w:lang w:val="it-IT"/>
        </w:rPr>
      </w:pPr>
    </w:p>
    <w:p w:rsidR="003926C3" w:rsidRPr="00127933" w:rsidRDefault="003926C3" w:rsidP="00857569">
      <w:pPr>
        <w:spacing w:after="0" w:line="240" w:lineRule="auto"/>
        <w:ind w:firstLine="708"/>
        <w:rPr>
          <w:rFonts w:ascii="Times New Roman" w:eastAsia="Times New Roman" w:hAnsi="Times New Roman" w:cs="Times New Roman"/>
          <w:b/>
          <w:i/>
          <w:iCs/>
          <w:sz w:val="24"/>
          <w:szCs w:val="24"/>
        </w:rPr>
      </w:pPr>
      <w:r w:rsidRPr="00127933">
        <w:rPr>
          <w:rFonts w:ascii="Times New Roman" w:eastAsia="Times New Roman" w:hAnsi="Times New Roman" w:cs="Times New Roman"/>
          <w:b/>
          <w:bCs/>
          <w:i/>
          <w:iCs/>
          <w:sz w:val="24"/>
          <w:szCs w:val="24"/>
        </w:rPr>
        <w:t>Serviciul Situaţii de Urgenţă, Securitate şi Sănătate în Muncă</w:t>
      </w:r>
    </w:p>
    <w:p w:rsidR="00615BA9" w:rsidRDefault="00615BA9" w:rsidP="00857569">
      <w:pPr>
        <w:spacing w:after="0" w:line="240" w:lineRule="auto"/>
        <w:ind w:firstLine="708"/>
        <w:jc w:val="both"/>
        <w:rPr>
          <w:rFonts w:ascii="Times New Roman" w:eastAsia="Times New Roman" w:hAnsi="Times New Roman" w:cs="Times New Roman"/>
          <w:bCs/>
          <w:iCs/>
          <w:sz w:val="24"/>
          <w:szCs w:val="24"/>
        </w:rPr>
      </w:pPr>
    </w:p>
    <w:p w:rsidR="003926C3" w:rsidRPr="00127933" w:rsidRDefault="003926C3" w:rsidP="00857569">
      <w:pPr>
        <w:spacing w:after="0" w:line="240" w:lineRule="auto"/>
        <w:ind w:firstLine="708"/>
        <w:jc w:val="both"/>
        <w:rPr>
          <w:rFonts w:ascii="Times New Roman" w:eastAsia="Times New Roman" w:hAnsi="Times New Roman" w:cs="Times New Roman"/>
          <w:bCs/>
          <w:iCs/>
          <w:sz w:val="24"/>
          <w:szCs w:val="24"/>
        </w:rPr>
      </w:pPr>
      <w:r w:rsidRPr="00127933">
        <w:rPr>
          <w:rFonts w:ascii="Times New Roman" w:eastAsia="Times New Roman" w:hAnsi="Times New Roman" w:cs="Times New Roman"/>
          <w:bCs/>
          <w:iCs/>
          <w:sz w:val="24"/>
          <w:szCs w:val="24"/>
        </w:rPr>
        <w:t>Serviciul Situaţii de Urgenţă, Securitate şi Sănătate în Muncă are o structură de 8 posturi, dintre care: un șef serviciu  și 7 posturi de execuție și se subordonează Directorului Executiv al Direcţiei Resurse Umane şi Management Instituţional. Colaborează cu toate compartimentele din cadrul Primăriei Sectorului 3, respectiv cu serviciile publice aflate sub autoritatea Consiliului Local al Sectorului 3 şi cu celelalte organisme şi instituţii abilitate ale statului (Inspectoratul Teritorial de Muncă al Municipiului Bucureşti, Inspectoratul pentru Situaţii de Urgenţă ,,Dealul Spirii’’  Bucureşti-Ilfov, Instituţia Prefectului Municipiului Bucureşti, Primăria Municipiului Bucureşti, Administraţia Naţională a Rezervelor de Stat şi Probleme Speciale Bucureşti, Administraţia Naţională ,,APELE ROMÂNE,,). Domeniile de activitate ale acestuia sunt: monitorizarea şi gestionarea situaţiilor de urgenţă şi P.S.I.,  organizarea activităţii de securitate şi sănătate în muncă şi întocmirea documentelor de evidenţă militară.</w:t>
      </w:r>
    </w:p>
    <w:p w:rsidR="000310F7" w:rsidRPr="00127933" w:rsidRDefault="000310F7" w:rsidP="00857569">
      <w:pPr>
        <w:pStyle w:val="BodyText"/>
        <w:ind w:firstLine="708"/>
        <w:jc w:val="both"/>
        <w:rPr>
          <w:b/>
          <w:sz w:val="24"/>
          <w:lang w:val="ro-RO"/>
        </w:rPr>
      </w:pPr>
    </w:p>
    <w:p w:rsidR="003926C3" w:rsidRPr="00127933" w:rsidRDefault="003926C3" w:rsidP="00857569">
      <w:pPr>
        <w:pStyle w:val="BodyText"/>
        <w:ind w:firstLine="708"/>
        <w:jc w:val="both"/>
        <w:rPr>
          <w:b/>
          <w:sz w:val="24"/>
          <w:lang w:val="ro-RO"/>
        </w:rPr>
      </w:pPr>
      <w:r w:rsidRPr="00127933">
        <w:rPr>
          <w:b/>
          <w:sz w:val="24"/>
          <w:lang w:val="ro-RO"/>
        </w:rPr>
        <w:t xml:space="preserve">Pe parcursul anului 2015 Serviciul </w:t>
      </w:r>
      <w:r w:rsidRPr="00127933">
        <w:rPr>
          <w:b/>
          <w:bCs/>
          <w:sz w:val="24"/>
          <w:lang w:val="ro-RO"/>
        </w:rPr>
        <w:t>Situaţii de Urgenţă, Securitate şi Sănătate în Muncă</w:t>
      </w:r>
      <w:r w:rsidRPr="00127933">
        <w:rPr>
          <w:b/>
          <w:sz w:val="24"/>
          <w:lang w:val="ro-RO"/>
        </w:rPr>
        <w:t xml:space="preserve"> a inițiat și desfășurat următoarele activități :</w:t>
      </w:r>
    </w:p>
    <w:p w:rsidR="003926C3" w:rsidRPr="00127933" w:rsidRDefault="003926C3" w:rsidP="00857569">
      <w:pPr>
        <w:pStyle w:val="BodyText"/>
        <w:numPr>
          <w:ilvl w:val="0"/>
          <w:numId w:val="58"/>
        </w:numPr>
        <w:jc w:val="both"/>
        <w:rPr>
          <w:sz w:val="24"/>
          <w:lang w:val="ro-RO"/>
        </w:rPr>
      </w:pPr>
      <w:r w:rsidRPr="00127933">
        <w:rPr>
          <w:sz w:val="24"/>
          <w:lang w:val="ro-RO"/>
        </w:rPr>
        <w:t>actualizarea Planului de prevenire şi protecţie pe linie s.s.m.</w:t>
      </w:r>
    </w:p>
    <w:p w:rsidR="003926C3" w:rsidRPr="00127933" w:rsidRDefault="003926C3" w:rsidP="00857569">
      <w:pPr>
        <w:pStyle w:val="BodyText"/>
        <w:numPr>
          <w:ilvl w:val="0"/>
          <w:numId w:val="58"/>
        </w:numPr>
        <w:jc w:val="both"/>
        <w:rPr>
          <w:sz w:val="24"/>
          <w:lang w:val="ro-RO"/>
        </w:rPr>
      </w:pPr>
      <w:r w:rsidRPr="00127933">
        <w:rPr>
          <w:sz w:val="24"/>
          <w:lang w:val="ro-RO"/>
        </w:rPr>
        <w:t>actualizarea instrucţiunilor ssm la nivelul instituţiei</w:t>
      </w:r>
    </w:p>
    <w:p w:rsidR="003926C3" w:rsidRPr="00127933" w:rsidRDefault="003926C3" w:rsidP="00857569">
      <w:pPr>
        <w:pStyle w:val="BodyText"/>
        <w:numPr>
          <w:ilvl w:val="0"/>
          <w:numId w:val="58"/>
        </w:numPr>
        <w:jc w:val="both"/>
        <w:rPr>
          <w:sz w:val="24"/>
          <w:lang w:val="ro-RO"/>
        </w:rPr>
      </w:pPr>
      <w:r w:rsidRPr="00127933">
        <w:rPr>
          <w:sz w:val="24"/>
          <w:lang w:val="ro-RO"/>
        </w:rPr>
        <w:t>actualizarea instrucţiunilor pentru situaţii de urgenţă şi P.S.I.</w:t>
      </w:r>
    </w:p>
    <w:p w:rsidR="003926C3" w:rsidRPr="00127933" w:rsidRDefault="003926C3" w:rsidP="00857569">
      <w:pPr>
        <w:pStyle w:val="BodyText"/>
        <w:numPr>
          <w:ilvl w:val="0"/>
          <w:numId w:val="58"/>
        </w:numPr>
        <w:jc w:val="both"/>
        <w:rPr>
          <w:sz w:val="24"/>
          <w:lang w:val="ro-RO"/>
        </w:rPr>
      </w:pPr>
      <w:r w:rsidRPr="00127933">
        <w:rPr>
          <w:sz w:val="24"/>
          <w:lang w:val="ro-RO"/>
        </w:rPr>
        <w:t xml:space="preserve">întocmirea chestionarelor de verificare a cunoştinţelor de securitate şi sănătate în muncă, situaţii de urgenţă şi evaluarea acestora: </w:t>
      </w:r>
      <w:r w:rsidRPr="00127933">
        <w:rPr>
          <w:b/>
          <w:sz w:val="24"/>
          <w:lang w:val="ro-RO"/>
        </w:rPr>
        <w:t>430 angajaţi</w:t>
      </w:r>
    </w:p>
    <w:p w:rsidR="003926C3" w:rsidRPr="00127933" w:rsidRDefault="003926C3" w:rsidP="00857569">
      <w:pPr>
        <w:pStyle w:val="BodyText"/>
        <w:numPr>
          <w:ilvl w:val="0"/>
          <w:numId w:val="58"/>
        </w:numPr>
        <w:jc w:val="both"/>
        <w:rPr>
          <w:sz w:val="24"/>
          <w:lang w:val="ro-RO"/>
        </w:rPr>
      </w:pPr>
      <w:r w:rsidRPr="00127933">
        <w:rPr>
          <w:sz w:val="24"/>
          <w:lang w:val="ro-RO"/>
        </w:rPr>
        <w:t xml:space="preserve">programarea la controalele medicale la angajare şi periodice până pe </w:t>
      </w:r>
      <w:r w:rsidRPr="00127933">
        <w:rPr>
          <w:b/>
          <w:sz w:val="24"/>
          <w:lang w:val="ro-RO"/>
        </w:rPr>
        <w:t>31.12.2015</w:t>
      </w:r>
    </w:p>
    <w:p w:rsidR="003926C3" w:rsidRPr="00127933" w:rsidRDefault="003926C3" w:rsidP="00857569">
      <w:pPr>
        <w:pStyle w:val="BodyText"/>
        <w:ind w:left="720"/>
        <w:jc w:val="both"/>
        <w:rPr>
          <w:sz w:val="24"/>
          <w:lang w:val="ro-RO"/>
        </w:rPr>
      </w:pPr>
      <w:r w:rsidRPr="00127933">
        <w:rPr>
          <w:sz w:val="24"/>
          <w:lang w:val="ro-RO"/>
        </w:rPr>
        <w:t xml:space="preserve">( Contractul nr. 6611/27.05.2015): a </w:t>
      </w:r>
      <w:r w:rsidRPr="00127933">
        <w:rPr>
          <w:b/>
          <w:sz w:val="24"/>
          <w:lang w:val="ro-RO"/>
        </w:rPr>
        <w:t xml:space="preserve">430 </w:t>
      </w:r>
      <w:r w:rsidRPr="00127933">
        <w:rPr>
          <w:sz w:val="24"/>
          <w:lang w:val="ro-RO"/>
        </w:rPr>
        <w:t xml:space="preserve">angajaţi </w:t>
      </w:r>
    </w:p>
    <w:p w:rsidR="003926C3" w:rsidRPr="00127933" w:rsidRDefault="003926C3" w:rsidP="00857569">
      <w:pPr>
        <w:pStyle w:val="BodyText"/>
        <w:numPr>
          <w:ilvl w:val="0"/>
          <w:numId w:val="62"/>
        </w:numPr>
        <w:jc w:val="both"/>
        <w:rPr>
          <w:sz w:val="24"/>
          <w:lang w:val="ro-RO"/>
        </w:rPr>
      </w:pPr>
      <w:r w:rsidRPr="00127933">
        <w:rPr>
          <w:sz w:val="24"/>
          <w:lang w:val="ro-RO"/>
        </w:rPr>
        <w:t>organizare controale suplimentare pe parcursul anului</w:t>
      </w:r>
    </w:p>
    <w:p w:rsidR="003926C3" w:rsidRPr="00127933" w:rsidRDefault="003926C3" w:rsidP="00857569">
      <w:pPr>
        <w:pStyle w:val="BodyText"/>
        <w:numPr>
          <w:ilvl w:val="0"/>
          <w:numId w:val="58"/>
        </w:numPr>
        <w:jc w:val="both"/>
        <w:rPr>
          <w:sz w:val="24"/>
          <w:lang w:val="ro-RO"/>
        </w:rPr>
      </w:pPr>
      <w:r w:rsidRPr="00127933">
        <w:rPr>
          <w:sz w:val="24"/>
          <w:lang w:val="ro-RO"/>
        </w:rPr>
        <w:t xml:space="preserve">verificarea instruirilor periodice, pe direcţii şi servicii:  </w:t>
      </w:r>
      <w:r w:rsidRPr="00127933">
        <w:rPr>
          <w:b/>
          <w:sz w:val="24"/>
          <w:lang w:val="ro-RO"/>
        </w:rPr>
        <w:t>430</w:t>
      </w:r>
      <w:r w:rsidRPr="00127933">
        <w:rPr>
          <w:sz w:val="24"/>
          <w:lang w:val="ro-RO"/>
        </w:rPr>
        <w:t xml:space="preserve"> angajaţi</w:t>
      </w:r>
    </w:p>
    <w:p w:rsidR="003926C3" w:rsidRPr="00127933" w:rsidRDefault="003926C3" w:rsidP="00857569">
      <w:pPr>
        <w:pStyle w:val="BodyText"/>
        <w:numPr>
          <w:ilvl w:val="0"/>
          <w:numId w:val="58"/>
        </w:numPr>
        <w:jc w:val="both"/>
        <w:rPr>
          <w:sz w:val="24"/>
          <w:lang w:val="ro-RO"/>
        </w:rPr>
      </w:pPr>
      <w:r w:rsidRPr="00127933">
        <w:rPr>
          <w:sz w:val="24"/>
          <w:lang w:val="ro-RO"/>
        </w:rPr>
        <w:t xml:space="preserve">efectuarea instruirilor la angajare și întocmirea fișelor individuale  de securitate și sănătate în muncă și a celor de situații de urgență și P.S.I. pentru personalul nou angajat: </w:t>
      </w:r>
      <w:r w:rsidRPr="00127933">
        <w:rPr>
          <w:b/>
          <w:sz w:val="24"/>
          <w:lang w:val="ro-RO"/>
        </w:rPr>
        <w:t xml:space="preserve">70 </w:t>
      </w:r>
      <w:r w:rsidRPr="00127933">
        <w:rPr>
          <w:sz w:val="24"/>
          <w:lang w:val="ro-RO"/>
        </w:rPr>
        <w:t>nou angajați</w:t>
      </w:r>
    </w:p>
    <w:p w:rsidR="003926C3" w:rsidRPr="00127933" w:rsidRDefault="003926C3" w:rsidP="00857569">
      <w:pPr>
        <w:pStyle w:val="BodyText"/>
        <w:numPr>
          <w:ilvl w:val="0"/>
          <w:numId w:val="58"/>
        </w:numPr>
        <w:jc w:val="both"/>
        <w:rPr>
          <w:b/>
          <w:sz w:val="24"/>
          <w:lang w:val="ro-RO"/>
        </w:rPr>
      </w:pPr>
      <w:r w:rsidRPr="00127933">
        <w:rPr>
          <w:sz w:val="24"/>
          <w:lang w:val="ro-RO"/>
        </w:rPr>
        <w:t xml:space="preserve">elaborări proiecte dispoziții: </w:t>
      </w:r>
      <w:r w:rsidRPr="00127933">
        <w:rPr>
          <w:b/>
          <w:sz w:val="24"/>
          <w:lang w:val="ro-RO"/>
        </w:rPr>
        <w:t>2</w:t>
      </w:r>
    </w:p>
    <w:p w:rsidR="003926C3" w:rsidRPr="00127933" w:rsidRDefault="003926C3" w:rsidP="00857569">
      <w:pPr>
        <w:pStyle w:val="BodyText"/>
        <w:numPr>
          <w:ilvl w:val="0"/>
          <w:numId w:val="58"/>
        </w:numPr>
        <w:jc w:val="both"/>
        <w:rPr>
          <w:b/>
          <w:sz w:val="24"/>
          <w:lang w:val="ro-RO"/>
        </w:rPr>
      </w:pPr>
      <w:r w:rsidRPr="00127933">
        <w:rPr>
          <w:sz w:val="24"/>
          <w:lang w:val="ro-RO"/>
        </w:rPr>
        <w:t xml:space="preserve">adrese prin infocet: </w:t>
      </w:r>
      <w:r w:rsidRPr="00127933">
        <w:rPr>
          <w:b/>
          <w:sz w:val="24"/>
          <w:lang w:val="ro-RO"/>
        </w:rPr>
        <w:t>109</w:t>
      </w:r>
    </w:p>
    <w:p w:rsidR="003926C3" w:rsidRPr="00127933" w:rsidRDefault="003926C3" w:rsidP="00857569">
      <w:pPr>
        <w:pStyle w:val="BodyText"/>
        <w:numPr>
          <w:ilvl w:val="0"/>
          <w:numId w:val="58"/>
        </w:numPr>
        <w:jc w:val="both"/>
        <w:rPr>
          <w:b/>
          <w:sz w:val="24"/>
          <w:lang w:val="ro-RO"/>
        </w:rPr>
      </w:pPr>
      <w:r w:rsidRPr="00127933">
        <w:rPr>
          <w:sz w:val="24"/>
          <w:lang w:val="ro-RO"/>
        </w:rPr>
        <w:t xml:space="preserve">adrese corespondență conform Registrului intrări/ieșiri: </w:t>
      </w:r>
      <w:r w:rsidRPr="00127933">
        <w:rPr>
          <w:b/>
          <w:sz w:val="24"/>
          <w:lang w:val="ro-RO"/>
        </w:rPr>
        <w:t>59</w:t>
      </w:r>
    </w:p>
    <w:p w:rsidR="003926C3" w:rsidRPr="00127933" w:rsidRDefault="003926C3" w:rsidP="00857569">
      <w:pPr>
        <w:pStyle w:val="BodyText"/>
        <w:numPr>
          <w:ilvl w:val="0"/>
          <w:numId w:val="58"/>
        </w:numPr>
        <w:jc w:val="both"/>
        <w:rPr>
          <w:b/>
          <w:sz w:val="24"/>
          <w:lang w:val="ro-RO"/>
        </w:rPr>
      </w:pPr>
      <w:r w:rsidRPr="00127933">
        <w:rPr>
          <w:sz w:val="24"/>
          <w:lang w:val="ro-RO"/>
        </w:rPr>
        <w:t xml:space="preserve">corespondență mail </w:t>
      </w:r>
      <w:hyperlink r:id="rId18" w:history="1">
        <w:r w:rsidRPr="00127933">
          <w:rPr>
            <w:rStyle w:val="Hyperlink"/>
            <w:sz w:val="24"/>
            <w:lang w:val="ro-RO"/>
          </w:rPr>
          <w:t>protectiamuncii@primarie3.ro</w:t>
        </w:r>
      </w:hyperlink>
      <w:r w:rsidRPr="00127933">
        <w:rPr>
          <w:color w:val="000000"/>
          <w:sz w:val="24"/>
          <w:lang w:val="ro-RO"/>
        </w:rPr>
        <w:t>:</w:t>
      </w:r>
      <w:r w:rsidRPr="00127933">
        <w:rPr>
          <w:b/>
          <w:sz w:val="24"/>
          <w:lang w:val="ro-RO"/>
        </w:rPr>
        <w:t>295</w:t>
      </w:r>
    </w:p>
    <w:p w:rsidR="003926C3" w:rsidRPr="00127933" w:rsidRDefault="003926C3" w:rsidP="00857569">
      <w:pPr>
        <w:pStyle w:val="BodyText"/>
        <w:numPr>
          <w:ilvl w:val="0"/>
          <w:numId w:val="58"/>
        </w:numPr>
        <w:jc w:val="both"/>
        <w:rPr>
          <w:sz w:val="24"/>
          <w:lang w:val="ro-RO"/>
        </w:rPr>
      </w:pPr>
      <w:r w:rsidRPr="00127933">
        <w:rPr>
          <w:sz w:val="24"/>
          <w:lang w:val="ro-RO"/>
        </w:rPr>
        <w:t xml:space="preserve">actualizarea </w:t>
      </w:r>
      <w:r w:rsidRPr="00127933">
        <w:rPr>
          <w:iCs/>
          <w:sz w:val="24"/>
        </w:rPr>
        <w:t xml:space="preserve">Planului de analiza si acoperire a riscurilor la nivelul Sectorului 3, la solicitarea </w:t>
      </w:r>
      <w:r w:rsidRPr="00127933">
        <w:rPr>
          <w:sz w:val="24"/>
        </w:rPr>
        <w:t xml:space="preserve"> Inspectoratul pentru Situaţii de Urgenţă ,,Dealul Spirii’’ Bucureşti-Ilfov</w:t>
      </w:r>
      <w:r w:rsidRPr="00127933">
        <w:rPr>
          <w:sz w:val="24"/>
          <w:lang w:val="ro-RO"/>
        </w:rPr>
        <w:t xml:space="preserve"> – parţial,conform informaţiilor primite.</w:t>
      </w:r>
    </w:p>
    <w:p w:rsidR="003926C3" w:rsidRPr="00127933" w:rsidRDefault="003926C3" w:rsidP="00857569">
      <w:pPr>
        <w:pStyle w:val="BodyText"/>
        <w:numPr>
          <w:ilvl w:val="0"/>
          <w:numId w:val="58"/>
        </w:numPr>
        <w:jc w:val="both"/>
        <w:rPr>
          <w:sz w:val="24"/>
          <w:lang w:val="ro-RO"/>
        </w:rPr>
      </w:pPr>
      <w:r w:rsidRPr="00127933">
        <w:rPr>
          <w:sz w:val="24"/>
        </w:rPr>
        <w:t>Elaborarea Planului de acţiune în caz de accident la Barajul Lacul Morii de pe râul Dâmboviţa</w:t>
      </w:r>
      <w:r w:rsidRPr="00127933">
        <w:rPr>
          <w:sz w:val="24"/>
          <w:lang w:val="ro-RO"/>
        </w:rPr>
        <w:t xml:space="preserve"> pentru sectorul 3, conform noii metodologii (S.G.A. Apele Române București-Ilfov)</w:t>
      </w:r>
    </w:p>
    <w:p w:rsidR="003926C3" w:rsidRPr="00127933" w:rsidRDefault="003926C3" w:rsidP="00857569">
      <w:pPr>
        <w:pStyle w:val="BodyText"/>
        <w:numPr>
          <w:ilvl w:val="0"/>
          <w:numId w:val="58"/>
        </w:numPr>
        <w:jc w:val="both"/>
        <w:rPr>
          <w:sz w:val="24"/>
          <w:lang w:val="ro-RO"/>
        </w:rPr>
      </w:pPr>
      <w:r w:rsidRPr="00127933">
        <w:rPr>
          <w:sz w:val="24"/>
          <w:lang w:val="ro-RO"/>
        </w:rPr>
        <w:t xml:space="preserve">participarea permanentă la ședințe, instruiri și videoconferințe convocate de către Instituția Prefectului, I.S.U.B-IF. și Centrul Militar de Sector </w:t>
      </w:r>
    </w:p>
    <w:p w:rsidR="003926C3" w:rsidRPr="00127933" w:rsidRDefault="003926C3" w:rsidP="00857569">
      <w:pPr>
        <w:pStyle w:val="BodyText"/>
        <w:numPr>
          <w:ilvl w:val="0"/>
          <w:numId w:val="58"/>
        </w:numPr>
        <w:jc w:val="both"/>
        <w:rPr>
          <w:sz w:val="24"/>
          <w:lang w:val="ro-RO"/>
        </w:rPr>
      </w:pPr>
      <w:r w:rsidRPr="00127933">
        <w:rPr>
          <w:sz w:val="24"/>
        </w:rPr>
        <w:lastRenderedPageBreak/>
        <w:t>întocmirea formularelor de actualizare a cererilor de MLM pe CMS si CMJ si inaintarea acestora la ANRSPS</w:t>
      </w:r>
    </w:p>
    <w:p w:rsidR="003926C3" w:rsidRPr="00127933" w:rsidRDefault="003926C3" w:rsidP="00857569">
      <w:pPr>
        <w:pStyle w:val="BodyText"/>
        <w:numPr>
          <w:ilvl w:val="0"/>
          <w:numId w:val="58"/>
        </w:numPr>
        <w:jc w:val="both"/>
        <w:rPr>
          <w:sz w:val="24"/>
          <w:lang w:val="ro-RO"/>
        </w:rPr>
      </w:pPr>
      <w:r w:rsidRPr="00127933">
        <w:rPr>
          <w:sz w:val="24"/>
        </w:rPr>
        <w:t>verificarea funcționării și integrității hidranților și a stingătoarelor de incendii din locațiile Primăriei Sectorului 3, precum și a instalțiilor electrice (împământări, prize, etc)</w:t>
      </w:r>
    </w:p>
    <w:p w:rsidR="003926C3" w:rsidRPr="00127933" w:rsidRDefault="003926C3" w:rsidP="00857569">
      <w:pPr>
        <w:pStyle w:val="BodyText"/>
        <w:numPr>
          <w:ilvl w:val="0"/>
          <w:numId w:val="58"/>
        </w:numPr>
        <w:jc w:val="both"/>
        <w:rPr>
          <w:sz w:val="24"/>
          <w:lang w:val="ro-RO"/>
        </w:rPr>
      </w:pPr>
      <w:r w:rsidRPr="00127933">
        <w:rPr>
          <w:sz w:val="24"/>
        </w:rPr>
        <w:t>verificarea menținerii în stare de utilizare a căilor de acces și evacuare</w:t>
      </w:r>
    </w:p>
    <w:p w:rsidR="003926C3" w:rsidRPr="00127933" w:rsidRDefault="003926C3" w:rsidP="00857569">
      <w:pPr>
        <w:pStyle w:val="BodyText"/>
        <w:numPr>
          <w:ilvl w:val="0"/>
          <w:numId w:val="58"/>
        </w:numPr>
        <w:jc w:val="both"/>
        <w:rPr>
          <w:sz w:val="24"/>
          <w:lang w:val="ro-RO"/>
        </w:rPr>
      </w:pPr>
      <w:r w:rsidRPr="00127933">
        <w:rPr>
          <w:sz w:val="24"/>
        </w:rPr>
        <w:t>verificarea existenței și actualizarea planurilor de evacuare, a indicatoarelor de evacuare în situații de urgență și P.S.I., etc.</w:t>
      </w:r>
    </w:p>
    <w:p w:rsidR="003926C3" w:rsidRPr="00127933" w:rsidRDefault="003926C3" w:rsidP="00857569">
      <w:pPr>
        <w:numPr>
          <w:ilvl w:val="0"/>
          <w:numId w:val="58"/>
        </w:numPr>
        <w:tabs>
          <w:tab w:val="left" w:pos="720"/>
        </w:tabs>
        <w:suppressAutoHyphens/>
        <w:autoSpaceDN w:val="0"/>
        <w:spacing w:after="0" w:line="240" w:lineRule="auto"/>
        <w:jc w:val="both"/>
        <w:textAlignment w:val="baseline"/>
        <w:rPr>
          <w:rFonts w:ascii="Times New Roman" w:hAnsi="Times New Roman" w:cs="Times New Roman"/>
          <w:sz w:val="24"/>
          <w:szCs w:val="24"/>
        </w:rPr>
      </w:pPr>
      <w:r w:rsidRPr="00127933">
        <w:rPr>
          <w:rFonts w:ascii="Times New Roman" w:hAnsi="Times New Roman" w:cs="Times New Roman"/>
          <w:bCs/>
          <w:sz w:val="24"/>
          <w:szCs w:val="24"/>
        </w:rPr>
        <w:t>asigurarea implementării Procedurilor Operaţionale conform O.M.F.P. nr. 946/2005 (r1) în cadrul compartimentului;</w:t>
      </w:r>
    </w:p>
    <w:p w:rsidR="003926C3" w:rsidRPr="00127933" w:rsidRDefault="003926C3" w:rsidP="00857569">
      <w:pPr>
        <w:numPr>
          <w:ilvl w:val="0"/>
          <w:numId w:val="58"/>
        </w:numPr>
        <w:tabs>
          <w:tab w:val="left" w:pos="720"/>
        </w:tabs>
        <w:suppressAutoHyphens/>
        <w:autoSpaceDN w:val="0"/>
        <w:spacing w:after="0" w:line="240" w:lineRule="auto"/>
        <w:jc w:val="both"/>
        <w:textAlignment w:val="baseline"/>
        <w:rPr>
          <w:rFonts w:ascii="Times New Roman" w:hAnsi="Times New Roman" w:cs="Times New Roman"/>
          <w:sz w:val="24"/>
          <w:szCs w:val="24"/>
        </w:rPr>
      </w:pPr>
      <w:r w:rsidRPr="00127933">
        <w:rPr>
          <w:rFonts w:ascii="Times New Roman" w:hAnsi="Times New Roman" w:cs="Times New Roman"/>
          <w:bCs/>
          <w:sz w:val="24"/>
          <w:szCs w:val="24"/>
        </w:rPr>
        <w:t>actualizarea Registrului Riscurilor şi a documentelor cu privire la implementarea sistemului de Control Intern Managerial în cadrul compartimentului;</w:t>
      </w:r>
    </w:p>
    <w:p w:rsidR="003926C3" w:rsidRPr="00127933" w:rsidRDefault="003926C3" w:rsidP="00857569">
      <w:pPr>
        <w:numPr>
          <w:ilvl w:val="0"/>
          <w:numId w:val="58"/>
        </w:numPr>
        <w:tabs>
          <w:tab w:val="left" w:pos="720"/>
        </w:tabs>
        <w:suppressAutoHyphens/>
        <w:autoSpaceDN w:val="0"/>
        <w:spacing w:after="0" w:line="240" w:lineRule="auto"/>
        <w:jc w:val="both"/>
        <w:textAlignment w:val="baseline"/>
        <w:rPr>
          <w:rFonts w:ascii="Times New Roman" w:hAnsi="Times New Roman" w:cs="Times New Roman"/>
          <w:sz w:val="24"/>
          <w:szCs w:val="24"/>
        </w:rPr>
      </w:pPr>
      <w:r w:rsidRPr="00127933">
        <w:rPr>
          <w:rFonts w:ascii="Times New Roman" w:hAnsi="Times New Roman" w:cs="Times New Roman"/>
          <w:sz w:val="24"/>
          <w:szCs w:val="24"/>
        </w:rPr>
        <w:t>organizarea și participarea la ședințele C.L.S.U. 3 și C.S.S.M. oridecâteori a fost necesar</w:t>
      </w:r>
    </w:p>
    <w:p w:rsidR="003926C3" w:rsidRPr="00127933" w:rsidRDefault="003926C3" w:rsidP="00857569">
      <w:pPr>
        <w:numPr>
          <w:ilvl w:val="0"/>
          <w:numId w:val="58"/>
        </w:numPr>
        <w:suppressAutoHyphens/>
        <w:autoSpaceDN w:val="0"/>
        <w:spacing w:after="0" w:line="240" w:lineRule="auto"/>
        <w:jc w:val="both"/>
        <w:textAlignment w:val="baseline"/>
        <w:rPr>
          <w:rFonts w:ascii="Times New Roman" w:hAnsi="Times New Roman" w:cs="Times New Roman"/>
          <w:bCs/>
          <w:sz w:val="24"/>
          <w:szCs w:val="24"/>
        </w:rPr>
      </w:pPr>
      <w:r w:rsidRPr="00127933">
        <w:rPr>
          <w:rFonts w:ascii="Times New Roman" w:hAnsi="Times New Roman" w:cs="Times New Roman"/>
          <w:bCs/>
          <w:sz w:val="24"/>
          <w:szCs w:val="24"/>
        </w:rPr>
        <w:t>ţinerea evidenţei comunicărilor şi corespondenţa serviciului.</w:t>
      </w:r>
    </w:p>
    <w:p w:rsidR="003926C3" w:rsidRPr="00127933" w:rsidRDefault="003926C3" w:rsidP="00857569">
      <w:pPr>
        <w:suppressAutoHyphens/>
        <w:autoSpaceDN w:val="0"/>
        <w:spacing w:after="0" w:line="240" w:lineRule="auto"/>
        <w:jc w:val="both"/>
        <w:textAlignment w:val="baseline"/>
        <w:rPr>
          <w:rFonts w:ascii="Times New Roman" w:hAnsi="Times New Roman" w:cs="Times New Roman"/>
          <w:bCs/>
          <w:sz w:val="24"/>
          <w:szCs w:val="24"/>
        </w:rPr>
      </w:pPr>
    </w:p>
    <w:p w:rsidR="003926C3" w:rsidRPr="00615BA9" w:rsidRDefault="003926C3" w:rsidP="00857569">
      <w:pPr>
        <w:pStyle w:val="BodyText"/>
        <w:ind w:firstLine="630"/>
        <w:jc w:val="both"/>
        <w:rPr>
          <w:b/>
          <w:i/>
          <w:sz w:val="24"/>
          <w:lang w:val="ro-RO"/>
        </w:rPr>
      </w:pPr>
      <w:r w:rsidRPr="00615BA9">
        <w:rPr>
          <w:b/>
          <w:i/>
          <w:sz w:val="24"/>
          <w:lang w:val="ro-RO"/>
        </w:rPr>
        <w:t>Obiective:</w:t>
      </w:r>
    </w:p>
    <w:p w:rsidR="003926C3" w:rsidRPr="00615BA9" w:rsidRDefault="003926C3" w:rsidP="00857569">
      <w:pPr>
        <w:pStyle w:val="BodyTextIndent"/>
        <w:numPr>
          <w:ilvl w:val="0"/>
          <w:numId w:val="59"/>
        </w:numPr>
        <w:ind w:left="630"/>
        <w:jc w:val="both"/>
        <w:rPr>
          <w:color w:val="000000" w:themeColor="text1"/>
          <w:sz w:val="24"/>
          <w:lang w:val="en-US"/>
        </w:rPr>
      </w:pPr>
      <w:r w:rsidRPr="00615BA9">
        <w:rPr>
          <w:color w:val="000000" w:themeColor="text1"/>
          <w:sz w:val="24"/>
        </w:rPr>
        <w:t>Asigurarea securităţii şi sănătăţii angajaţilor Primăriei sectorului 3 pentru buna desfăşurare a activităţii şi diminuarea factorilor de risc de accidentare şi/sau îmbolnăvire profesională existenţi în sistemul de muncă</w:t>
      </w:r>
    </w:p>
    <w:p w:rsidR="003926C3" w:rsidRPr="00615BA9" w:rsidRDefault="003926C3" w:rsidP="00857569">
      <w:pPr>
        <w:pStyle w:val="NormalWeb"/>
        <w:numPr>
          <w:ilvl w:val="0"/>
          <w:numId w:val="59"/>
        </w:numPr>
        <w:spacing w:before="0" w:beforeAutospacing="0" w:after="0" w:afterAutospacing="0"/>
        <w:ind w:left="630"/>
        <w:jc w:val="both"/>
        <w:rPr>
          <w:color w:val="000000" w:themeColor="text1"/>
          <w:lang w:val="fr-FR"/>
        </w:rPr>
      </w:pPr>
      <w:r w:rsidRPr="00615BA9">
        <w:rPr>
          <w:color w:val="000000" w:themeColor="text1"/>
          <w:lang w:val="fr-FR"/>
        </w:rPr>
        <w:t>Aplicarea cu prioritate a măsurilor de protecţie colectivă şi de prevenire a accidentelor de muncă şi îmbolnăvirilor profesionale ;</w:t>
      </w:r>
    </w:p>
    <w:p w:rsidR="003926C3" w:rsidRPr="00615BA9" w:rsidRDefault="003926C3" w:rsidP="00857569">
      <w:pPr>
        <w:pStyle w:val="NormalWeb"/>
        <w:numPr>
          <w:ilvl w:val="0"/>
          <w:numId w:val="59"/>
        </w:numPr>
        <w:spacing w:before="0" w:beforeAutospacing="0" w:after="0" w:afterAutospacing="0"/>
        <w:ind w:left="630"/>
        <w:jc w:val="both"/>
        <w:rPr>
          <w:color w:val="000000" w:themeColor="text1"/>
          <w:lang w:val="fr-FR"/>
        </w:rPr>
      </w:pPr>
      <w:r w:rsidRPr="00615BA9">
        <w:rPr>
          <w:color w:val="000000" w:themeColor="text1"/>
          <w:lang w:val="fr-FR"/>
        </w:rPr>
        <w:t xml:space="preserve">Identificarea şi gestionarea tipurilor de riscuri generatoare de dezastre naturale şi tehnologice </w:t>
      </w:r>
    </w:p>
    <w:p w:rsidR="003926C3" w:rsidRPr="00615BA9" w:rsidRDefault="003926C3" w:rsidP="00857569">
      <w:pPr>
        <w:spacing w:after="0" w:line="240" w:lineRule="auto"/>
        <w:jc w:val="both"/>
        <w:rPr>
          <w:rFonts w:ascii="Times New Roman" w:hAnsi="Times New Roman" w:cs="Times New Roman"/>
          <w:b/>
          <w:color w:val="000000" w:themeColor="text1"/>
          <w:sz w:val="24"/>
          <w:szCs w:val="24"/>
        </w:rPr>
      </w:pPr>
    </w:p>
    <w:p w:rsidR="003926C3" w:rsidRPr="00615BA9" w:rsidRDefault="003926C3" w:rsidP="00615BA9">
      <w:pPr>
        <w:spacing w:after="0" w:line="240" w:lineRule="auto"/>
        <w:ind w:firstLine="630"/>
        <w:jc w:val="both"/>
        <w:rPr>
          <w:rFonts w:ascii="Times New Roman" w:hAnsi="Times New Roman" w:cs="Times New Roman"/>
          <w:b/>
          <w:i/>
          <w:sz w:val="24"/>
          <w:szCs w:val="24"/>
        </w:rPr>
      </w:pPr>
      <w:r w:rsidRPr="00615BA9">
        <w:rPr>
          <w:rFonts w:ascii="Times New Roman" w:hAnsi="Times New Roman" w:cs="Times New Roman"/>
          <w:b/>
          <w:i/>
          <w:sz w:val="24"/>
          <w:szCs w:val="24"/>
        </w:rPr>
        <w:t>Modalități de îndeplinire a obiectivelor:</w:t>
      </w:r>
    </w:p>
    <w:p w:rsidR="003926C3" w:rsidRPr="00127933" w:rsidRDefault="003926C3" w:rsidP="00857569">
      <w:pPr>
        <w:pStyle w:val="BodyText"/>
        <w:numPr>
          <w:ilvl w:val="0"/>
          <w:numId w:val="60"/>
        </w:numPr>
        <w:jc w:val="both"/>
        <w:rPr>
          <w:sz w:val="24"/>
          <w:lang w:val="ro-RO"/>
        </w:rPr>
      </w:pPr>
      <w:r w:rsidRPr="00127933">
        <w:rPr>
          <w:sz w:val="24"/>
          <w:lang w:val="ro-RO"/>
        </w:rPr>
        <w:t>întocmirea documentației în vederea organizării şi monitorizării activităţilor de securitate şi sănătate în muncă, situaţii de urgenţă, P.S.I. şi evidenţă militară ;</w:t>
      </w:r>
    </w:p>
    <w:p w:rsidR="003926C3" w:rsidRPr="00127933" w:rsidRDefault="003926C3" w:rsidP="00857569">
      <w:pPr>
        <w:pStyle w:val="BodyText"/>
        <w:numPr>
          <w:ilvl w:val="0"/>
          <w:numId w:val="60"/>
        </w:numPr>
        <w:jc w:val="both"/>
        <w:rPr>
          <w:sz w:val="24"/>
          <w:lang w:val="ro-RO"/>
        </w:rPr>
      </w:pPr>
      <w:r w:rsidRPr="00127933">
        <w:rPr>
          <w:sz w:val="24"/>
          <w:lang w:val="ro-RO"/>
        </w:rPr>
        <w:t>iniţierea încheierii Contractului de servicii medicale prin referat, caiet de sarcini şi notă de fundamentare și urmărirea îndeplinirii lui ;</w:t>
      </w:r>
    </w:p>
    <w:p w:rsidR="003926C3" w:rsidRPr="00127933" w:rsidRDefault="003926C3" w:rsidP="00857569">
      <w:pPr>
        <w:pStyle w:val="BodyText"/>
        <w:numPr>
          <w:ilvl w:val="0"/>
          <w:numId w:val="57"/>
        </w:numPr>
        <w:tabs>
          <w:tab w:val="left" w:pos="720"/>
        </w:tabs>
        <w:suppressAutoHyphens/>
        <w:autoSpaceDN w:val="0"/>
        <w:ind w:left="720"/>
        <w:jc w:val="both"/>
        <w:textAlignment w:val="baseline"/>
        <w:rPr>
          <w:sz w:val="24"/>
          <w:lang w:val="ro-RO"/>
        </w:rPr>
      </w:pPr>
      <w:r w:rsidRPr="00127933">
        <w:rPr>
          <w:sz w:val="24"/>
          <w:lang w:val="ro-RO"/>
        </w:rPr>
        <w:t>asigurarea instruirii şi informării personalului în probleme de securitate şi sănătate în muncă prin cele trei forme de instruiri (introductiv generală, la locul de muncă şi periodică), în vederea prevenirii şi reducerii riscurilor de accidente de muncă;</w:t>
      </w:r>
    </w:p>
    <w:p w:rsidR="003926C3" w:rsidRPr="00127933" w:rsidRDefault="003926C3" w:rsidP="00857569">
      <w:pPr>
        <w:pStyle w:val="BodyText"/>
        <w:numPr>
          <w:ilvl w:val="0"/>
          <w:numId w:val="57"/>
        </w:numPr>
        <w:tabs>
          <w:tab w:val="left" w:pos="720"/>
        </w:tabs>
        <w:suppressAutoHyphens/>
        <w:autoSpaceDN w:val="0"/>
        <w:ind w:left="720"/>
        <w:jc w:val="both"/>
        <w:textAlignment w:val="baseline"/>
        <w:rPr>
          <w:sz w:val="24"/>
          <w:lang w:val="ro-RO"/>
        </w:rPr>
      </w:pPr>
      <w:r w:rsidRPr="00127933">
        <w:rPr>
          <w:sz w:val="24"/>
          <w:lang w:val="ro-RO"/>
        </w:rPr>
        <w:t>asigurarea instruirii şi informării personalului în probleme de situaţii de urgenţă şi P.S.I. prin cele trei forme de instruiri (introductiv generală, la locul de muncă şi periodică), în vederea prevenirii şi reducerii riscurilor specifice;</w:t>
      </w:r>
    </w:p>
    <w:p w:rsidR="003926C3" w:rsidRPr="00127933" w:rsidRDefault="003926C3" w:rsidP="00857569">
      <w:pPr>
        <w:pStyle w:val="BodyText"/>
        <w:numPr>
          <w:ilvl w:val="0"/>
          <w:numId w:val="60"/>
        </w:numPr>
        <w:jc w:val="both"/>
        <w:rPr>
          <w:sz w:val="24"/>
          <w:lang w:val="ro-RO"/>
        </w:rPr>
      </w:pPr>
      <w:r w:rsidRPr="00127933">
        <w:rPr>
          <w:sz w:val="24"/>
          <w:lang w:val="ro-RO"/>
        </w:rPr>
        <w:t>întocmirea chestionarelor de evaluare a cunoştinţelor în domeniile s.u. şi s.s.m., centralizarea și gestionarea acestora;</w:t>
      </w:r>
    </w:p>
    <w:p w:rsidR="003926C3" w:rsidRPr="00127933" w:rsidRDefault="003926C3" w:rsidP="00857569">
      <w:pPr>
        <w:pStyle w:val="BodyText"/>
        <w:numPr>
          <w:ilvl w:val="0"/>
          <w:numId w:val="60"/>
        </w:numPr>
        <w:jc w:val="both"/>
        <w:rPr>
          <w:sz w:val="24"/>
          <w:lang w:val="ro-RO"/>
        </w:rPr>
      </w:pPr>
      <w:r w:rsidRPr="00127933">
        <w:rPr>
          <w:sz w:val="24"/>
          <w:lang w:val="ro-RO"/>
        </w:rPr>
        <w:t>propuneri pentru anul 2016 de achiziţionare a unui Contract de servicii medicale şi cheltuieli materiale privind activitatea de s.s.m.;</w:t>
      </w:r>
    </w:p>
    <w:p w:rsidR="003926C3" w:rsidRPr="00127933" w:rsidRDefault="003926C3" w:rsidP="00857569">
      <w:pPr>
        <w:pStyle w:val="BodyText"/>
        <w:numPr>
          <w:ilvl w:val="0"/>
          <w:numId w:val="60"/>
        </w:numPr>
        <w:jc w:val="both"/>
        <w:rPr>
          <w:sz w:val="24"/>
          <w:lang w:val="ro-RO"/>
        </w:rPr>
      </w:pPr>
      <w:r w:rsidRPr="00127933">
        <w:rPr>
          <w:sz w:val="24"/>
          <w:lang w:val="ro-RO"/>
        </w:rPr>
        <w:t>propuneri pentru anul 2016 de achiziţionare ,,Mijloace, utilaje şi maşini’</w:t>
      </w:r>
      <w:r w:rsidRPr="00127933">
        <w:rPr>
          <w:sz w:val="24"/>
        </w:rPr>
        <w:t>’ pentru micşorarea timpilor de răspuns în vederea salvării de vieţi omeneşti şi bunuri materiale conform legislației privitoare la situațiile de urgență;</w:t>
      </w:r>
    </w:p>
    <w:p w:rsidR="003926C3" w:rsidRPr="00127933" w:rsidRDefault="003926C3" w:rsidP="00857569">
      <w:pPr>
        <w:pStyle w:val="BodyText"/>
        <w:numPr>
          <w:ilvl w:val="0"/>
          <w:numId w:val="60"/>
        </w:numPr>
        <w:jc w:val="both"/>
        <w:rPr>
          <w:sz w:val="24"/>
          <w:lang w:val="ro-RO"/>
        </w:rPr>
      </w:pPr>
      <w:r w:rsidRPr="00127933">
        <w:rPr>
          <w:sz w:val="24"/>
        </w:rPr>
        <w:t>întrunirea în şedinţe pentru buna desfăşurare a activităţii serviciului, a Comitetului de Securitate şi Sănătate în Muncă şi a Comitetului Local pentru Situaţii de Urgenţă al Sectorului 3 de 2 ori pe an şi ori de câte ori este necesar.</w:t>
      </w:r>
    </w:p>
    <w:p w:rsidR="003926C3" w:rsidRPr="00127933" w:rsidRDefault="003926C3" w:rsidP="00857569">
      <w:pPr>
        <w:pStyle w:val="BodyText"/>
        <w:jc w:val="both"/>
        <w:rPr>
          <w:lang w:val="ro-RO"/>
        </w:rPr>
      </w:pPr>
    </w:p>
    <w:tbl>
      <w:tblPr>
        <w:tblW w:w="93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0"/>
        <w:gridCol w:w="2340"/>
      </w:tblGrid>
      <w:tr w:rsidR="003926C3" w:rsidRPr="00127933" w:rsidTr="00615BA9">
        <w:trPr>
          <w:cantSplit/>
        </w:trPr>
        <w:tc>
          <w:tcPr>
            <w:tcW w:w="7020" w:type="dxa"/>
          </w:tcPr>
          <w:p w:rsidR="003926C3" w:rsidRPr="00127933" w:rsidRDefault="003926C3" w:rsidP="00857569">
            <w:pPr>
              <w:spacing w:after="0" w:line="240" w:lineRule="auto"/>
              <w:ind w:firstLine="57"/>
              <w:jc w:val="center"/>
              <w:rPr>
                <w:rFonts w:ascii="Times New Roman" w:hAnsi="Times New Roman" w:cs="Times New Roman"/>
                <w:b/>
                <w:sz w:val="24"/>
                <w:szCs w:val="24"/>
              </w:rPr>
            </w:pPr>
            <w:r w:rsidRPr="00127933">
              <w:rPr>
                <w:rFonts w:ascii="Times New Roman" w:hAnsi="Times New Roman" w:cs="Times New Roman"/>
                <w:b/>
                <w:sz w:val="24"/>
                <w:szCs w:val="24"/>
              </w:rPr>
              <w:t>Indicatori de performanță</w:t>
            </w:r>
          </w:p>
          <w:p w:rsidR="003926C3" w:rsidRPr="00127933" w:rsidRDefault="003926C3" w:rsidP="00857569">
            <w:pPr>
              <w:spacing w:after="0" w:line="240" w:lineRule="auto"/>
              <w:ind w:firstLine="57"/>
              <w:jc w:val="center"/>
              <w:rPr>
                <w:rFonts w:ascii="Times New Roman" w:hAnsi="Times New Roman" w:cs="Times New Roman"/>
                <w:b/>
                <w:bCs/>
                <w:sz w:val="24"/>
                <w:szCs w:val="24"/>
              </w:rPr>
            </w:pPr>
          </w:p>
        </w:tc>
        <w:tc>
          <w:tcPr>
            <w:tcW w:w="2340" w:type="dxa"/>
          </w:tcPr>
          <w:p w:rsidR="003926C3" w:rsidRPr="00127933" w:rsidRDefault="003926C3" w:rsidP="00857569">
            <w:pPr>
              <w:spacing w:after="0" w:line="240" w:lineRule="auto"/>
              <w:ind w:firstLine="57"/>
              <w:jc w:val="center"/>
              <w:rPr>
                <w:rFonts w:ascii="Times New Roman" w:hAnsi="Times New Roman" w:cs="Times New Roman"/>
                <w:b/>
                <w:bCs/>
                <w:sz w:val="24"/>
                <w:szCs w:val="24"/>
              </w:rPr>
            </w:pPr>
            <w:r w:rsidRPr="00127933">
              <w:rPr>
                <w:rFonts w:ascii="Times New Roman" w:hAnsi="Times New Roman" w:cs="Times New Roman"/>
                <w:b/>
                <w:bCs/>
                <w:sz w:val="24"/>
                <w:szCs w:val="24"/>
              </w:rPr>
              <w:t>Realizat (pondere) %</w:t>
            </w:r>
          </w:p>
        </w:tc>
      </w:tr>
      <w:tr w:rsidR="003926C3" w:rsidRPr="00127933" w:rsidTr="00615BA9">
        <w:trPr>
          <w:cantSplit/>
        </w:trPr>
        <w:tc>
          <w:tcPr>
            <w:tcW w:w="7020" w:type="dxa"/>
          </w:tcPr>
          <w:p w:rsidR="003926C3" w:rsidRPr="00127933" w:rsidRDefault="003926C3"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1. Nr. angajaților care au efectuat controalele medicale: 220 (din 430)</w:t>
            </w:r>
          </w:p>
        </w:tc>
        <w:tc>
          <w:tcPr>
            <w:tcW w:w="2340" w:type="dxa"/>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51.16%</w:t>
            </w:r>
          </w:p>
        </w:tc>
      </w:tr>
      <w:tr w:rsidR="003926C3" w:rsidRPr="00127933" w:rsidTr="00615BA9">
        <w:trPr>
          <w:cantSplit/>
        </w:trPr>
        <w:tc>
          <w:tcPr>
            <w:tcW w:w="7020" w:type="dxa"/>
          </w:tcPr>
          <w:p w:rsidR="003926C3" w:rsidRPr="00127933" w:rsidRDefault="003926C3"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 xml:space="preserve">2. </w:t>
            </w:r>
            <w:r w:rsidRPr="00127933">
              <w:rPr>
                <w:rFonts w:ascii="Times New Roman" w:hAnsi="Times New Roman" w:cs="Times New Roman"/>
                <w:color w:val="000000"/>
                <w:sz w:val="24"/>
                <w:szCs w:val="24"/>
              </w:rPr>
              <w:t>Realizarea în timp oportun a măsurilor de prevenire</w:t>
            </w:r>
            <w:r w:rsidRPr="00127933">
              <w:rPr>
                <w:rFonts w:ascii="Times New Roman" w:hAnsi="Times New Roman" w:cs="Times New Roman"/>
                <w:sz w:val="24"/>
                <w:szCs w:val="24"/>
              </w:rPr>
              <w:t xml:space="preserve"> d.p.d.v. S.U., S.S.M., E.M.</w:t>
            </w:r>
          </w:p>
        </w:tc>
        <w:tc>
          <w:tcPr>
            <w:tcW w:w="2340" w:type="dxa"/>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100%</w:t>
            </w:r>
          </w:p>
        </w:tc>
      </w:tr>
      <w:tr w:rsidR="003926C3" w:rsidRPr="00127933" w:rsidTr="00615BA9">
        <w:trPr>
          <w:cantSplit/>
        </w:trPr>
        <w:tc>
          <w:tcPr>
            <w:tcW w:w="7020" w:type="dxa"/>
          </w:tcPr>
          <w:p w:rsidR="003926C3" w:rsidRPr="00127933" w:rsidRDefault="003926C3"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lastRenderedPageBreak/>
              <w:t xml:space="preserve">3. Nr. de salariați informați prin instruirile periodice și la angajare: 430 </w:t>
            </w:r>
          </w:p>
        </w:tc>
        <w:tc>
          <w:tcPr>
            <w:tcW w:w="2340" w:type="dxa"/>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100%</w:t>
            </w:r>
          </w:p>
        </w:tc>
      </w:tr>
      <w:tr w:rsidR="003926C3" w:rsidRPr="00127933" w:rsidTr="00615BA9">
        <w:trPr>
          <w:cantSplit/>
        </w:trPr>
        <w:tc>
          <w:tcPr>
            <w:tcW w:w="7020" w:type="dxa"/>
          </w:tcPr>
          <w:p w:rsidR="003926C3" w:rsidRPr="00127933" w:rsidRDefault="003926C3"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 xml:space="preserve">4. Nr. redus de accidente de muncă : 0 </w:t>
            </w:r>
          </w:p>
        </w:tc>
        <w:tc>
          <w:tcPr>
            <w:tcW w:w="2340" w:type="dxa"/>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100%</w:t>
            </w:r>
          </w:p>
        </w:tc>
      </w:tr>
      <w:tr w:rsidR="003926C3" w:rsidRPr="00127933" w:rsidTr="00615BA9">
        <w:trPr>
          <w:cantSplit/>
        </w:trPr>
        <w:tc>
          <w:tcPr>
            <w:tcW w:w="7020" w:type="dxa"/>
          </w:tcPr>
          <w:p w:rsidR="003926C3" w:rsidRPr="00127933" w:rsidRDefault="003926C3"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5. Nr. sit de urgență identificate : 2</w:t>
            </w:r>
          </w:p>
        </w:tc>
        <w:tc>
          <w:tcPr>
            <w:tcW w:w="2340" w:type="dxa"/>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100%</w:t>
            </w:r>
          </w:p>
        </w:tc>
      </w:tr>
      <w:tr w:rsidR="003926C3" w:rsidRPr="00127933" w:rsidTr="00615BA9">
        <w:trPr>
          <w:cantSplit/>
        </w:trPr>
        <w:tc>
          <w:tcPr>
            <w:tcW w:w="7020" w:type="dxa"/>
          </w:tcPr>
          <w:p w:rsidR="003926C3" w:rsidRPr="00127933" w:rsidRDefault="003926C3"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 xml:space="preserve">6.  Reducerea termenului de răspuns la informațiile solicitate </w:t>
            </w:r>
          </w:p>
        </w:tc>
        <w:tc>
          <w:tcPr>
            <w:tcW w:w="2340" w:type="dxa"/>
          </w:tcPr>
          <w:p w:rsidR="003926C3" w:rsidRPr="00127933" w:rsidRDefault="003926C3" w:rsidP="00857569">
            <w:pPr>
              <w:spacing w:after="0" w:line="240" w:lineRule="auto"/>
              <w:jc w:val="center"/>
              <w:rPr>
                <w:rFonts w:ascii="Times New Roman" w:hAnsi="Times New Roman" w:cs="Times New Roman"/>
                <w:sz w:val="24"/>
                <w:szCs w:val="24"/>
              </w:rPr>
            </w:pPr>
            <w:r w:rsidRPr="00127933">
              <w:rPr>
                <w:rFonts w:ascii="Times New Roman" w:hAnsi="Times New Roman" w:cs="Times New Roman"/>
                <w:sz w:val="24"/>
                <w:szCs w:val="24"/>
              </w:rPr>
              <w:t>97%</w:t>
            </w:r>
          </w:p>
        </w:tc>
      </w:tr>
    </w:tbl>
    <w:p w:rsidR="003926C3" w:rsidRDefault="003926C3" w:rsidP="00857569">
      <w:pPr>
        <w:pStyle w:val="BodyText"/>
        <w:jc w:val="both"/>
        <w:rPr>
          <w:lang w:val="ro-RO"/>
        </w:rPr>
      </w:pPr>
    </w:p>
    <w:p w:rsidR="00615BA9" w:rsidRPr="00127933" w:rsidRDefault="00615BA9" w:rsidP="00857569">
      <w:pPr>
        <w:pStyle w:val="BodyText"/>
        <w:jc w:val="both"/>
        <w:rPr>
          <w:lang w:val="ro-RO"/>
        </w:rPr>
      </w:pPr>
    </w:p>
    <w:p w:rsidR="003926C3" w:rsidRPr="00615BA9" w:rsidRDefault="003926C3" w:rsidP="00857569">
      <w:pPr>
        <w:pStyle w:val="BodyText"/>
        <w:ind w:firstLine="708"/>
        <w:jc w:val="both"/>
        <w:rPr>
          <w:b/>
          <w:i/>
          <w:sz w:val="24"/>
          <w:lang w:val="ro-RO"/>
        </w:rPr>
      </w:pPr>
      <w:r w:rsidRPr="00615BA9">
        <w:rPr>
          <w:b/>
          <w:i/>
          <w:sz w:val="24"/>
          <w:lang w:val="ro-RO"/>
        </w:rPr>
        <w:t>Propuneri pentru îmbunătățirea activității de resurse umane, securitate şi sănătate în muncă, situaţii de urgenţă şi P.S.I. în cadrul instituției:</w:t>
      </w:r>
    </w:p>
    <w:p w:rsidR="003926C3" w:rsidRPr="00127933" w:rsidRDefault="003926C3" w:rsidP="00857569">
      <w:pPr>
        <w:pStyle w:val="BodyText"/>
        <w:numPr>
          <w:ilvl w:val="0"/>
          <w:numId w:val="61"/>
        </w:numPr>
        <w:jc w:val="both"/>
        <w:rPr>
          <w:b/>
          <w:sz w:val="24"/>
          <w:lang w:val="ro-RO"/>
        </w:rPr>
      </w:pPr>
      <w:r w:rsidRPr="00127933">
        <w:rPr>
          <w:sz w:val="24"/>
          <w:lang w:val="ro-RO"/>
        </w:rPr>
        <w:t xml:space="preserve">dotarea serviciului cu aparatura necesară desfășurării în bune condiții a activității (imprimantă color, </w:t>
      </w:r>
      <w:r w:rsidRPr="00127933">
        <w:rPr>
          <w:color w:val="000000"/>
          <w:sz w:val="24"/>
          <w:lang w:val="ro-RO"/>
        </w:rPr>
        <w:t>copiator multifuncţional);</w:t>
      </w:r>
    </w:p>
    <w:p w:rsidR="003926C3" w:rsidRPr="00127933" w:rsidRDefault="003926C3" w:rsidP="00857569">
      <w:pPr>
        <w:pStyle w:val="BodyText"/>
        <w:numPr>
          <w:ilvl w:val="0"/>
          <w:numId w:val="61"/>
        </w:numPr>
        <w:jc w:val="both"/>
        <w:rPr>
          <w:b/>
          <w:sz w:val="24"/>
          <w:lang w:val="ro-RO"/>
        </w:rPr>
      </w:pPr>
      <w:r w:rsidRPr="00127933">
        <w:rPr>
          <w:sz w:val="24"/>
          <w:lang w:val="ro-RO"/>
        </w:rPr>
        <w:t>asigurarea numărului optim de personal în cadrul serviciului în vederea realizării activității;</w:t>
      </w:r>
    </w:p>
    <w:p w:rsidR="007507A7" w:rsidRPr="00127933" w:rsidRDefault="003926C3" w:rsidP="00857569">
      <w:pPr>
        <w:pStyle w:val="ListParagraph"/>
        <w:numPr>
          <w:ilvl w:val="0"/>
          <w:numId w:val="61"/>
        </w:numPr>
        <w:spacing w:after="0" w:line="240" w:lineRule="auto"/>
        <w:rPr>
          <w:rFonts w:ascii="Times New Roman" w:hAnsi="Times New Roman"/>
          <w:sz w:val="24"/>
          <w:szCs w:val="24"/>
        </w:rPr>
      </w:pPr>
      <w:r w:rsidRPr="00127933">
        <w:rPr>
          <w:rFonts w:ascii="Times New Roman" w:hAnsi="Times New Roman"/>
          <w:sz w:val="24"/>
          <w:szCs w:val="24"/>
        </w:rPr>
        <w:t>instruirea personalului în vederea perfecționării cunoștințelor în domeniul de activitate.</w:t>
      </w:r>
    </w:p>
    <w:p w:rsidR="00317E73" w:rsidRDefault="00317E73" w:rsidP="00615BA9">
      <w:pPr>
        <w:pStyle w:val="ListParagraph"/>
        <w:spacing w:after="0" w:line="240" w:lineRule="auto"/>
        <w:rPr>
          <w:rFonts w:ascii="Times New Roman" w:hAnsi="Times New Roman"/>
          <w:sz w:val="24"/>
          <w:szCs w:val="24"/>
        </w:rPr>
      </w:pPr>
    </w:p>
    <w:p w:rsidR="00615BA9" w:rsidRPr="00127933" w:rsidRDefault="00615BA9" w:rsidP="00615BA9">
      <w:pPr>
        <w:pStyle w:val="ListParagraph"/>
        <w:spacing w:after="0" w:line="240" w:lineRule="auto"/>
        <w:rPr>
          <w:rFonts w:ascii="Times New Roman" w:hAnsi="Times New Roman"/>
          <w:sz w:val="24"/>
          <w:szCs w:val="24"/>
        </w:rPr>
      </w:pPr>
    </w:p>
    <w:p w:rsidR="005D2E2A" w:rsidRPr="00127933" w:rsidRDefault="005D2E2A" w:rsidP="00857569">
      <w:pPr>
        <w:pStyle w:val="Heading2"/>
        <w:spacing w:before="0" w:line="240" w:lineRule="auto"/>
        <w:rPr>
          <w:rFonts w:ascii="Times New Roman" w:hAnsi="Times New Roman" w:cs="Times New Roman"/>
          <w:b/>
          <w:color w:val="auto"/>
          <w:sz w:val="28"/>
          <w:szCs w:val="28"/>
        </w:rPr>
      </w:pPr>
      <w:bookmarkStart w:id="40" w:name="_Toc444251644"/>
      <w:bookmarkStart w:id="41" w:name="_Toc444251885"/>
      <w:r w:rsidRPr="00127933">
        <w:rPr>
          <w:rFonts w:ascii="Times New Roman" w:hAnsi="Times New Roman" w:cs="Times New Roman"/>
          <w:b/>
          <w:color w:val="auto"/>
          <w:sz w:val="28"/>
          <w:szCs w:val="28"/>
        </w:rPr>
        <w:t>DIRECȚIA ECONOMICĂ</w:t>
      </w:r>
      <w:bookmarkEnd w:id="40"/>
      <w:bookmarkEnd w:id="41"/>
    </w:p>
    <w:p w:rsidR="00863923" w:rsidRPr="00127933" w:rsidRDefault="00863923"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rPr>
        <w:t>(</w:t>
      </w:r>
      <w:r w:rsidRPr="00127933">
        <w:rPr>
          <w:rFonts w:ascii="Times New Roman" w:hAnsi="Times New Roman" w:cs="Times New Roman"/>
          <w:sz w:val="24"/>
          <w:szCs w:val="24"/>
        </w:rPr>
        <w:t>Serviciul Buget, Serviciul Execuție Bugetară</w:t>
      </w:r>
      <w:r w:rsidR="007A4CCA" w:rsidRPr="00127933">
        <w:rPr>
          <w:rFonts w:ascii="Times New Roman" w:hAnsi="Times New Roman" w:cs="Times New Roman"/>
          <w:sz w:val="24"/>
          <w:szCs w:val="24"/>
        </w:rPr>
        <w:t>, Serviciul Spații Comerciale, Biroul Analiză Economică, Biroul Urmărire</w:t>
      </w:r>
      <w:r w:rsidR="00D06548" w:rsidRPr="00127933">
        <w:rPr>
          <w:rFonts w:ascii="Times New Roman" w:hAnsi="Times New Roman" w:cs="Times New Roman"/>
          <w:sz w:val="24"/>
          <w:szCs w:val="24"/>
        </w:rPr>
        <w:t xml:space="preserve"> Contracte, Serviciul Financiar, Serviciul C.F.P. și Serviciul Contabilitate)</w:t>
      </w:r>
    </w:p>
    <w:p w:rsidR="00615BA9" w:rsidRDefault="00615BA9" w:rsidP="0085756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val="en-US" w:eastAsia="ro-RO"/>
        </w:rPr>
      </w:pP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val="en-US" w:eastAsia="ro-RO"/>
        </w:rPr>
      </w:pPr>
      <w:r w:rsidRPr="00127933">
        <w:rPr>
          <w:rFonts w:ascii="Times New Roman" w:eastAsia="Times New Roman" w:hAnsi="Times New Roman" w:cs="Times New Roman"/>
          <w:bCs/>
          <w:iCs/>
          <w:sz w:val="24"/>
          <w:szCs w:val="24"/>
          <w:lang w:val="en-US" w:eastAsia="ro-RO"/>
        </w:rPr>
        <w:t xml:space="preserve">Direcţia Economică este serviciul care asigură formarea, administrarea, angajarea, utilizarea şi evidenţa resurselor materiale şi financiare ale Sectorului 3. </w:t>
      </w:r>
    </w:p>
    <w:p w:rsidR="005D2E2A" w:rsidRPr="00127933" w:rsidRDefault="005D2E2A" w:rsidP="00857569">
      <w:pPr>
        <w:autoSpaceDE w:val="0"/>
        <w:autoSpaceDN w:val="0"/>
        <w:adjustRightInd w:val="0"/>
        <w:spacing w:after="0" w:line="240" w:lineRule="auto"/>
        <w:jc w:val="both"/>
        <w:rPr>
          <w:rFonts w:ascii="Times New Roman" w:eastAsia="Times New Roman" w:hAnsi="Times New Roman" w:cs="Times New Roman"/>
          <w:bCs/>
          <w:iCs/>
          <w:sz w:val="24"/>
          <w:szCs w:val="24"/>
          <w:lang w:val="en-US" w:eastAsia="ro-RO"/>
        </w:rPr>
      </w:pPr>
      <w:r w:rsidRPr="00127933">
        <w:rPr>
          <w:rFonts w:ascii="Times New Roman" w:eastAsia="Times New Roman" w:hAnsi="Times New Roman" w:cs="Times New Roman"/>
          <w:bCs/>
          <w:iCs/>
          <w:sz w:val="24"/>
          <w:szCs w:val="24"/>
          <w:lang w:val="en-US" w:eastAsia="ro-RO"/>
        </w:rPr>
        <w:t xml:space="preserve">Asigură finanţarea activităţilor  primăriei, a aparatului de specialitate al Primarului Sectorului 3, a serviciilor publice de interes local, a lucrărilor de investiţii publice, întocmirea şi execuţia bugetului general al Sectorului 3. </w:t>
      </w: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 xml:space="preserve">Direcţia Economică este un compartiment funcţional din cadrul structurii organizatorice a Primăriei Sectorului 3, se subordonează Primarului Sectorului 3 şi este condusă de un Director Executiv. </w:t>
      </w: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Direcţia Economică este un mecanism complex care răspunde de respectarea şi aplicarea legislaţiei privind organizarea şi desfăşurarea activităţii economico-financiare şi contabile a instituţiei.</w:t>
      </w: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Scopul Direcţiei Economice este acela de a utiliza şi gestiona resursele materiale şi financiare de care dispune instituţia, conform nevoilor, priorităţilor şi deciziilor luate, în interesul colectivităţii locale, corelat cu politicile şi strategiile locale şi sectoriale, precum şi cu priorităţile stabilite şi programele de dezvoltare economico-socială ale unităţii administrativ-teritoriale, cu respectarea prevederilor legale şi răspunderii personale.</w:t>
      </w: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Direcţia Economică colaborează cu toate compartimentele Primăriei Sectorului 3, inclusiv cu serviciile publice aflate sub autoritatea Consiliului Local al Sectorului 3.</w:t>
      </w:r>
    </w:p>
    <w:p w:rsidR="005D2E2A" w:rsidRPr="00127933" w:rsidRDefault="005D2E2A" w:rsidP="00857569">
      <w:pPr>
        <w:autoSpaceDE w:val="0"/>
        <w:autoSpaceDN w:val="0"/>
        <w:adjustRightInd w:val="0"/>
        <w:spacing w:after="0" w:line="240" w:lineRule="auto"/>
        <w:ind w:firstLine="360"/>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Direcţia Economică, organism de vitală importanţă, pentru orice profil de activitate face parte din structura organizatorică a aparatului propriu al Consiliului Local, fiind subordonată direct Primarului ca autoritate executivă, cuprinde  servicii si  birouri, constituite intr-un mecanism complex care acopera urmatoarele activitati:</w:t>
      </w:r>
    </w:p>
    <w:p w:rsidR="005D2E2A" w:rsidRPr="00127933" w:rsidRDefault="005D2E2A" w:rsidP="00857569">
      <w:pPr>
        <w:numPr>
          <w:ilvl w:val="0"/>
          <w:numId w:val="39"/>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Serviciul Buget;</w:t>
      </w:r>
    </w:p>
    <w:p w:rsidR="005D2E2A" w:rsidRPr="00127933" w:rsidRDefault="005D2E2A" w:rsidP="00857569">
      <w:pPr>
        <w:numPr>
          <w:ilvl w:val="0"/>
          <w:numId w:val="39"/>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Serviciul Execuţie Bugetară;</w:t>
      </w:r>
    </w:p>
    <w:p w:rsidR="005D2E2A" w:rsidRPr="00127933" w:rsidRDefault="005D2E2A" w:rsidP="00857569">
      <w:pPr>
        <w:numPr>
          <w:ilvl w:val="0"/>
          <w:numId w:val="39"/>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Serviciul Spaţii Comerciale.</w:t>
      </w:r>
    </w:p>
    <w:p w:rsidR="005D2E2A" w:rsidRPr="00127933" w:rsidRDefault="005D2E2A" w:rsidP="00857569">
      <w:pPr>
        <w:numPr>
          <w:ilvl w:val="0"/>
          <w:numId w:val="40"/>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Serviciul Financiar;</w:t>
      </w:r>
    </w:p>
    <w:p w:rsidR="005D2E2A" w:rsidRPr="00127933" w:rsidRDefault="005D2E2A" w:rsidP="00857569">
      <w:pPr>
        <w:numPr>
          <w:ilvl w:val="0"/>
          <w:numId w:val="40"/>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Serviciul Control Financiar Preventiv;</w:t>
      </w:r>
    </w:p>
    <w:p w:rsidR="005D2E2A" w:rsidRPr="00127933" w:rsidRDefault="005D2E2A" w:rsidP="00857569">
      <w:pPr>
        <w:numPr>
          <w:ilvl w:val="0"/>
          <w:numId w:val="40"/>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Serviciul Contabilitate;</w:t>
      </w:r>
    </w:p>
    <w:p w:rsidR="005D2E2A" w:rsidRPr="00127933" w:rsidRDefault="005D2E2A" w:rsidP="00857569">
      <w:pPr>
        <w:numPr>
          <w:ilvl w:val="0"/>
          <w:numId w:val="40"/>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Biroul Urmărire Contracte;</w:t>
      </w:r>
    </w:p>
    <w:p w:rsidR="005D2E2A" w:rsidRPr="00127933" w:rsidRDefault="005D2E2A" w:rsidP="00857569">
      <w:pPr>
        <w:numPr>
          <w:ilvl w:val="0"/>
          <w:numId w:val="40"/>
        </w:numPr>
        <w:autoSpaceDE w:val="0"/>
        <w:autoSpaceDN w:val="0"/>
        <w:adjustRightInd w:val="0"/>
        <w:spacing w:after="0" w:line="240" w:lineRule="auto"/>
        <w:jc w:val="both"/>
        <w:rPr>
          <w:rFonts w:ascii="Times New Roman" w:eastAsia="Times New Roman" w:hAnsi="Times New Roman" w:cs="Times New Roman"/>
          <w:bCs/>
          <w:iCs/>
          <w:sz w:val="24"/>
          <w:szCs w:val="24"/>
          <w:lang w:eastAsia="ro-RO"/>
        </w:rPr>
      </w:pPr>
      <w:r w:rsidRPr="00127933">
        <w:rPr>
          <w:rFonts w:ascii="Times New Roman" w:eastAsia="Times New Roman" w:hAnsi="Times New Roman" w:cs="Times New Roman"/>
          <w:bCs/>
          <w:iCs/>
          <w:sz w:val="24"/>
          <w:szCs w:val="24"/>
          <w:lang w:eastAsia="ro-RO"/>
        </w:rPr>
        <w:t>Biroul Analiză Economică.</w:t>
      </w:r>
    </w:p>
    <w:p w:rsidR="005D2E2A" w:rsidRPr="00127933" w:rsidRDefault="005D2E2A" w:rsidP="00857569">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b/>
          <w:i/>
          <w:sz w:val="24"/>
          <w:szCs w:val="24"/>
          <w:lang w:eastAsia="ro-RO"/>
        </w:rPr>
      </w:pPr>
      <w:r w:rsidRPr="00127933">
        <w:rPr>
          <w:rFonts w:ascii="Times New Roman" w:eastAsia="Times New Roman" w:hAnsi="Times New Roman" w:cs="Times New Roman"/>
          <w:b/>
          <w:i/>
          <w:sz w:val="24"/>
          <w:szCs w:val="24"/>
          <w:lang w:eastAsia="ro-RO"/>
        </w:rPr>
        <w:t>Misiune</w:t>
      </w:r>
    </w:p>
    <w:p w:rsidR="005D2E2A" w:rsidRPr="00127933" w:rsidRDefault="005D2E2A" w:rsidP="0085756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o-RO"/>
        </w:rPr>
      </w:pPr>
      <w:r w:rsidRPr="00127933">
        <w:rPr>
          <w:rFonts w:ascii="Times New Roman" w:eastAsia="Times New Roman" w:hAnsi="Times New Roman" w:cs="Times New Roman"/>
          <w:sz w:val="24"/>
          <w:szCs w:val="24"/>
          <w:lang w:val="en-US" w:eastAsia="ro-RO"/>
        </w:rPr>
        <w:t>Direcţia Economică, are misiunea  elaborării bugetului Primăriei Sectorului 3  pe baze fundamentate economic, legal şi utilizarea acestuia ca instrument eficient de management, de mobilizare şi utilizare raţională a resurselor astfel încât acesta să răspundă nevoilor comunităţii, organizarea, evidenţa şi raportarea angajamentelor bugetare şi legale, acordarea vizei de control financiar preventiv pe  angajamentele legale şi pe documentele prevăzute de O.M.F.P. nr. 1792/2002  privind angajarea, lichidarea, ordonanţarea şi plata cheltuielilor instituţiei, organizarea contabilităţii cheltuielilor efectuate potrivit bugetului aprobat, a mijloacelor extrabugetare şi a fondurilor cu destinaţie specială, reflectarea în expresie bănească a bunurilor mobile şi imobile, a drepturilor şi obligaţiilor instituţiei, precum şi a mişcărilor şi modificărilor intervenite în urma operaţiunilor patrimoniale efectuate, asigură informaţii ordonatorilor de credite cu privire la execuţia bugetului, patrimoniul aflat în administrare, precum şi pentru întocmirea contului general anual de executie a bugetului, urmărirea sistemelor de management a calităţii servicilor etc.</w:t>
      </w:r>
      <w:r w:rsidRPr="00127933">
        <w:rPr>
          <w:rFonts w:ascii="Times New Roman" w:eastAsia="Times New Roman" w:hAnsi="Times New Roman" w:cs="Times New Roman"/>
          <w:sz w:val="24"/>
          <w:szCs w:val="24"/>
          <w:lang w:val="en-US" w:eastAsia="ro-RO"/>
        </w:rPr>
        <w:tab/>
      </w:r>
    </w:p>
    <w:p w:rsidR="000210D9" w:rsidRPr="00127933" w:rsidRDefault="000210D9" w:rsidP="00857569">
      <w:pPr>
        <w:spacing w:after="0" w:line="240" w:lineRule="auto"/>
        <w:rPr>
          <w:rFonts w:ascii="Times New Roman" w:hAnsi="Times New Roman" w:cs="Times New Roman"/>
        </w:rPr>
      </w:pPr>
    </w:p>
    <w:p w:rsidR="005D2E2A" w:rsidRPr="00127933" w:rsidRDefault="005D2E2A" w:rsidP="00857569">
      <w:pPr>
        <w:spacing w:after="0" w:line="240" w:lineRule="auto"/>
        <w:rPr>
          <w:rFonts w:ascii="Times New Roman" w:hAnsi="Times New Roman" w:cs="Times New Roman"/>
          <w:b/>
          <w:i/>
          <w:sz w:val="24"/>
          <w:szCs w:val="24"/>
        </w:rPr>
      </w:pPr>
      <w:r w:rsidRPr="00127933">
        <w:rPr>
          <w:rFonts w:ascii="Times New Roman" w:hAnsi="Times New Roman" w:cs="Times New Roman"/>
          <w:b/>
          <w:sz w:val="24"/>
          <w:szCs w:val="24"/>
        </w:rPr>
        <w:tab/>
      </w:r>
      <w:r w:rsidRPr="00127933">
        <w:rPr>
          <w:rFonts w:ascii="Times New Roman" w:hAnsi="Times New Roman" w:cs="Times New Roman"/>
          <w:b/>
          <w:i/>
          <w:sz w:val="24"/>
          <w:szCs w:val="24"/>
        </w:rPr>
        <w:t>Obiective</w:t>
      </w:r>
    </w:p>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b/>
          <w:sz w:val="24"/>
          <w:szCs w:val="24"/>
        </w:rPr>
        <w:tab/>
      </w:r>
      <w:r w:rsidRPr="00127933">
        <w:rPr>
          <w:rFonts w:ascii="Times New Roman" w:hAnsi="Times New Roman" w:cs="Times New Roman"/>
          <w:sz w:val="24"/>
          <w:szCs w:val="24"/>
          <w:lang w:val="en-US"/>
        </w:rPr>
        <w:t>Obiectiv strategic: creşterea rolului economic şi social al sectorului 3 în cadrul Municipiului Bucureşti.</w:t>
      </w:r>
    </w:p>
    <w:p w:rsidR="005D2E2A" w:rsidRPr="00127933" w:rsidRDefault="005D2E2A" w:rsidP="00857569">
      <w:pPr>
        <w:spacing w:after="0" w:line="240" w:lineRule="auto"/>
        <w:ind w:firstLine="708"/>
        <w:rPr>
          <w:rFonts w:ascii="Times New Roman" w:hAnsi="Times New Roman" w:cs="Times New Roman"/>
          <w:sz w:val="24"/>
          <w:szCs w:val="24"/>
          <w:lang w:val="en-US"/>
        </w:rPr>
      </w:pPr>
      <w:r w:rsidRPr="00127933">
        <w:rPr>
          <w:rFonts w:ascii="Times New Roman" w:hAnsi="Times New Roman" w:cs="Times New Roman"/>
          <w:sz w:val="24"/>
          <w:szCs w:val="24"/>
          <w:lang w:val="en-US"/>
        </w:rPr>
        <w:t>Principalele obiective specifice ale Direcţiei Economice pentru anul 2015 au fost următoarele:</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Pe baza bugetelor pe programe a fost întocmit la termenele prevazute de lege, proiectul bugetului general al Primăriei Sector 3, asigurând prezentarea tuturor documentelor necesare ordonatorului principal de de credite si Consiliului Local în vederea aprobarii bugetului pe anul 2015;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urmarit ducerea la îndeplinire a hotărârilor Consiliului Local care i-au fost încredinţate;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urmarit permanent realizarea bugetului local stabilind masurile necesare şi solutiile legale pentru buna administrare, întrebuinţare si executare a acestuia, cu respectarea disciplinei financiare.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verificat periodic încasarea veniturilor şi încadrarea cheltuielilor în creditele aprobate prin bugetul local şi a informat conducerea instituţiei despre cele constatate;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condus evidenţa contabilă privind efectuarea cheltuielilor prevazute în bugetul de venituri şi cheltuieli aprobate din bugetul local şi din bugetul unităţilor autofinanţate, defalcate pe capitole, subcapitole, articole, aliniate;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urmarit încadrarea cheltuielilor în limita prevederilor din bugetul local pentru cheltuielile proprii şi pentru unităţile autofinanţate;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urmarit încadrarea în cheltuielile bugetare aprobate alocate ordonatorilor terţiari de credite;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întocmit lunar comunicarile de deschidere de credite către trezorerie pentru toate conturile de cheltuieli şi notele justificative şi de fundamentare ale sumelor utilizate pentru diverse cheltuieli; </w:t>
      </w:r>
    </w:p>
    <w:p w:rsidR="005D2E2A" w:rsidRPr="00127933" w:rsidRDefault="005D2E2A" w:rsidP="00857569">
      <w:pPr>
        <w:numPr>
          <w:ilvl w:val="0"/>
          <w:numId w:val="43"/>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organizat şi condus întreaga evidenţă contabilă, în conformitate cu prevederile legale în vigoare pe urmãtoarele actiuni: </w:t>
      </w:r>
    </w:p>
    <w:p w:rsidR="005D2E2A" w:rsidRPr="00127933" w:rsidRDefault="005D2E2A" w:rsidP="00857569">
      <w:pPr>
        <w:numPr>
          <w:ilvl w:val="2"/>
          <w:numId w:val="42"/>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contabilitatea mijloacelor fixe şi evidenţă operativă la locurile de folosire, astfel încât să rãspundă cerinţelor privind asigurarea controlului gestiunii mijloacelor fixe; </w:t>
      </w:r>
    </w:p>
    <w:p w:rsidR="005D2E2A" w:rsidRPr="00127933" w:rsidRDefault="005D2E2A" w:rsidP="00857569">
      <w:pPr>
        <w:numPr>
          <w:ilvl w:val="2"/>
          <w:numId w:val="42"/>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contabilitatea materialelor şi a obiectelor de inventar; </w:t>
      </w:r>
    </w:p>
    <w:p w:rsidR="005D2E2A" w:rsidRPr="00127933" w:rsidRDefault="005D2E2A" w:rsidP="00857569">
      <w:pPr>
        <w:numPr>
          <w:ilvl w:val="2"/>
          <w:numId w:val="42"/>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contabilitatea mijloacelor bãnesti; </w:t>
      </w:r>
      <w:r w:rsidRPr="00127933">
        <w:rPr>
          <w:rFonts w:ascii="Times New Roman" w:hAnsi="Times New Roman" w:cs="Times New Roman"/>
          <w:sz w:val="24"/>
          <w:szCs w:val="24"/>
          <w:lang w:val="en-US"/>
        </w:rPr>
        <w:tab/>
      </w:r>
    </w:p>
    <w:p w:rsidR="005D2E2A" w:rsidRPr="00127933" w:rsidRDefault="005D2E2A" w:rsidP="00857569">
      <w:pPr>
        <w:numPr>
          <w:ilvl w:val="2"/>
          <w:numId w:val="42"/>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contabilitatea deconturilor; </w:t>
      </w:r>
    </w:p>
    <w:p w:rsidR="005D2E2A" w:rsidRPr="00127933" w:rsidRDefault="005D2E2A" w:rsidP="00857569">
      <w:pPr>
        <w:numPr>
          <w:ilvl w:val="2"/>
          <w:numId w:val="42"/>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contabilitatea cheltuielilor conform clasificatiei bugetare. </w:t>
      </w:r>
    </w:p>
    <w:p w:rsidR="005D2E2A" w:rsidRPr="00127933" w:rsidRDefault="005D2E2A" w:rsidP="00857569">
      <w:pPr>
        <w:numPr>
          <w:ilvl w:val="0"/>
          <w:numId w:val="43"/>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Pe baza documentelor justificative întocmite de compartimentele de specialitate, a dispus întocmirea documentelor de plata catre organele bancare, către agenţi economici sau alte institutii publice;</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lastRenderedPageBreak/>
        <w:t xml:space="preserve">Alocarea resurselor pe categorii de cheltuieli;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Realizarea principiul echilibrului bugetar;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Utilizarea creditelor bugetare;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Redistribuirea resurselor bugetare existente;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Urmărirea indicatorilor economico – financiari;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Estimarea necesităţilor pe următorii 4 ani;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executat operaţii privind gestionarea mijloacelor baneşti şi a altor valori;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întocmit documente pentru plati reprezentand avansuri in numerar pentru cheltuieli de deplasare, cheltuieli de aprovizionare cu marfuri;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exercitat controlul zilnic asupra operaţiunilor de casa precum si a documentelor justificative care stau la baza înregistrarilor contabile;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întocmit lunar balanţa de verificare şi contul de executie;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întocmit trimestrial bilanţul contabil şi darea de seama contabilă; </w:t>
      </w:r>
    </w:p>
    <w:p w:rsidR="005D2E2A" w:rsidRPr="00127933" w:rsidRDefault="005D2E2A" w:rsidP="00857569">
      <w:pPr>
        <w:numPr>
          <w:ilvl w:val="0"/>
          <w:numId w:val="44"/>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 întocmit anual contul de încheiere a exercitiului bugetar;</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 întocmit, pe baza pontajelor, statele de plata pentru personalul aparatului propriu şi de specialitate al consiliului local, a întocmit statele de plata pentru îndemnizatiile consilierilor;</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întocmit ordinele de plata pentru drepturile salariale si obligatiile catre bugetul de stat conform statelor de plata cu respectarea legislatiei in vigoare; </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întocmit raportarile lunare si trimestriale privind fondul de salarii, precum si alte situatii si raportari legate de activitatea de salarizare; </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efect lucrările referitoare la intocmirea si predarea declaratiilor privind contributiile catre bugetul FNUASS, SOMAJ si CAS; </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înregistrat rezultatele inventarierii patrimoniale efectuate in baza Ordinului 2861/2009; </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înregistrat amortizarea activelor fixe aflate în patrimoniu </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urmarit constituirea garantiilor materiale pentru persoanele care gestionează valori materiale si banesti, a tinut evidenta garantiilor materiale ale gestionarilor institutiei publice, a intocmit notele contabile privind garantiile materiale; </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 ţinut evidenta fondurilor speciale, respectiv a proiectelor cu finantare externa nerambursabila pe fiecare sursa de venit;</w:t>
      </w:r>
    </w:p>
    <w:p w:rsidR="005D2E2A" w:rsidRPr="00127933" w:rsidRDefault="005D2E2A" w:rsidP="00857569">
      <w:pPr>
        <w:numPr>
          <w:ilvl w:val="0"/>
          <w:numId w:val="45"/>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A aplicat standardele de control intern-managerial conform OMFP 946/2005.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0 lei depăşire credite bugetare aprobate; </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Acordarea vizei de control financiar preventiv în max 3 zile lucrătoare;</w:t>
      </w:r>
    </w:p>
    <w:p w:rsidR="005D2E2A" w:rsidRPr="00127933" w:rsidRDefault="005D2E2A" w:rsidP="00857569">
      <w:pPr>
        <w:numPr>
          <w:ilvl w:val="0"/>
          <w:numId w:val="41"/>
        </w:num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Reflectarea valorică corectă a tuturor acţiunilor ce se desfăşoară la nivel de Primărie, de direcţii şi servicii publice aflate sub autoritatea Consiliului Local; </w:t>
      </w:r>
    </w:p>
    <w:p w:rsidR="005D2E2A" w:rsidRPr="00127933" w:rsidRDefault="005D2E2A" w:rsidP="00857569">
      <w:pPr>
        <w:pStyle w:val="ListParagraph"/>
        <w:numPr>
          <w:ilvl w:val="0"/>
          <w:numId w:val="41"/>
        </w:numPr>
        <w:spacing w:after="0" w:line="240" w:lineRule="auto"/>
        <w:rPr>
          <w:rFonts w:ascii="Times New Roman" w:hAnsi="Times New Roman"/>
          <w:sz w:val="24"/>
          <w:szCs w:val="24"/>
        </w:rPr>
      </w:pPr>
      <w:r w:rsidRPr="00127933">
        <w:rPr>
          <w:rFonts w:ascii="Times New Roman" w:hAnsi="Times New Roman"/>
          <w:sz w:val="24"/>
          <w:szCs w:val="24"/>
        </w:rPr>
        <w:t>Evidenţa obligaţiilor terţilor;</w:t>
      </w:r>
    </w:p>
    <w:p w:rsidR="005D2E2A" w:rsidRPr="00127933" w:rsidRDefault="005D2E2A" w:rsidP="00857569">
      <w:pPr>
        <w:spacing w:after="0" w:line="240" w:lineRule="auto"/>
        <w:ind w:left="360"/>
        <w:rPr>
          <w:rFonts w:ascii="Times New Roman" w:hAnsi="Times New Roman" w:cs="Times New Roman"/>
          <w:b/>
          <w:sz w:val="24"/>
          <w:szCs w:val="24"/>
        </w:rPr>
      </w:pPr>
    </w:p>
    <w:p w:rsidR="005D2E2A" w:rsidRPr="00127933" w:rsidRDefault="005D2E2A" w:rsidP="00857569">
      <w:pPr>
        <w:spacing w:after="0" w:line="240" w:lineRule="auto"/>
        <w:ind w:left="360" w:firstLine="348"/>
        <w:rPr>
          <w:rFonts w:ascii="Times New Roman" w:hAnsi="Times New Roman" w:cs="Times New Roman"/>
          <w:b/>
          <w:i/>
          <w:sz w:val="24"/>
          <w:szCs w:val="24"/>
        </w:rPr>
      </w:pPr>
      <w:r w:rsidRPr="00127933">
        <w:rPr>
          <w:rFonts w:ascii="Times New Roman" w:hAnsi="Times New Roman" w:cs="Times New Roman"/>
          <w:b/>
          <w:i/>
          <w:sz w:val="24"/>
          <w:szCs w:val="24"/>
        </w:rPr>
        <w:t>Modalită</w:t>
      </w:r>
      <w:r w:rsidR="007A2293" w:rsidRPr="00127933">
        <w:rPr>
          <w:rFonts w:ascii="Times New Roman" w:hAnsi="Times New Roman" w:cs="Times New Roman"/>
          <w:b/>
          <w:i/>
          <w:sz w:val="24"/>
          <w:szCs w:val="24"/>
        </w:rPr>
        <w:t>ţi de îndeplinire a obiectivelor</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A verificat, analizat şi centralizat pe parcursul anului fundamentarea şi propunerile de buget şi de rectificare;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A propus spre aprobare Consiliului Local, contul anual de execuţie a bugetului Sectorului 3 pe anul 2014;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A propus spre aprobare Consiliului Local, contul trimestrial de execuţie a bugetului Sectorului 3 pe parcursul anului 2015;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Trimestrial sau după caz lunar a asigurat fondurile necesare desfăşurării activităţii prin efectuarea deschiderilor de credite; </w:t>
      </w:r>
    </w:p>
    <w:p w:rsidR="005D2E2A" w:rsidRPr="00127933" w:rsidRDefault="005D2E2A" w:rsidP="00857569">
      <w:pPr>
        <w:pStyle w:val="ListParagraph"/>
        <w:numPr>
          <w:ilvl w:val="0"/>
          <w:numId w:val="47"/>
        </w:numPr>
        <w:spacing w:after="0" w:line="240" w:lineRule="auto"/>
        <w:rPr>
          <w:rFonts w:ascii="Times New Roman" w:hAnsi="Times New Roman"/>
          <w:sz w:val="24"/>
          <w:szCs w:val="24"/>
        </w:rPr>
      </w:pPr>
      <w:r w:rsidRPr="00127933">
        <w:rPr>
          <w:rFonts w:ascii="Times New Roman" w:hAnsi="Times New Roman"/>
          <w:sz w:val="24"/>
          <w:szCs w:val="24"/>
        </w:rPr>
        <w:t>A verificat la termenele stabilite, situaţiile financiare lunare, trimestriale şi anuale a instituţiilor şi serviciilor cu finanţare din bugetul sectorului 3, respectiv:</w:t>
      </w:r>
    </w:p>
    <w:p w:rsidR="005D2E2A" w:rsidRPr="00127933" w:rsidRDefault="005D2E2A" w:rsidP="00857569">
      <w:pPr>
        <w:pStyle w:val="ListParagraph"/>
        <w:numPr>
          <w:ilvl w:val="1"/>
          <w:numId w:val="46"/>
        </w:numPr>
        <w:spacing w:after="0" w:line="240" w:lineRule="auto"/>
        <w:rPr>
          <w:rFonts w:ascii="Times New Roman" w:hAnsi="Times New Roman"/>
          <w:sz w:val="24"/>
          <w:szCs w:val="24"/>
        </w:rPr>
      </w:pPr>
      <w:r w:rsidRPr="00127933">
        <w:rPr>
          <w:rFonts w:ascii="Times New Roman" w:hAnsi="Times New Roman"/>
          <w:sz w:val="24"/>
          <w:szCs w:val="24"/>
        </w:rPr>
        <w:t>Directia General De Poliţie Locală</w:t>
      </w:r>
    </w:p>
    <w:p w:rsidR="005D2E2A" w:rsidRPr="00127933" w:rsidRDefault="005D2E2A" w:rsidP="00857569">
      <w:pPr>
        <w:pStyle w:val="ListParagraph"/>
        <w:numPr>
          <w:ilvl w:val="1"/>
          <w:numId w:val="46"/>
        </w:numPr>
        <w:spacing w:after="0" w:line="240" w:lineRule="auto"/>
        <w:rPr>
          <w:rFonts w:ascii="Times New Roman" w:hAnsi="Times New Roman"/>
          <w:sz w:val="24"/>
          <w:szCs w:val="24"/>
        </w:rPr>
      </w:pPr>
      <w:r w:rsidRPr="00127933">
        <w:rPr>
          <w:rFonts w:ascii="Times New Roman" w:hAnsi="Times New Roman"/>
          <w:sz w:val="24"/>
          <w:szCs w:val="24"/>
        </w:rPr>
        <w:t>Direcţia Generala de Impozite şi Taxe Locale</w:t>
      </w:r>
    </w:p>
    <w:p w:rsidR="005D2E2A" w:rsidRPr="00127933" w:rsidRDefault="005D2E2A" w:rsidP="00857569">
      <w:pPr>
        <w:pStyle w:val="ListParagraph"/>
        <w:numPr>
          <w:ilvl w:val="1"/>
          <w:numId w:val="46"/>
        </w:numPr>
        <w:spacing w:after="0" w:line="240" w:lineRule="auto"/>
        <w:rPr>
          <w:rFonts w:ascii="Times New Roman" w:hAnsi="Times New Roman"/>
          <w:sz w:val="24"/>
          <w:szCs w:val="24"/>
        </w:rPr>
      </w:pPr>
      <w:r w:rsidRPr="00127933">
        <w:rPr>
          <w:rFonts w:ascii="Times New Roman" w:hAnsi="Times New Roman"/>
          <w:sz w:val="24"/>
          <w:szCs w:val="24"/>
        </w:rPr>
        <w:t>Direcţia de Evidenţa Persoanelor</w:t>
      </w:r>
    </w:p>
    <w:p w:rsidR="005D2E2A" w:rsidRPr="00127933" w:rsidRDefault="005D2E2A" w:rsidP="00857569">
      <w:pPr>
        <w:pStyle w:val="ListParagraph"/>
        <w:numPr>
          <w:ilvl w:val="1"/>
          <w:numId w:val="46"/>
        </w:numPr>
        <w:spacing w:after="0" w:line="240" w:lineRule="auto"/>
        <w:rPr>
          <w:rFonts w:ascii="Times New Roman" w:hAnsi="Times New Roman"/>
          <w:sz w:val="24"/>
          <w:szCs w:val="24"/>
        </w:rPr>
      </w:pPr>
      <w:r w:rsidRPr="00127933">
        <w:rPr>
          <w:rFonts w:ascii="Times New Roman" w:hAnsi="Times New Roman"/>
          <w:sz w:val="24"/>
          <w:szCs w:val="24"/>
        </w:rPr>
        <w:t>Direcţia Generală de Asistenţă Socială şi Protecţia Copilului</w:t>
      </w:r>
    </w:p>
    <w:p w:rsidR="005D2E2A" w:rsidRPr="00127933" w:rsidRDefault="005D2E2A" w:rsidP="00857569">
      <w:pPr>
        <w:pStyle w:val="ListParagraph"/>
        <w:numPr>
          <w:ilvl w:val="1"/>
          <w:numId w:val="46"/>
        </w:numPr>
        <w:spacing w:after="0" w:line="240" w:lineRule="auto"/>
        <w:rPr>
          <w:rFonts w:ascii="Times New Roman" w:hAnsi="Times New Roman"/>
          <w:sz w:val="24"/>
          <w:szCs w:val="24"/>
        </w:rPr>
      </w:pPr>
      <w:r w:rsidRPr="00127933">
        <w:rPr>
          <w:rFonts w:ascii="Times New Roman" w:hAnsi="Times New Roman"/>
          <w:sz w:val="24"/>
          <w:szCs w:val="24"/>
        </w:rPr>
        <w:lastRenderedPageBreak/>
        <w:t>Unitatile de Învăţământ</w:t>
      </w:r>
    </w:p>
    <w:p w:rsidR="005D2E2A" w:rsidRPr="00127933" w:rsidRDefault="005D2E2A" w:rsidP="00857569">
      <w:pPr>
        <w:pStyle w:val="ListParagraph"/>
        <w:numPr>
          <w:ilvl w:val="1"/>
          <w:numId w:val="46"/>
        </w:numPr>
        <w:spacing w:after="0" w:line="240" w:lineRule="auto"/>
        <w:rPr>
          <w:rFonts w:ascii="Times New Roman" w:hAnsi="Times New Roman"/>
          <w:sz w:val="24"/>
          <w:szCs w:val="24"/>
        </w:rPr>
      </w:pPr>
      <w:r w:rsidRPr="00127933">
        <w:rPr>
          <w:rFonts w:ascii="Times New Roman" w:hAnsi="Times New Roman"/>
          <w:sz w:val="24"/>
          <w:szCs w:val="24"/>
        </w:rPr>
        <w:t>Centrul Cultural „Casa Artelor“</w:t>
      </w:r>
    </w:p>
    <w:p w:rsidR="005D2E2A" w:rsidRPr="00127933" w:rsidRDefault="005D2E2A" w:rsidP="00857569">
      <w:pPr>
        <w:pStyle w:val="ListParagraph"/>
        <w:numPr>
          <w:ilvl w:val="0"/>
          <w:numId w:val="48"/>
        </w:numPr>
        <w:spacing w:after="0" w:line="240" w:lineRule="auto"/>
        <w:rPr>
          <w:rFonts w:ascii="Times New Roman" w:hAnsi="Times New Roman"/>
          <w:sz w:val="24"/>
          <w:szCs w:val="24"/>
        </w:rPr>
      </w:pPr>
      <w:r w:rsidRPr="00127933">
        <w:rPr>
          <w:rFonts w:ascii="Times New Roman" w:hAnsi="Times New Roman"/>
          <w:sz w:val="24"/>
          <w:szCs w:val="24"/>
        </w:rPr>
        <w:t xml:space="preserve">A întocmit situaţiile financiare lunare, trimestriale şi anuale la termenele stabilite de Direcţia Generală Regionala a Finanţelor Publice; </w:t>
      </w:r>
    </w:p>
    <w:p w:rsidR="005D2E2A" w:rsidRPr="00127933" w:rsidRDefault="005D2E2A" w:rsidP="00857569">
      <w:pPr>
        <w:pStyle w:val="ListParagraph"/>
        <w:numPr>
          <w:ilvl w:val="0"/>
          <w:numId w:val="48"/>
        </w:numPr>
        <w:spacing w:after="0" w:line="240" w:lineRule="auto"/>
        <w:rPr>
          <w:rFonts w:ascii="Times New Roman" w:hAnsi="Times New Roman"/>
          <w:sz w:val="24"/>
          <w:szCs w:val="24"/>
        </w:rPr>
      </w:pPr>
      <w:r w:rsidRPr="00127933">
        <w:rPr>
          <w:rFonts w:ascii="Times New Roman" w:hAnsi="Times New Roman"/>
          <w:sz w:val="24"/>
          <w:szCs w:val="24"/>
        </w:rPr>
        <w:t xml:space="preserve">A urmărit prezentarea unei situaţii corecte a patrimoniului aflat în administrare şi a efectuat înregistrarea plăţilor de casă şi a cheltuielilor efective pe subdiviziunile clasificaţiei bugetare, potrivit bugetului general aprobat; </w:t>
      </w:r>
    </w:p>
    <w:p w:rsidR="005D2E2A" w:rsidRPr="00127933" w:rsidRDefault="005D2E2A" w:rsidP="00857569">
      <w:pPr>
        <w:pStyle w:val="ListParagraph"/>
        <w:numPr>
          <w:ilvl w:val="0"/>
          <w:numId w:val="48"/>
        </w:numPr>
        <w:spacing w:after="0" w:line="240" w:lineRule="auto"/>
        <w:rPr>
          <w:rFonts w:ascii="Times New Roman" w:hAnsi="Times New Roman"/>
          <w:sz w:val="24"/>
          <w:szCs w:val="24"/>
        </w:rPr>
      </w:pPr>
      <w:r w:rsidRPr="00127933">
        <w:rPr>
          <w:rFonts w:ascii="Times New Roman" w:hAnsi="Times New Roman"/>
          <w:sz w:val="24"/>
          <w:szCs w:val="24"/>
        </w:rPr>
        <w:t xml:space="preserve">A urmărit ca plăţile efectuate să se încadreze în creditele bugetare aprobate; </w:t>
      </w:r>
    </w:p>
    <w:p w:rsidR="005D2E2A" w:rsidRPr="00127933" w:rsidRDefault="005D2E2A" w:rsidP="00857569">
      <w:pPr>
        <w:pStyle w:val="ListParagraph"/>
        <w:numPr>
          <w:ilvl w:val="0"/>
          <w:numId w:val="48"/>
        </w:numPr>
        <w:spacing w:after="0" w:line="240" w:lineRule="auto"/>
        <w:rPr>
          <w:rFonts w:ascii="Times New Roman" w:hAnsi="Times New Roman"/>
          <w:sz w:val="24"/>
          <w:szCs w:val="24"/>
        </w:rPr>
      </w:pPr>
      <w:r w:rsidRPr="00127933">
        <w:rPr>
          <w:rFonts w:ascii="Times New Roman" w:hAnsi="Times New Roman"/>
          <w:sz w:val="24"/>
          <w:szCs w:val="24"/>
        </w:rPr>
        <w:t xml:space="preserve">Lunar, a calculat şi evidenţiat în contabilitate drepturile salariale ale angajaţilor Primăriei şi ale viramentelor aferente;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Lunar a întocmit situaţia privind monitorizarea cheltuielilor de personal;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A evidenţiat înregistrarile în contabilitate şi a întocmit rapoartele financiare pentru proiectele finantate din fonduri europene;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A exercitat funcţia de Controlul Financiar Preventiv Propriu, asupra tuturor operaţiunilor care afectează fondurile publice şi/sau patrimoniul public; </w:t>
      </w:r>
    </w:p>
    <w:p w:rsidR="005D2E2A" w:rsidRPr="00127933" w:rsidRDefault="005D2E2A" w:rsidP="00857569">
      <w:pPr>
        <w:pStyle w:val="ListParagraph"/>
        <w:numPr>
          <w:ilvl w:val="0"/>
          <w:numId w:val="49"/>
        </w:numPr>
        <w:spacing w:after="0" w:line="240" w:lineRule="auto"/>
        <w:rPr>
          <w:rFonts w:ascii="Times New Roman" w:hAnsi="Times New Roman"/>
          <w:sz w:val="24"/>
          <w:szCs w:val="24"/>
        </w:rPr>
      </w:pPr>
      <w:r w:rsidRPr="00127933">
        <w:rPr>
          <w:rFonts w:ascii="Times New Roman" w:hAnsi="Times New Roman"/>
          <w:sz w:val="24"/>
          <w:szCs w:val="24"/>
        </w:rPr>
        <w:t xml:space="preserve">A asigurat buna gestiune financiară prin asigurarea legalităţii, regularităţii, economicităţii, eficacităţii şi eficienţei în utilizarea fondurilor publice şi în administrarea patrimoniului public. </w:t>
      </w:r>
    </w:p>
    <w:p w:rsidR="00615BA9" w:rsidRDefault="00615BA9" w:rsidP="00857569">
      <w:pPr>
        <w:spacing w:after="0" w:line="240" w:lineRule="auto"/>
        <w:ind w:firstLine="708"/>
        <w:rPr>
          <w:rFonts w:ascii="Times New Roman" w:hAnsi="Times New Roman" w:cs="Times New Roman"/>
          <w:b/>
          <w:i/>
          <w:sz w:val="24"/>
          <w:szCs w:val="24"/>
        </w:rPr>
      </w:pPr>
    </w:p>
    <w:p w:rsidR="005D2E2A" w:rsidRPr="00127933" w:rsidRDefault="005D2E2A" w:rsidP="00857569">
      <w:pPr>
        <w:spacing w:after="0" w:line="240" w:lineRule="auto"/>
        <w:ind w:firstLine="708"/>
        <w:rPr>
          <w:rFonts w:ascii="Times New Roman" w:hAnsi="Times New Roman" w:cs="Times New Roman"/>
          <w:b/>
          <w:i/>
          <w:sz w:val="24"/>
          <w:szCs w:val="24"/>
        </w:rPr>
      </w:pPr>
      <w:r w:rsidRPr="00127933">
        <w:rPr>
          <w:rFonts w:ascii="Times New Roman" w:hAnsi="Times New Roman" w:cs="Times New Roman"/>
          <w:b/>
          <w:i/>
          <w:sz w:val="24"/>
          <w:szCs w:val="24"/>
        </w:rPr>
        <w:t>Indicatori de performanţă propuşi şi gradul de realizare a acestora</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356"/>
        <w:gridCol w:w="4383"/>
        <w:gridCol w:w="1963"/>
        <w:gridCol w:w="2260"/>
      </w:tblGrid>
      <w:tr w:rsidR="005D2E2A" w:rsidRPr="00127933" w:rsidTr="005D2E2A">
        <w:tc>
          <w:tcPr>
            <w:tcW w:w="706" w:type="dxa"/>
            <w:tcBorders>
              <w:top w:val="single" w:sz="8" w:space="0" w:color="4F81BD"/>
              <w:left w:val="single" w:sz="8" w:space="0" w:color="4F81BD"/>
              <w:bottom w:val="single" w:sz="1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b/>
                <w:bCs/>
                <w:sz w:val="24"/>
                <w:szCs w:val="24"/>
              </w:rPr>
            </w:pPr>
            <w:r w:rsidRPr="00127933">
              <w:rPr>
                <w:rFonts w:ascii="Times New Roman" w:hAnsi="Times New Roman"/>
                <w:b/>
                <w:bCs/>
                <w:sz w:val="24"/>
                <w:szCs w:val="24"/>
              </w:rPr>
              <w:t>Nr. Crt.</w:t>
            </w:r>
          </w:p>
        </w:tc>
        <w:tc>
          <w:tcPr>
            <w:tcW w:w="5356" w:type="dxa"/>
            <w:tcBorders>
              <w:top w:val="single" w:sz="8" w:space="0" w:color="4F81BD"/>
              <w:left w:val="single" w:sz="8" w:space="0" w:color="4F81BD"/>
              <w:bottom w:val="single" w:sz="1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b/>
                <w:bCs/>
                <w:sz w:val="24"/>
                <w:szCs w:val="24"/>
              </w:rPr>
            </w:pPr>
            <w:r w:rsidRPr="00127933">
              <w:rPr>
                <w:rFonts w:ascii="Times New Roman" w:hAnsi="Times New Roman"/>
                <w:b/>
                <w:bCs/>
                <w:sz w:val="24"/>
                <w:szCs w:val="24"/>
              </w:rPr>
              <w:t>Indicator</w:t>
            </w:r>
          </w:p>
        </w:tc>
        <w:tc>
          <w:tcPr>
            <w:tcW w:w="1592" w:type="dxa"/>
            <w:tcBorders>
              <w:top w:val="single" w:sz="8" w:space="0" w:color="4F81BD"/>
              <w:left w:val="single" w:sz="8" w:space="0" w:color="4F81BD"/>
              <w:bottom w:val="single" w:sz="1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r w:rsidRPr="00127933">
              <w:rPr>
                <w:rFonts w:ascii="Times New Roman" w:hAnsi="Times New Roman"/>
                <w:b/>
                <w:bCs/>
                <w:sz w:val="24"/>
                <w:szCs w:val="24"/>
              </w:rPr>
              <w:t>Termen de realizare</w:t>
            </w:r>
          </w:p>
        </w:tc>
        <w:tc>
          <w:tcPr>
            <w:tcW w:w="2484" w:type="dxa"/>
            <w:tcBorders>
              <w:top w:val="single" w:sz="8" w:space="0" w:color="4F81BD"/>
              <w:left w:val="single" w:sz="8" w:space="0" w:color="4F81BD"/>
              <w:bottom w:val="single" w:sz="1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r w:rsidRPr="00127933">
              <w:rPr>
                <w:rFonts w:ascii="Times New Roman" w:hAnsi="Times New Roman"/>
                <w:b/>
                <w:bCs/>
                <w:sz w:val="24"/>
                <w:szCs w:val="24"/>
              </w:rPr>
              <w:t xml:space="preserve">Realizat (pondere) </w:t>
            </w:r>
          </w:p>
          <w:p w:rsidR="005D2E2A" w:rsidRPr="00127933" w:rsidRDefault="005D2E2A" w:rsidP="00857569">
            <w:pPr>
              <w:pStyle w:val="ListParagraph"/>
              <w:spacing w:after="0" w:line="240" w:lineRule="auto"/>
              <w:rPr>
                <w:rFonts w:ascii="Times New Roman" w:hAnsi="Times New Roman"/>
                <w:b/>
                <w:bCs/>
                <w:sz w:val="24"/>
                <w:szCs w:val="24"/>
              </w:rPr>
            </w:pPr>
            <w:r w:rsidRPr="00127933">
              <w:rPr>
                <w:rFonts w:ascii="Times New Roman" w:hAnsi="Times New Roman"/>
                <w:b/>
                <w:bCs/>
                <w:sz w:val="24"/>
                <w:szCs w:val="24"/>
              </w:rPr>
              <w:t>- % -</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r w:rsidRPr="00127933">
              <w:rPr>
                <w:rFonts w:ascii="Times New Roman" w:hAnsi="Times New Roman"/>
                <w:b/>
                <w:bCs/>
                <w:sz w:val="24"/>
                <w:szCs w:val="24"/>
              </w:rPr>
              <w:t>1</w:t>
            </w: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sz w:val="24"/>
                <w:szCs w:val="24"/>
              </w:rPr>
            </w:pPr>
            <w:r w:rsidRPr="00127933">
              <w:rPr>
                <w:rFonts w:ascii="Times New Roman" w:hAnsi="Times New Roman"/>
                <w:sz w:val="24"/>
                <w:szCs w:val="24"/>
                <w:lang w:val="fr-FR"/>
              </w:rPr>
              <w:t>Întocmirea bugetului de venituri şi cheltuieli, cât şi rectificarile necesare pentru Consiliul Local Sector 3</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Asigura execuţia plaţilor de casa conform bugetului aprobat</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Controlează activitatea întregii direcţii economice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Asigura efectuarea plaţilor conform Legii 273/2006 si OMFP 1792/2002</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Verificarea şi centralizarea situatiilor financiare lunare, trimestriale si anuale pentru CLS3 si transmiterea acestora la Activitatea de Trezorerie si Contabilitate Publica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Întocmirea si centralizarea bugetului consolidat de venituri si cheltuieli al Consiliului Local al Sectorului 3</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Întocmirea, inregistrarea, operarea si verificarea inregistrarilor in executia bugetara pe toate sursele de finantare pentru  Sectorul 3 al Municipiului Bucuresti, Centrul Militar, Protectia Civila, Directia </w:t>
            </w:r>
            <w:r w:rsidRPr="00127933">
              <w:rPr>
                <w:rFonts w:ascii="Times New Roman" w:hAnsi="Times New Roman"/>
                <w:sz w:val="24"/>
                <w:szCs w:val="24"/>
                <w:lang w:val="fr-FR"/>
              </w:rPr>
              <w:lastRenderedPageBreak/>
              <w:t>de Evidenta a Persoanelor, cultura, servicii si dezvoltare publica, locuinte, mediu si ape, proiecte de dezvoltare multifunctionala, strazi, salubritate, etc.</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lastRenderedPageBreak/>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Efectuare deschiderilor si retragerilor de credite bugetare  pentru  Sectorului 3 al municipiului Bucuresti, Centrul Militar, Directia de Evidenta a Persoanelor, cultură,  servicii si dezvoltare publica, locuinte, mediu si ape , salubritate, strazi, proiecte de dezvoltare multifunctionala, etc. precum si pentru instituţiile din subordine, dar si virari de credite conform Legii 273/2006 privind finantele publice locale, cu modificarile si completarile ulterioare; </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Verificarea zilnică a încadrării platilor in limitele bugetului aprobat anual si trimestrial/trimestrial cumulat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sz w:val="24"/>
                <w:szCs w:val="24"/>
                <w:lang w:val="ro-RO"/>
              </w:rPr>
            </w:pPr>
            <w:r w:rsidRPr="00127933">
              <w:rPr>
                <w:rFonts w:ascii="Times New Roman" w:hAnsi="Times New Roman"/>
                <w:sz w:val="24"/>
                <w:szCs w:val="24"/>
                <w:lang w:val="fr-FR"/>
              </w:rPr>
              <w:t>Acordarea vizei CFP pe deschiderile, repartizarile si modificarile  de credite  bugetare, pe angajamentele bugetare si legale aferente cheltuielilor cu bunurile si serviciile finantate din sume alocate cu titlul de donatii si sponsorizari, si pe angajamentele bugetare si legale aferente achizitionarii de bunuri,  prestarilor de servicii, executarii lucrarilor,  concesionarii, inchirierii, transferul, vanzarea si schimbul bunurilor din patrimoniu</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sz w:val="24"/>
                <w:szCs w:val="24"/>
              </w:rPr>
            </w:pPr>
            <w:r w:rsidRPr="00127933">
              <w:rPr>
                <w:rFonts w:ascii="Times New Roman" w:hAnsi="Times New Roman"/>
                <w:sz w:val="24"/>
                <w:szCs w:val="24"/>
                <w:lang w:val="fr-FR"/>
              </w:rPr>
              <w:t>Contabilitate pe baza de angajament, cu angajarea, lichidarea, ordonantarea şi plata cheltuielilor fondurilor publice (bugetare) ale  Sectorului 3 al municipiului Bucuresti, precum şi organizarea, evidenta şi raportarea angajamentelor bugetare şi legale</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Intocmirea statelor de plata pentru PS3, alte drepturi de personal </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Intocmirea centralizatoarelor de salarii si a OP-urilor aferente viramentelor</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Verificarea situatiilor statistice lunare , trimestriale, anuale, cat si a altor situatii solicitate</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Intocmirea si transmiterea semestriala la Administratia Financiara a      Sectorului 3 a declaratiilor privind structura de personal si a cheltuielilor de personal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Intocmirea si transmiterea lunara la Casa de Pensii a Sectorului 3, la  Casele de Sanatate   (O.P.S.N.A.J., a Transporturilor, a Municipiului Bucuresti) la A.M.O.F. a declaratiilor privind contributiile; </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lang w:val="fr-FR"/>
              </w:rPr>
              <w:t>Intocmirea si transmiterea lunara la Administratia Financiara a Sectorului 3 a declaratiilor cu privire la obligatiile de plata la bugetul de stat aferente drepturilor salariale  platite</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 xml:space="preserve">Intocmirea, inregistrarea, operarea si verificarea inregistrarilor de banca </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Verificarea platilor pentru investitii conform bugetului aprobat</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Tinerea evidentelor pentru fondul de rulment, donatii si sponsorizari, garantii licitatie</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Tinerea evidentei furnizorilor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Tinerea evidentei debitorilor</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Ţinerea evidenţei clientilor</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 xml:space="preserve">Intocmirea, inregistrarea , operarea si verificarea inregistrarilor mijloacelor fixe si obiectele de inv. </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 xml:space="preserve">Întocmirea, inregistrarea , operarea si verificarea inregistrarilor diverse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Ţinerea evidentelor pentru mijloacele fixe si obiectele de inventar, valorificarea  inventarelor</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Verificarea balantei pentru conturile urmarite </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Întocmirea situatiilor financiare pentru Primaria Sectorului 3</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Verificarea corelatiilor dintre anexe si bilantul contabil</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Înregistrarea contractelor, facturarea ratelor cat si a contractelor  cu plata integrala</w:t>
            </w:r>
          </w:p>
        </w:tc>
        <w:tc>
          <w:tcPr>
            <w:tcW w:w="1592"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Permanent</w:t>
            </w:r>
          </w:p>
        </w:tc>
        <w:tc>
          <w:tcPr>
            <w:tcW w:w="2484" w:type="dxa"/>
            <w:tcBorders>
              <w:top w:val="single" w:sz="8" w:space="0" w:color="4F81BD"/>
              <w:left w:val="single" w:sz="8" w:space="0" w:color="4F81BD"/>
              <w:bottom w:val="single" w:sz="8" w:space="0" w:color="4F81BD"/>
              <w:right w:val="single" w:sz="8" w:space="0" w:color="4F81BD"/>
            </w:tcBorders>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r w:rsidR="005D2E2A" w:rsidRPr="00127933" w:rsidTr="005D2E2A">
        <w:tc>
          <w:tcPr>
            <w:tcW w:w="70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b/>
                <w:bCs/>
                <w:sz w:val="24"/>
                <w:szCs w:val="24"/>
              </w:rPr>
            </w:pPr>
          </w:p>
        </w:tc>
        <w:tc>
          <w:tcPr>
            <w:tcW w:w="5356" w:type="dxa"/>
            <w:tcBorders>
              <w:top w:val="single" w:sz="8" w:space="0" w:color="4F81BD"/>
              <w:left w:val="single" w:sz="8" w:space="0" w:color="4F81BD"/>
              <w:bottom w:val="single" w:sz="8" w:space="0" w:color="4F81BD"/>
              <w:right w:val="single" w:sz="8" w:space="0" w:color="4F81BD"/>
            </w:tcBorders>
            <w:shd w:val="clear" w:color="auto" w:fill="D3DFEE"/>
          </w:tcPr>
          <w:p w:rsidR="005D2E2A" w:rsidRPr="00127933" w:rsidRDefault="005D2E2A" w:rsidP="00857569">
            <w:pPr>
              <w:pStyle w:val="ListParagraph"/>
              <w:spacing w:after="0" w:line="240" w:lineRule="auto"/>
              <w:rPr>
                <w:rFonts w:ascii="Times New Roman" w:hAnsi="Times New Roman"/>
                <w:sz w:val="24"/>
                <w:szCs w:val="24"/>
                <w:lang w:val="fr-FR"/>
              </w:rPr>
            </w:pPr>
            <w:r w:rsidRPr="00127933">
              <w:rPr>
                <w:rFonts w:ascii="Times New Roman" w:hAnsi="Times New Roman"/>
                <w:sz w:val="24"/>
                <w:szCs w:val="24"/>
                <w:lang w:val="fr-FR"/>
              </w:rPr>
              <w:t xml:space="preserve">Urmarirea încasarii contractelor si </w:t>
            </w:r>
            <w:r w:rsidRPr="00127933">
              <w:rPr>
                <w:rFonts w:ascii="Times New Roman" w:hAnsi="Times New Roman"/>
                <w:sz w:val="24"/>
                <w:szCs w:val="24"/>
                <w:lang w:val="fr-FR"/>
              </w:rPr>
              <w:lastRenderedPageBreak/>
              <w:t>evidentierea acestora in contabilitate</w:t>
            </w:r>
          </w:p>
        </w:tc>
        <w:tc>
          <w:tcPr>
            <w:tcW w:w="159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lastRenderedPageBreak/>
              <w:t>Permanent</w:t>
            </w:r>
          </w:p>
        </w:tc>
        <w:tc>
          <w:tcPr>
            <w:tcW w:w="248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100</w:t>
            </w:r>
          </w:p>
        </w:tc>
      </w:tr>
    </w:tbl>
    <w:p w:rsidR="005D2E2A" w:rsidRPr="00127933" w:rsidRDefault="005D2E2A" w:rsidP="00857569">
      <w:pPr>
        <w:pStyle w:val="ListParagraph"/>
        <w:spacing w:after="0" w:line="240" w:lineRule="auto"/>
        <w:rPr>
          <w:rFonts w:ascii="Times New Roman" w:hAnsi="Times New Roman"/>
          <w:b/>
          <w:sz w:val="24"/>
          <w:szCs w:val="24"/>
        </w:rPr>
      </w:pPr>
    </w:p>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 xml:space="preserve">În cursul anului 2015 s-au întocmit şi verificat angajamente bugetare, legale şi ordonanţări, pentru: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Cheltuieli de personal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Bunuri şi servicii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Dobânzi</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Subvenţii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Transferuri între unităţile administraţiei publice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Cheltuieli cu asistenţa socială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Rambursări de credite externe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Transferuri de capital către instituţii publice </w:t>
      </w:r>
    </w:p>
    <w:p w:rsidR="005D2E2A" w:rsidRPr="00127933" w:rsidRDefault="005D2E2A" w:rsidP="00857569">
      <w:pPr>
        <w:pStyle w:val="ListParagraph"/>
        <w:numPr>
          <w:ilvl w:val="0"/>
          <w:numId w:val="50"/>
        </w:numPr>
        <w:spacing w:after="0" w:line="240" w:lineRule="auto"/>
        <w:rPr>
          <w:rFonts w:ascii="Times New Roman" w:hAnsi="Times New Roman"/>
          <w:sz w:val="24"/>
          <w:szCs w:val="24"/>
        </w:rPr>
      </w:pPr>
      <w:r w:rsidRPr="00127933">
        <w:rPr>
          <w:rFonts w:ascii="Times New Roman" w:hAnsi="Times New Roman"/>
          <w:sz w:val="24"/>
          <w:szCs w:val="24"/>
        </w:rPr>
        <w:t xml:space="preserve">Proiecte cu finanţare din fonduri externe </w:t>
      </w:r>
    </w:p>
    <w:p w:rsidR="005D2E2A" w:rsidRPr="00127933" w:rsidRDefault="005D2E2A" w:rsidP="00857569">
      <w:pPr>
        <w:pStyle w:val="ListParagraph"/>
        <w:numPr>
          <w:ilvl w:val="0"/>
          <w:numId w:val="50"/>
        </w:numPr>
        <w:spacing w:after="0" w:line="240" w:lineRule="auto"/>
        <w:rPr>
          <w:rFonts w:ascii="Times New Roman" w:hAnsi="Times New Roman"/>
          <w:b/>
          <w:sz w:val="24"/>
          <w:szCs w:val="24"/>
        </w:rPr>
      </w:pPr>
      <w:r w:rsidRPr="00127933">
        <w:rPr>
          <w:rFonts w:ascii="Times New Roman" w:hAnsi="Times New Roman"/>
          <w:sz w:val="24"/>
          <w:szCs w:val="24"/>
        </w:rPr>
        <w:t xml:space="preserve">Cheltuieli de capital </w:t>
      </w:r>
    </w:p>
    <w:p w:rsidR="005D2E2A" w:rsidRPr="00127933" w:rsidRDefault="005D2E2A" w:rsidP="00857569">
      <w:pPr>
        <w:pStyle w:val="ListParagraph"/>
        <w:spacing w:after="0" w:line="240" w:lineRule="auto"/>
        <w:rPr>
          <w:rFonts w:ascii="Times New Roman" w:hAnsi="Times New Roman"/>
          <w:b/>
          <w:sz w:val="24"/>
          <w:szCs w:val="24"/>
        </w:rPr>
      </w:pPr>
    </w:p>
    <w:p w:rsidR="005D2E2A" w:rsidRPr="00127933" w:rsidRDefault="005D2E2A" w:rsidP="00857569">
      <w:pPr>
        <w:pStyle w:val="ListParagraph"/>
        <w:spacing w:after="0" w:line="240" w:lineRule="auto"/>
        <w:rPr>
          <w:rFonts w:ascii="Times New Roman" w:hAnsi="Times New Roman"/>
          <w:sz w:val="24"/>
          <w:szCs w:val="24"/>
        </w:rPr>
      </w:pPr>
      <w:r w:rsidRPr="00127933">
        <w:rPr>
          <w:rFonts w:ascii="Times New Roman" w:hAnsi="Times New Roman"/>
          <w:sz w:val="24"/>
          <w:szCs w:val="24"/>
        </w:rPr>
        <w:t>Pe parcursul anului 2015 nu au fost înregistrate plăţi restante şi arierate.</w:t>
      </w:r>
    </w:p>
    <w:p w:rsidR="00615BA9" w:rsidRDefault="00615BA9" w:rsidP="00857569">
      <w:pPr>
        <w:spacing w:after="0" w:line="240" w:lineRule="auto"/>
        <w:ind w:firstLine="708"/>
        <w:rPr>
          <w:rFonts w:ascii="Times New Roman" w:hAnsi="Times New Roman" w:cs="Times New Roman"/>
          <w:b/>
          <w:i/>
          <w:sz w:val="24"/>
          <w:szCs w:val="24"/>
        </w:rPr>
      </w:pPr>
    </w:p>
    <w:p w:rsidR="005D2E2A" w:rsidRPr="00127933" w:rsidRDefault="005D2E2A" w:rsidP="00857569">
      <w:pPr>
        <w:spacing w:after="0" w:line="240" w:lineRule="auto"/>
        <w:ind w:firstLine="708"/>
        <w:rPr>
          <w:rFonts w:ascii="Times New Roman" w:hAnsi="Times New Roman" w:cs="Times New Roman"/>
          <w:b/>
          <w:i/>
          <w:sz w:val="24"/>
          <w:szCs w:val="24"/>
        </w:rPr>
      </w:pPr>
      <w:r w:rsidRPr="00127933">
        <w:rPr>
          <w:rFonts w:ascii="Times New Roman" w:hAnsi="Times New Roman" w:cs="Times New Roman"/>
          <w:b/>
          <w:i/>
          <w:sz w:val="24"/>
          <w:szCs w:val="24"/>
        </w:rPr>
        <w:t>Propuneri pentru îmbunătăţirea activităţii şi înfluenţa acesteia asupra activităţii întregii primării</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În perioada urmatoare se conturează o necesitate obiectivă de a continua modernizarea şi eficientizarea activitatii instituţiei, aspect care se poate realiza prin următoarele acţiuni cu caracter general şi specific:</w:t>
      </w:r>
    </w:p>
    <w:p w:rsidR="005D2E2A" w:rsidRPr="00127933" w:rsidRDefault="005D2E2A" w:rsidP="00857569">
      <w:pPr>
        <w:pStyle w:val="ListParagraph"/>
        <w:spacing w:after="0" w:line="240" w:lineRule="auto"/>
        <w:rPr>
          <w:rFonts w:ascii="Times New Roman" w:hAnsi="Times New Roman"/>
          <w:sz w:val="24"/>
          <w:szCs w:val="24"/>
          <w:lang w:val="ro-RO"/>
        </w:rPr>
      </w:pPr>
      <w:r w:rsidRPr="00127933">
        <w:rPr>
          <w:rFonts w:ascii="Times New Roman" w:hAnsi="Times New Roman"/>
          <w:sz w:val="24"/>
          <w:szCs w:val="24"/>
          <w:lang w:val="ro-RO"/>
        </w:rPr>
        <w:t>- urmărirea şi realizarea obiectivelor stabilite;</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gestionarea şi alocarea eficientă a resurselor umane, financiare şi materiale, în funcţie de activităţile în prealabil prioritizate;</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reducerea timpului de lucru alocat activităţilor cu caracter repetativ prin standardizarea şi compatibilizarea acestor operaţiuni;</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perfecţionarea continuă a personalului instituţiei prin identificarea resurselor financiare necesare realizării acestui scop;</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repartizarea sarcinilor în funcţie de nivelul de competenţă şi performanţă al fiecărui angajat;</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dezvoltarea colaborării şi cooperării interdepartamentale şi interinstituţionale;</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cresterea ponderii activitătii informatizate,</w:t>
      </w:r>
      <w:r w:rsidRPr="00127933">
        <w:rPr>
          <w:rFonts w:ascii="Times New Roman" w:hAnsi="Times New Roman"/>
          <w:sz w:val="24"/>
          <w:szCs w:val="24"/>
        </w:rPr>
        <w:t xml:space="preserve"> printr-o mai buna implementare a sistemu</w:t>
      </w:r>
      <w:r w:rsidRPr="00127933">
        <w:rPr>
          <w:rFonts w:ascii="Times New Roman" w:hAnsi="Times New Roman"/>
          <w:sz w:val="24"/>
          <w:szCs w:val="24"/>
          <w:lang w:val="fr-FR"/>
        </w:rPr>
        <w:t>lui informaţional în domeniul public</w:t>
      </w:r>
      <w:r w:rsidRPr="00127933">
        <w:rPr>
          <w:rFonts w:ascii="Times New Roman" w:hAnsi="Times New Roman"/>
          <w:sz w:val="24"/>
          <w:szCs w:val="24"/>
          <w:lang w:val="ro-RO"/>
        </w:rPr>
        <w:t>;</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d</w:t>
      </w:r>
      <w:r w:rsidRPr="00127933">
        <w:rPr>
          <w:rFonts w:ascii="Times New Roman" w:hAnsi="Times New Roman"/>
          <w:bCs/>
          <w:sz w:val="24"/>
          <w:szCs w:val="24"/>
          <w:lang w:val="ro-RO"/>
        </w:rPr>
        <w:t>iversificarea si extinderea aplicaţiilor informatice şi dezvoltarea  unui sistem informatic în vederea pastrării în condiţii corespunzatoare a documentelor pe suport electronic;</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creşterea gradului de transparenţă şi a accesului la informaţiile de interes public;</w:t>
      </w:r>
    </w:p>
    <w:p w:rsidR="005D2E2A" w:rsidRPr="00127933" w:rsidRDefault="005D2E2A" w:rsidP="00857569">
      <w:pPr>
        <w:pStyle w:val="ListParagraph"/>
        <w:spacing w:after="0" w:line="240" w:lineRule="auto"/>
        <w:ind w:left="0" w:firstLine="708"/>
        <w:rPr>
          <w:rFonts w:ascii="Times New Roman" w:hAnsi="Times New Roman"/>
          <w:sz w:val="24"/>
          <w:szCs w:val="24"/>
          <w:lang w:val="ro-RO"/>
        </w:rPr>
      </w:pPr>
      <w:r w:rsidRPr="00127933">
        <w:rPr>
          <w:rFonts w:ascii="Times New Roman" w:hAnsi="Times New Roman"/>
          <w:sz w:val="24"/>
          <w:szCs w:val="24"/>
          <w:lang w:val="ro-RO"/>
        </w:rPr>
        <w:t>- d</w:t>
      </w:r>
      <w:r w:rsidRPr="00127933">
        <w:rPr>
          <w:rFonts w:ascii="Times New Roman" w:hAnsi="Times New Roman"/>
          <w:bCs/>
          <w:sz w:val="24"/>
          <w:szCs w:val="24"/>
          <w:lang w:val="ro-RO"/>
        </w:rPr>
        <w:t>ezvoltarea procedurilor de control managerial şi a resurselor umane ale instituţiei.</w:t>
      </w:r>
    </w:p>
    <w:p w:rsidR="005D2E2A" w:rsidRPr="00127933" w:rsidRDefault="005D2E2A" w:rsidP="00857569">
      <w:pPr>
        <w:pStyle w:val="ListParagraph"/>
        <w:spacing w:after="0" w:line="240" w:lineRule="auto"/>
        <w:rPr>
          <w:rFonts w:ascii="Times New Roman" w:hAnsi="Times New Roman"/>
          <w:sz w:val="24"/>
          <w:szCs w:val="24"/>
          <w:lang w:val="fr-FR"/>
        </w:rPr>
      </w:pPr>
    </w:p>
    <w:p w:rsidR="005D2E2A" w:rsidRPr="00127933" w:rsidRDefault="005D2E2A" w:rsidP="00857569">
      <w:pPr>
        <w:spacing w:after="0" w:line="240" w:lineRule="auto"/>
        <w:ind w:left="708"/>
        <w:rPr>
          <w:rFonts w:ascii="Times New Roman" w:hAnsi="Times New Roman" w:cs="Times New Roman"/>
          <w:b/>
          <w:i/>
          <w:sz w:val="24"/>
          <w:szCs w:val="24"/>
        </w:rPr>
      </w:pPr>
      <w:r w:rsidRPr="00127933">
        <w:rPr>
          <w:rFonts w:ascii="Times New Roman" w:hAnsi="Times New Roman" w:cs="Times New Roman"/>
          <w:b/>
          <w:i/>
          <w:sz w:val="24"/>
          <w:szCs w:val="24"/>
        </w:rPr>
        <w:t>Informaţii suplimentare legate de activitatea specifică</w:t>
      </w:r>
    </w:p>
    <w:p w:rsidR="005D2E2A" w:rsidRPr="00127933" w:rsidRDefault="005D2E2A" w:rsidP="00857569">
      <w:pPr>
        <w:pStyle w:val="ListParagraph"/>
        <w:spacing w:after="0" w:line="240" w:lineRule="auto"/>
        <w:ind w:left="0" w:firstLine="696"/>
        <w:rPr>
          <w:rFonts w:ascii="Times New Roman" w:hAnsi="Times New Roman"/>
          <w:sz w:val="24"/>
          <w:szCs w:val="24"/>
          <w:lang w:val="ro-RO"/>
        </w:rPr>
      </w:pPr>
      <w:r w:rsidRPr="00127933">
        <w:rPr>
          <w:rFonts w:ascii="Times New Roman" w:hAnsi="Times New Roman"/>
          <w:bCs/>
          <w:iCs/>
          <w:sz w:val="24"/>
          <w:szCs w:val="24"/>
          <w:lang w:val="ro-RO"/>
        </w:rPr>
        <w:t>Direcţia Economică</w:t>
      </w:r>
      <w:r w:rsidRPr="00127933">
        <w:rPr>
          <w:rFonts w:ascii="Times New Roman" w:hAnsi="Times New Roman"/>
          <w:iCs/>
          <w:sz w:val="24"/>
          <w:szCs w:val="24"/>
          <w:lang w:val="ro-RO"/>
        </w:rPr>
        <w:t xml:space="preserve">, organism de vitală importanţă, </w:t>
      </w:r>
      <w:r w:rsidRPr="00127933">
        <w:rPr>
          <w:rFonts w:ascii="Times New Roman" w:hAnsi="Times New Roman"/>
          <w:sz w:val="24"/>
          <w:szCs w:val="24"/>
          <w:lang w:val="ro-RO"/>
        </w:rPr>
        <w:t>având ca obiect principal de activitate păstrarea, prelucrarea informaţiilor cu privire la poziţia financiară, performanţa financiară atât pentru cerinţele interne, cât şi în relaţiile cu investitorii prezenţi şi potenţiali, clienţii şi instituţiile publice.</w:t>
      </w:r>
    </w:p>
    <w:p w:rsidR="005D2E2A" w:rsidRPr="00127933" w:rsidRDefault="005D2E2A" w:rsidP="00857569">
      <w:pPr>
        <w:pStyle w:val="ListParagraph"/>
        <w:spacing w:after="0" w:line="240" w:lineRule="auto"/>
        <w:ind w:left="0" w:firstLine="696"/>
        <w:rPr>
          <w:rFonts w:ascii="Times New Roman" w:hAnsi="Times New Roman"/>
          <w:sz w:val="24"/>
          <w:szCs w:val="24"/>
          <w:lang w:val="ro-RO"/>
        </w:rPr>
      </w:pPr>
      <w:r w:rsidRPr="00127933">
        <w:rPr>
          <w:rFonts w:ascii="Times New Roman" w:hAnsi="Times New Roman"/>
          <w:sz w:val="24"/>
          <w:szCs w:val="24"/>
          <w:lang w:val="ro-RO"/>
        </w:rPr>
        <w:t>Poziţia financiară este influenţată de resursele economice pe care le controlează, de structura sa financiară, precum şi de capacitatea de a se adapta schimbărilor mediului în care îşi desfăşoară activitatea. Într-o accepţiune mai simplistă poziţia financiară defineşte potenţialul economic şi financiar al unei anume entităţi, însemnând patrimoniul propriu, patrimoniul administrat, valoare patrimonială şi capacitatea acestuia de a genera beneficii economice.</w:t>
      </w:r>
    </w:p>
    <w:p w:rsidR="0068391C" w:rsidRPr="00127933" w:rsidRDefault="005D2E2A" w:rsidP="00857569">
      <w:pPr>
        <w:pStyle w:val="ListParagraph"/>
        <w:spacing w:after="0" w:line="240" w:lineRule="auto"/>
        <w:ind w:left="0" w:firstLine="696"/>
        <w:rPr>
          <w:rFonts w:ascii="Times New Roman" w:hAnsi="Times New Roman"/>
          <w:sz w:val="24"/>
          <w:szCs w:val="24"/>
          <w:lang w:val="ro-RO"/>
        </w:rPr>
      </w:pPr>
      <w:r w:rsidRPr="00127933">
        <w:rPr>
          <w:rFonts w:ascii="Times New Roman" w:hAnsi="Times New Roman"/>
          <w:sz w:val="24"/>
          <w:szCs w:val="24"/>
          <w:lang w:val="ro-RO"/>
        </w:rPr>
        <w:t>În perioada de raportare s-a manifestat o preocupare constantă pentru creşterea calităţii serviciului public, o bună administrare în realizarea interesului public, creşterea eficienţei activităţii de administrare a fondurilor publice şi de reducere a birocraţiei.</w:t>
      </w:r>
    </w:p>
    <w:p w:rsidR="0068391C" w:rsidRPr="00127933" w:rsidRDefault="0068391C" w:rsidP="00857569">
      <w:pPr>
        <w:pStyle w:val="ListParagraph"/>
        <w:spacing w:after="0" w:line="240" w:lineRule="auto"/>
        <w:ind w:left="0" w:firstLine="696"/>
        <w:rPr>
          <w:rFonts w:ascii="Times New Roman" w:hAnsi="Times New Roman"/>
          <w:sz w:val="24"/>
          <w:szCs w:val="24"/>
          <w:lang w:val="ro-RO"/>
        </w:rPr>
      </w:pPr>
    </w:p>
    <w:p w:rsidR="0068391C" w:rsidRPr="00127933" w:rsidRDefault="0068391C" w:rsidP="00857569">
      <w:pPr>
        <w:pStyle w:val="ListParagraph"/>
        <w:spacing w:after="0" w:line="240" w:lineRule="auto"/>
        <w:ind w:left="0" w:firstLine="696"/>
        <w:rPr>
          <w:rFonts w:ascii="Times New Roman" w:hAnsi="Times New Roman"/>
          <w:sz w:val="24"/>
          <w:szCs w:val="24"/>
        </w:rPr>
      </w:pPr>
    </w:p>
    <w:p w:rsidR="005D2E2A" w:rsidRPr="00127933" w:rsidRDefault="005D2E2A" w:rsidP="00857569">
      <w:pPr>
        <w:pStyle w:val="Heading2"/>
        <w:spacing w:before="0" w:line="240" w:lineRule="auto"/>
        <w:rPr>
          <w:rFonts w:ascii="Times New Roman" w:hAnsi="Times New Roman" w:cs="Times New Roman"/>
          <w:b/>
          <w:color w:val="auto"/>
          <w:sz w:val="28"/>
          <w:szCs w:val="28"/>
        </w:rPr>
      </w:pPr>
      <w:bookmarkStart w:id="42" w:name="_Toc444251645"/>
      <w:bookmarkStart w:id="43" w:name="_Toc444251886"/>
      <w:r w:rsidRPr="00127933">
        <w:rPr>
          <w:rFonts w:ascii="Times New Roman" w:hAnsi="Times New Roman" w:cs="Times New Roman"/>
          <w:b/>
          <w:color w:val="auto"/>
          <w:sz w:val="28"/>
          <w:szCs w:val="28"/>
        </w:rPr>
        <w:t>DIRECȚIA UTILITĂȚI PUBLICE</w:t>
      </w:r>
      <w:bookmarkEnd w:id="42"/>
      <w:bookmarkEnd w:id="43"/>
    </w:p>
    <w:p w:rsidR="005D2E2A" w:rsidRPr="00127933" w:rsidRDefault="005D2E2A"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(Serviciul Monitorizare și Control și Serviciul Parcări)</w:t>
      </w:r>
    </w:p>
    <w:p w:rsidR="005D2E2A" w:rsidRPr="00127933" w:rsidRDefault="005D2E2A" w:rsidP="00857569">
      <w:pPr>
        <w:spacing w:after="0" w:line="240" w:lineRule="auto"/>
        <w:rPr>
          <w:rFonts w:ascii="Times New Roman" w:hAnsi="Times New Roman" w:cs="Times New Roman"/>
          <w:sz w:val="24"/>
          <w:szCs w:val="24"/>
        </w:rPr>
      </w:pPr>
    </w:p>
    <w:p w:rsidR="005D2E2A" w:rsidRPr="00127933" w:rsidRDefault="005D2E2A" w:rsidP="00615BA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Pentru anul 20</w:t>
      </w:r>
      <w:r w:rsidR="0027091E" w:rsidRPr="00127933">
        <w:rPr>
          <w:rFonts w:ascii="Times New Roman" w:hAnsi="Times New Roman" w:cs="Times New Roman"/>
          <w:sz w:val="24"/>
          <w:szCs w:val="24"/>
        </w:rPr>
        <w:t>15, obiectivul general al Direcției Utilități Publice a fost reducerea numărului de sesiză</w:t>
      </w:r>
      <w:r w:rsidRPr="00127933">
        <w:rPr>
          <w:rFonts w:ascii="Times New Roman" w:hAnsi="Times New Roman" w:cs="Times New Roman"/>
          <w:sz w:val="24"/>
          <w:szCs w:val="24"/>
        </w:rPr>
        <w:t>ri referitoare la starea tramei stradale cu 15% pe anul 2015, f</w:t>
      </w:r>
      <w:r w:rsidR="0027091E" w:rsidRPr="00127933">
        <w:rPr>
          <w:rFonts w:ascii="Times New Roman" w:hAnsi="Times New Roman" w:cs="Times New Roman"/>
          <w:sz w:val="24"/>
          <w:szCs w:val="24"/>
        </w:rPr>
        <w:t>ață de anul 2014, numărul acestora a scă</w:t>
      </w:r>
      <w:r w:rsidRPr="00127933">
        <w:rPr>
          <w:rFonts w:ascii="Times New Roman" w:hAnsi="Times New Roman" w:cs="Times New Roman"/>
          <w:sz w:val="24"/>
          <w:szCs w:val="24"/>
        </w:rPr>
        <w:t xml:space="preserve">zut </w:t>
      </w:r>
      <w:r w:rsidR="0027091E" w:rsidRPr="00127933">
        <w:rPr>
          <w:rFonts w:ascii="Times New Roman" w:hAnsi="Times New Roman" w:cs="Times New Roman"/>
          <w:sz w:val="24"/>
          <w:szCs w:val="24"/>
        </w:rPr>
        <w:t>cu peste 15%, obiectivul fiind î</w:t>
      </w:r>
      <w:r w:rsidRPr="00127933">
        <w:rPr>
          <w:rFonts w:ascii="Times New Roman" w:hAnsi="Times New Roman" w:cs="Times New Roman"/>
          <w:sz w:val="24"/>
          <w:szCs w:val="24"/>
        </w:rPr>
        <w:t>ndeplinit.</w:t>
      </w:r>
    </w:p>
    <w:p w:rsidR="0068391C" w:rsidRPr="00127933" w:rsidRDefault="0068391C" w:rsidP="00615BA9">
      <w:pPr>
        <w:spacing w:after="0" w:line="240" w:lineRule="auto"/>
        <w:ind w:firstLine="708"/>
        <w:jc w:val="both"/>
        <w:rPr>
          <w:rFonts w:ascii="Times New Roman" w:hAnsi="Times New Roman" w:cs="Times New Roman"/>
          <w:sz w:val="24"/>
          <w:szCs w:val="24"/>
        </w:rPr>
      </w:pPr>
    </w:p>
    <w:p w:rsidR="005D2E2A" w:rsidRPr="00127933" w:rsidRDefault="005D2E2A" w:rsidP="00615BA9">
      <w:p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rPr>
        <w:tab/>
      </w:r>
      <w:r w:rsidR="0027091E" w:rsidRPr="00127933">
        <w:rPr>
          <w:rFonts w:ascii="Times New Roman" w:hAnsi="Times New Roman" w:cs="Times New Roman"/>
          <w:b/>
          <w:sz w:val="24"/>
          <w:szCs w:val="24"/>
        </w:rPr>
        <w:t>Activitatea procedurabilă</w:t>
      </w:r>
      <w:r w:rsidRPr="00127933">
        <w:rPr>
          <w:rFonts w:ascii="Times New Roman" w:hAnsi="Times New Roman" w:cs="Times New Roman"/>
          <w:b/>
          <w:sz w:val="24"/>
          <w:szCs w:val="24"/>
        </w:rPr>
        <w:t xml:space="preserve"> de</w:t>
      </w:r>
      <w:r w:rsidR="0027091E" w:rsidRPr="00127933">
        <w:rPr>
          <w:rFonts w:ascii="Times New Roman" w:hAnsi="Times New Roman" w:cs="Times New Roman"/>
          <w:b/>
          <w:sz w:val="24"/>
          <w:szCs w:val="24"/>
        </w:rPr>
        <w:t xml:space="preserve"> primire-expedierea corespondenț</w:t>
      </w:r>
      <w:r w:rsidRPr="00127933">
        <w:rPr>
          <w:rFonts w:ascii="Times New Roman" w:hAnsi="Times New Roman" w:cs="Times New Roman"/>
          <w:b/>
          <w:sz w:val="24"/>
          <w:szCs w:val="24"/>
        </w:rPr>
        <w:t>ei</w:t>
      </w:r>
      <w:r w:rsidRPr="00127933">
        <w:rPr>
          <w:rFonts w:ascii="Times New Roman" w:hAnsi="Times New Roman" w:cs="Times New Roman"/>
          <w:sz w:val="24"/>
          <w:szCs w:val="24"/>
        </w:rPr>
        <w:t>., conform Legii 233/2002, re</w:t>
      </w:r>
      <w:r w:rsidR="0027091E" w:rsidRPr="00127933">
        <w:rPr>
          <w:rFonts w:ascii="Times New Roman" w:hAnsi="Times New Roman" w:cs="Times New Roman"/>
          <w:sz w:val="24"/>
          <w:szCs w:val="24"/>
        </w:rPr>
        <w:t>spectiv activitatea de interfață a cetățeanului cu  reprezențantii ș</w:t>
      </w:r>
      <w:r w:rsidRPr="00127933">
        <w:rPr>
          <w:rFonts w:ascii="Times New Roman" w:hAnsi="Times New Roman" w:cs="Times New Roman"/>
          <w:sz w:val="24"/>
          <w:szCs w:val="24"/>
        </w:rPr>
        <w:t>i conduc</w:t>
      </w:r>
      <w:r w:rsidR="0027091E" w:rsidRPr="00127933">
        <w:rPr>
          <w:rFonts w:ascii="Times New Roman" w:hAnsi="Times New Roman" w:cs="Times New Roman"/>
          <w:sz w:val="24"/>
          <w:szCs w:val="24"/>
        </w:rPr>
        <w:t>erea Direcției Utilităț</w:t>
      </w:r>
      <w:r w:rsidRPr="00127933">
        <w:rPr>
          <w:rFonts w:ascii="Times New Roman" w:hAnsi="Times New Roman" w:cs="Times New Roman"/>
          <w:sz w:val="24"/>
          <w:szCs w:val="24"/>
        </w:rPr>
        <w:t>i P</w:t>
      </w:r>
      <w:r w:rsidR="0027091E" w:rsidRPr="00127933">
        <w:rPr>
          <w:rFonts w:ascii="Times New Roman" w:hAnsi="Times New Roman" w:cs="Times New Roman"/>
          <w:sz w:val="24"/>
          <w:szCs w:val="24"/>
        </w:rPr>
        <w:t>ublice, Serviciul Monitorizare și Control este prezentată sub următoarea formă statistică</w:t>
      </w:r>
      <w:r w:rsidRPr="00127933">
        <w:rPr>
          <w:rFonts w:ascii="Times New Roman" w:hAnsi="Times New Roman" w:cs="Times New Roman"/>
          <w:sz w:val="24"/>
          <w:szCs w:val="24"/>
        </w:rPr>
        <w:t>:</w:t>
      </w:r>
    </w:p>
    <w:p w:rsidR="005D2E2A" w:rsidRPr="00127933" w:rsidRDefault="005D2E2A" w:rsidP="00615BA9">
      <w:pPr>
        <w:spacing w:after="0" w:line="240" w:lineRule="auto"/>
        <w:jc w:val="both"/>
        <w:rPr>
          <w:rFonts w:ascii="Times New Roman" w:hAnsi="Times New Roman" w:cs="Times New Roman"/>
          <w:sz w:val="24"/>
          <w:szCs w:val="24"/>
        </w:rPr>
      </w:pPr>
    </w:p>
    <w:tbl>
      <w:tblPr>
        <w:tblW w:w="8906" w:type="dxa"/>
        <w:tblInd w:w="89" w:type="dxa"/>
        <w:tblLook w:val="04A0"/>
      </w:tblPr>
      <w:tblGrid>
        <w:gridCol w:w="570"/>
        <w:gridCol w:w="6625"/>
        <w:gridCol w:w="1081"/>
        <w:gridCol w:w="1069"/>
      </w:tblGrid>
      <w:tr w:rsidR="005D2E2A" w:rsidRPr="00127933" w:rsidTr="00615BA9">
        <w:trPr>
          <w:trHeight w:val="600"/>
        </w:trPr>
        <w:tc>
          <w:tcPr>
            <w:tcW w:w="5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Nr.</w:t>
            </w:r>
            <w:r w:rsidRPr="00127933">
              <w:rPr>
                <w:rFonts w:ascii="Times New Roman" w:hAnsi="Times New Roman" w:cs="Times New Roman"/>
                <w:b/>
                <w:sz w:val="24"/>
                <w:szCs w:val="24"/>
                <w:lang w:val="en-US"/>
              </w:rPr>
              <w:br/>
              <w:t>crt.</w:t>
            </w:r>
          </w:p>
        </w:tc>
        <w:tc>
          <w:tcPr>
            <w:tcW w:w="6625"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Activitate</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Realizat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U.M.</w:t>
            </w:r>
          </w:p>
        </w:tc>
      </w:tr>
      <w:tr w:rsidR="005D2E2A" w:rsidRPr="00127933" w:rsidTr="00615BA9">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w:t>
            </w:r>
          </w:p>
        </w:tc>
        <w:tc>
          <w:tcPr>
            <w:tcW w:w="6625" w:type="dxa"/>
            <w:tcBorders>
              <w:top w:val="nil"/>
              <w:left w:val="nil"/>
              <w:bottom w:val="single" w:sz="4" w:space="0" w:color="auto"/>
              <w:right w:val="single" w:sz="4" w:space="0" w:color="auto"/>
            </w:tcBorders>
            <w:shd w:val="clear" w:color="auto" w:fill="auto"/>
            <w:noWrap/>
            <w:vAlign w:val="bottom"/>
            <w:hideMark/>
          </w:tcPr>
          <w:p w:rsidR="005D2E2A" w:rsidRPr="00127933" w:rsidRDefault="0027091E"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Sesiză</w:t>
            </w:r>
            <w:r w:rsidR="005D2E2A" w:rsidRPr="00127933">
              <w:rPr>
                <w:rFonts w:ascii="Times New Roman" w:hAnsi="Times New Roman" w:cs="Times New Roman"/>
                <w:sz w:val="24"/>
                <w:szCs w:val="24"/>
                <w:lang w:val="en-US"/>
              </w:rPr>
              <w:t>ri, note telefonice, e-mailuri (infocet)</w:t>
            </w:r>
          </w:p>
        </w:tc>
        <w:tc>
          <w:tcPr>
            <w:tcW w:w="1081"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11835</w:t>
            </w:r>
          </w:p>
        </w:tc>
        <w:tc>
          <w:tcPr>
            <w:tcW w:w="63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2</w:t>
            </w:r>
          </w:p>
        </w:tc>
        <w:tc>
          <w:tcPr>
            <w:tcW w:w="6625" w:type="dxa"/>
            <w:tcBorders>
              <w:top w:val="nil"/>
              <w:left w:val="nil"/>
              <w:bottom w:val="single" w:sz="4" w:space="0" w:color="auto"/>
              <w:right w:val="single" w:sz="4" w:space="0" w:color="auto"/>
            </w:tcBorders>
            <w:shd w:val="clear" w:color="auto" w:fill="auto"/>
            <w:noWrap/>
            <w:vAlign w:val="bottom"/>
            <w:hideMark/>
          </w:tcPr>
          <w:p w:rsidR="005D2E2A" w:rsidRPr="00127933" w:rsidRDefault="0027091E"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Audienț</w:t>
            </w:r>
            <w:r w:rsidR="005D2E2A" w:rsidRPr="00127933">
              <w:rPr>
                <w:rFonts w:ascii="Times New Roman" w:hAnsi="Times New Roman" w:cs="Times New Roman"/>
                <w:sz w:val="24"/>
                <w:szCs w:val="24"/>
                <w:lang w:val="en-US"/>
              </w:rPr>
              <w:t>e</w:t>
            </w:r>
          </w:p>
        </w:tc>
        <w:tc>
          <w:tcPr>
            <w:tcW w:w="1081"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90</w:t>
            </w:r>
          </w:p>
        </w:tc>
        <w:tc>
          <w:tcPr>
            <w:tcW w:w="63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persoane</w:t>
            </w:r>
          </w:p>
        </w:tc>
      </w:tr>
      <w:tr w:rsidR="005D2E2A" w:rsidRPr="00127933" w:rsidTr="00615BA9">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3</w:t>
            </w:r>
          </w:p>
        </w:tc>
        <w:tc>
          <w:tcPr>
            <w:tcW w:w="6625" w:type="dxa"/>
            <w:tcBorders>
              <w:top w:val="nil"/>
              <w:left w:val="nil"/>
              <w:bottom w:val="single" w:sz="4" w:space="0" w:color="auto"/>
              <w:right w:val="single" w:sz="4" w:space="0" w:color="auto"/>
            </w:tcBorders>
            <w:shd w:val="clear" w:color="auto" w:fill="auto"/>
            <w:noWrap/>
            <w:vAlign w:val="bottom"/>
            <w:hideMark/>
          </w:tcPr>
          <w:p w:rsidR="005D2E2A" w:rsidRPr="00127933" w:rsidRDefault="0027091E"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Somaț</w:t>
            </w:r>
            <w:r w:rsidR="005D2E2A" w:rsidRPr="00127933">
              <w:rPr>
                <w:rFonts w:ascii="Times New Roman" w:hAnsi="Times New Roman" w:cs="Times New Roman"/>
                <w:sz w:val="24"/>
                <w:szCs w:val="24"/>
                <w:lang w:val="en-US"/>
              </w:rPr>
              <w:t>ii</w:t>
            </w:r>
          </w:p>
        </w:tc>
        <w:tc>
          <w:tcPr>
            <w:tcW w:w="1081"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290</w:t>
            </w:r>
          </w:p>
        </w:tc>
        <w:tc>
          <w:tcPr>
            <w:tcW w:w="63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4</w:t>
            </w:r>
          </w:p>
        </w:tc>
        <w:tc>
          <w:tcPr>
            <w:tcW w:w="6625" w:type="dxa"/>
            <w:tcBorders>
              <w:top w:val="nil"/>
              <w:left w:val="nil"/>
              <w:bottom w:val="single" w:sz="4" w:space="0" w:color="auto"/>
              <w:right w:val="single" w:sz="4" w:space="0" w:color="auto"/>
            </w:tcBorders>
            <w:shd w:val="clear" w:color="auto" w:fill="auto"/>
            <w:noWrap/>
            <w:vAlign w:val="bottom"/>
            <w:hideMark/>
          </w:tcPr>
          <w:p w:rsidR="005D2E2A" w:rsidRPr="00127933" w:rsidRDefault="0027091E"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Autosesiză</w:t>
            </w:r>
            <w:r w:rsidR="005D2E2A" w:rsidRPr="00127933">
              <w:rPr>
                <w:rFonts w:ascii="Times New Roman" w:hAnsi="Times New Roman" w:cs="Times New Roman"/>
                <w:sz w:val="24"/>
                <w:szCs w:val="24"/>
                <w:lang w:val="en-US"/>
              </w:rPr>
              <w:t>ri</w:t>
            </w:r>
          </w:p>
        </w:tc>
        <w:tc>
          <w:tcPr>
            <w:tcW w:w="1081"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400</w:t>
            </w:r>
          </w:p>
        </w:tc>
        <w:tc>
          <w:tcPr>
            <w:tcW w:w="63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bl>
    <w:p w:rsidR="005D2E2A" w:rsidRPr="00127933" w:rsidRDefault="005D2E2A" w:rsidP="00857569">
      <w:pPr>
        <w:spacing w:after="0" w:line="240" w:lineRule="auto"/>
        <w:rPr>
          <w:rFonts w:ascii="Times New Roman" w:hAnsi="Times New Roman" w:cs="Times New Roman"/>
          <w:sz w:val="24"/>
          <w:szCs w:val="24"/>
        </w:rPr>
      </w:pPr>
    </w:p>
    <w:p w:rsidR="005D2E2A" w:rsidRPr="00127933" w:rsidRDefault="00DE3718" w:rsidP="00857569">
      <w:pPr>
        <w:spacing w:after="0" w:line="240" w:lineRule="auto"/>
        <w:rPr>
          <w:rFonts w:ascii="Times New Roman" w:hAnsi="Times New Roman" w:cs="Times New Roman"/>
          <w:sz w:val="24"/>
          <w:szCs w:val="24"/>
        </w:rPr>
      </w:pPr>
      <w:r w:rsidRPr="00127933">
        <w:rPr>
          <w:rFonts w:ascii="Times New Roman" w:hAnsi="Times New Roman" w:cs="Times New Roman"/>
          <w:sz w:val="24"/>
          <w:szCs w:val="24"/>
        </w:rPr>
        <w:t xml:space="preserve">       Prin indicatorii stabiliți s-a urmărit creșterea gradului de satisfacție a cetățeanului, respectiv scăderea numărului de petiții și audiente. În anul 2015 față de anul 2014, numărul acestora a scă</w:t>
      </w:r>
      <w:r w:rsidR="005D2E2A" w:rsidRPr="00127933">
        <w:rPr>
          <w:rFonts w:ascii="Times New Roman" w:hAnsi="Times New Roman" w:cs="Times New Roman"/>
          <w:sz w:val="24"/>
          <w:szCs w:val="24"/>
        </w:rPr>
        <w:t>zut cu peste 10%, obiectivul fiind indeplinit.</w:t>
      </w:r>
    </w:p>
    <w:p w:rsidR="00615BA9" w:rsidRDefault="00615BA9" w:rsidP="00857569">
      <w:pPr>
        <w:spacing w:after="0" w:line="240" w:lineRule="auto"/>
        <w:ind w:firstLine="708"/>
        <w:rPr>
          <w:rFonts w:ascii="Times New Roman" w:hAnsi="Times New Roman" w:cs="Times New Roman"/>
          <w:b/>
          <w:sz w:val="24"/>
          <w:szCs w:val="24"/>
        </w:rPr>
      </w:pPr>
    </w:p>
    <w:p w:rsidR="005D2E2A" w:rsidRPr="00127933" w:rsidRDefault="003D0407"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b/>
          <w:sz w:val="24"/>
          <w:szCs w:val="24"/>
        </w:rPr>
        <w:t xml:space="preserve">Activitatea procedurabilă </w:t>
      </w:r>
      <w:r w:rsidR="005D2E2A" w:rsidRPr="00127933">
        <w:rPr>
          <w:rFonts w:ascii="Times New Roman" w:hAnsi="Times New Roman" w:cs="Times New Roman"/>
          <w:b/>
          <w:sz w:val="24"/>
          <w:szCs w:val="24"/>
        </w:rPr>
        <w:t>de atribuire a locuri</w:t>
      </w:r>
      <w:r w:rsidRPr="00127933">
        <w:rPr>
          <w:rFonts w:ascii="Times New Roman" w:hAnsi="Times New Roman" w:cs="Times New Roman"/>
          <w:b/>
          <w:sz w:val="24"/>
          <w:szCs w:val="24"/>
        </w:rPr>
        <w:t>lor de parcare în parcări de reședință</w:t>
      </w:r>
      <w:r w:rsidR="005D2E2A" w:rsidRPr="00127933">
        <w:rPr>
          <w:rFonts w:ascii="Times New Roman" w:hAnsi="Times New Roman" w:cs="Times New Roman"/>
          <w:b/>
          <w:sz w:val="24"/>
          <w:szCs w:val="24"/>
        </w:rPr>
        <w:t xml:space="preserve"> de pe raza Sectorului 3</w:t>
      </w:r>
      <w:r w:rsidRPr="00127933">
        <w:rPr>
          <w:rFonts w:ascii="Times New Roman" w:hAnsi="Times New Roman" w:cs="Times New Roman"/>
          <w:sz w:val="24"/>
          <w:szCs w:val="24"/>
        </w:rPr>
        <w:t xml:space="preserve"> este prezentată sub următoarea formă statistică</w:t>
      </w:r>
      <w:r w:rsidR="005D2E2A" w:rsidRPr="00127933">
        <w:rPr>
          <w:rFonts w:ascii="Times New Roman" w:hAnsi="Times New Roman" w:cs="Times New Roman"/>
          <w:sz w:val="24"/>
          <w:szCs w:val="24"/>
        </w:rPr>
        <w:t>:</w:t>
      </w:r>
    </w:p>
    <w:tbl>
      <w:tblPr>
        <w:tblW w:w="8611" w:type="dxa"/>
        <w:tblInd w:w="89" w:type="dxa"/>
        <w:tblLook w:val="04A0"/>
      </w:tblPr>
      <w:tblGrid>
        <w:gridCol w:w="775"/>
        <w:gridCol w:w="4745"/>
        <w:gridCol w:w="2087"/>
        <w:gridCol w:w="1004"/>
      </w:tblGrid>
      <w:tr w:rsidR="005D2E2A" w:rsidRPr="00127933" w:rsidTr="00615BA9">
        <w:trPr>
          <w:trHeight w:val="629"/>
        </w:trPr>
        <w:tc>
          <w:tcPr>
            <w:tcW w:w="7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Nr.</w:t>
            </w:r>
            <w:r w:rsidRPr="00127933">
              <w:rPr>
                <w:rFonts w:ascii="Times New Roman" w:hAnsi="Times New Roman" w:cs="Times New Roman"/>
                <w:b/>
                <w:sz w:val="24"/>
                <w:szCs w:val="24"/>
                <w:lang w:val="en-US"/>
              </w:rPr>
              <w:br/>
              <w:t>crt.</w:t>
            </w:r>
          </w:p>
        </w:tc>
        <w:tc>
          <w:tcPr>
            <w:tcW w:w="4745"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Activitate</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Realizat</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U.M.</w:t>
            </w:r>
          </w:p>
        </w:tc>
      </w:tr>
      <w:tr w:rsidR="005D2E2A" w:rsidRPr="00127933" w:rsidTr="00615BA9">
        <w:trPr>
          <w:trHeight w:val="314"/>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w:t>
            </w:r>
          </w:p>
        </w:tc>
        <w:tc>
          <w:tcPr>
            <w:tcW w:w="474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Sesizari, note telefonice, e-mailuri (infocet)</w:t>
            </w:r>
          </w:p>
        </w:tc>
        <w:tc>
          <w:tcPr>
            <w:tcW w:w="2087"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6434</w:t>
            </w:r>
          </w:p>
        </w:tc>
        <w:tc>
          <w:tcPr>
            <w:tcW w:w="1004"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73"/>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lang w:val="en-US"/>
              </w:rPr>
            </w:pPr>
            <w:r w:rsidRPr="00127933">
              <w:rPr>
                <w:rFonts w:ascii="Times New Roman" w:hAnsi="Times New Roman" w:cs="Times New Roman"/>
                <w:lang w:val="en-US"/>
              </w:rPr>
              <w:t>2.</w:t>
            </w:r>
          </w:p>
        </w:tc>
        <w:tc>
          <w:tcPr>
            <w:tcW w:w="474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lang w:val="en-US"/>
              </w:rPr>
            </w:pPr>
            <w:r w:rsidRPr="00127933">
              <w:rPr>
                <w:rFonts w:ascii="Times New Roman" w:hAnsi="Times New Roman" w:cs="Times New Roman"/>
                <w:lang w:val="en-US"/>
              </w:rPr>
              <w:t>Total autorizatii emise</w:t>
            </w:r>
          </w:p>
        </w:tc>
        <w:tc>
          <w:tcPr>
            <w:tcW w:w="2087"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lang w:val="en-US"/>
              </w:rPr>
            </w:pPr>
            <w:r w:rsidRPr="00127933">
              <w:rPr>
                <w:rFonts w:ascii="Times New Roman" w:hAnsi="Times New Roman" w:cs="Times New Roman"/>
                <w:lang w:val="en-US"/>
              </w:rPr>
              <w:t>9643</w:t>
            </w:r>
          </w:p>
        </w:tc>
        <w:tc>
          <w:tcPr>
            <w:tcW w:w="1004"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lang w:val="en-US"/>
              </w:rPr>
            </w:pPr>
            <w:r w:rsidRPr="00127933">
              <w:rPr>
                <w:rFonts w:ascii="Times New Roman" w:hAnsi="Times New Roman" w:cs="Times New Roman"/>
                <w:lang w:val="en-US"/>
              </w:rPr>
              <w:t>buc.</w:t>
            </w:r>
          </w:p>
        </w:tc>
      </w:tr>
    </w:tbl>
    <w:p w:rsidR="005D2E2A" w:rsidRPr="00127933" w:rsidRDefault="005D2E2A" w:rsidP="00857569">
      <w:pPr>
        <w:spacing w:after="0" w:line="240" w:lineRule="auto"/>
        <w:rPr>
          <w:rFonts w:ascii="Times New Roman" w:hAnsi="Times New Roman" w:cs="Times New Roman"/>
          <w:b/>
        </w:rPr>
      </w:pPr>
    </w:p>
    <w:p w:rsidR="005D2E2A" w:rsidRPr="00127933" w:rsidRDefault="0068391C" w:rsidP="009963F2">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 xml:space="preserve">               În activitatea desfașurată s-a urmărit creșterea gradului de satisfacție a cetăț</w:t>
      </w:r>
      <w:r w:rsidR="005D2E2A" w:rsidRPr="00127933">
        <w:rPr>
          <w:rFonts w:ascii="Times New Roman" w:hAnsi="Times New Roman" w:cs="Times New Roman"/>
          <w:sz w:val="24"/>
          <w:szCs w:val="24"/>
        </w:rPr>
        <w:t>e</w:t>
      </w:r>
      <w:r w:rsidRPr="00127933">
        <w:rPr>
          <w:rFonts w:ascii="Times New Roman" w:hAnsi="Times New Roman" w:cs="Times New Roman"/>
          <w:sz w:val="24"/>
          <w:szCs w:val="24"/>
        </w:rPr>
        <w:t>anului Sectorului 3,  prin acț</w:t>
      </w:r>
      <w:r w:rsidR="007E53D6" w:rsidRPr="00127933">
        <w:rPr>
          <w:rFonts w:ascii="Times New Roman" w:hAnsi="Times New Roman" w:cs="Times New Roman"/>
          <w:sz w:val="24"/>
          <w:szCs w:val="24"/>
        </w:rPr>
        <w:t>iunea de retrasare s-a încercat găsirea de noi soluț</w:t>
      </w:r>
      <w:r w:rsidR="005D2E2A" w:rsidRPr="00127933">
        <w:rPr>
          <w:rFonts w:ascii="Times New Roman" w:hAnsi="Times New Roman" w:cs="Times New Roman"/>
          <w:sz w:val="24"/>
          <w:szCs w:val="24"/>
        </w:rPr>
        <w:t xml:space="preserve">ii </w:t>
      </w:r>
      <w:r w:rsidR="007E53D6" w:rsidRPr="00127933">
        <w:rPr>
          <w:rFonts w:ascii="Times New Roman" w:hAnsi="Times New Roman" w:cs="Times New Roman"/>
          <w:sz w:val="24"/>
          <w:szCs w:val="24"/>
        </w:rPr>
        <w:t>pentru a mulțumi un numă</w:t>
      </w:r>
      <w:r w:rsidR="005D2E2A" w:rsidRPr="00127933">
        <w:rPr>
          <w:rFonts w:ascii="Times New Roman" w:hAnsi="Times New Roman" w:cs="Times New Roman"/>
          <w:sz w:val="24"/>
          <w:szCs w:val="24"/>
        </w:rPr>
        <w:t>r mai mare d</w:t>
      </w:r>
      <w:r w:rsidR="007E53D6" w:rsidRPr="00127933">
        <w:rPr>
          <w:rFonts w:ascii="Times New Roman" w:hAnsi="Times New Roman" w:cs="Times New Roman"/>
          <w:sz w:val="24"/>
          <w:szCs w:val="24"/>
        </w:rPr>
        <w:t>e contribuabili din Sectorul 3.</w:t>
      </w:r>
    </w:p>
    <w:p w:rsidR="00615BA9" w:rsidRDefault="00615BA9" w:rsidP="00857569">
      <w:pPr>
        <w:spacing w:after="0" w:line="240" w:lineRule="auto"/>
        <w:rPr>
          <w:rFonts w:ascii="Times New Roman" w:hAnsi="Times New Roman" w:cs="Times New Roman"/>
          <w:b/>
          <w:sz w:val="24"/>
          <w:szCs w:val="24"/>
        </w:rPr>
      </w:pPr>
    </w:p>
    <w:p w:rsidR="005D2E2A" w:rsidRPr="00127933" w:rsidRDefault="00934774" w:rsidP="009963F2">
      <w:pPr>
        <w:spacing w:after="0" w:line="240" w:lineRule="auto"/>
        <w:ind w:firstLine="708"/>
        <w:rPr>
          <w:rFonts w:ascii="Times New Roman" w:hAnsi="Times New Roman" w:cs="Times New Roman"/>
          <w:i/>
          <w:sz w:val="24"/>
          <w:szCs w:val="24"/>
        </w:rPr>
      </w:pPr>
      <w:r w:rsidRPr="00127933">
        <w:rPr>
          <w:rFonts w:ascii="Times New Roman" w:hAnsi="Times New Roman" w:cs="Times New Roman"/>
          <w:b/>
          <w:i/>
          <w:sz w:val="24"/>
          <w:szCs w:val="24"/>
        </w:rPr>
        <w:t>Activitatea procedurabilă</w:t>
      </w:r>
      <w:r w:rsidR="005D2E2A" w:rsidRPr="00127933">
        <w:rPr>
          <w:rFonts w:ascii="Times New Roman" w:hAnsi="Times New Roman" w:cs="Times New Roman"/>
          <w:b/>
          <w:i/>
          <w:sz w:val="24"/>
          <w:szCs w:val="24"/>
        </w:rPr>
        <w:t xml:space="preserve"> d</w:t>
      </w:r>
      <w:r w:rsidRPr="00127933">
        <w:rPr>
          <w:rFonts w:ascii="Times New Roman" w:hAnsi="Times New Roman" w:cs="Times New Roman"/>
          <w:b/>
          <w:i/>
          <w:sz w:val="24"/>
          <w:szCs w:val="24"/>
        </w:rPr>
        <w:t>e elaborare a actelor necesare în vederea desfășurării lucră</w:t>
      </w:r>
      <w:r w:rsidR="005D2E2A" w:rsidRPr="00127933">
        <w:rPr>
          <w:rFonts w:ascii="Times New Roman" w:hAnsi="Times New Roman" w:cs="Times New Roman"/>
          <w:b/>
          <w:i/>
          <w:sz w:val="24"/>
          <w:szCs w:val="24"/>
        </w:rPr>
        <w:t>rilor edilitare de pe raza Sectorului 3</w:t>
      </w:r>
      <w:r w:rsidR="007E53D6" w:rsidRPr="00127933">
        <w:rPr>
          <w:rFonts w:ascii="Times New Roman" w:hAnsi="Times New Roman" w:cs="Times New Roman"/>
          <w:i/>
          <w:sz w:val="24"/>
          <w:szCs w:val="24"/>
        </w:rPr>
        <w:t>:</w:t>
      </w:r>
    </w:p>
    <w:tbl>
      <w:tblPr>
        <w:tblW w:w="8609" w:type="dxa"/>
        <w:tblInd w:w="89" w:type="dxa"/>
        <w:tblLook w:val="04A0"/>
      </w:tblPr>
      <w:tblGrid>
        <w:gridCol w:w="648"/>
        <w:gridCol w:w="4672"/>
        <w:gridCol w:w="1960"/>
        <w:gridCol w:w="1329"/>
      </w:tblGrid>
      <w:tr w:rsidR="005D2E2A" w:rsidRPr="00127933" w:rsidTr="00615BA9">
        <w:trPr>
          <w:trHeight w:val="467"/>
        </w:trPr>
        <w:tc>
          <w:tcPr>
            <w:tcW w:w="6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Nr.</w:t>
            </w:r>
            <w:r w:rsidRPr="00127933">
              <w:rPr>
                <w:rFonts w:ascii="Times New Roman" w:hAnsi="Times New Roman" w:cs="Times New Roman"/>
                <w:b/>
                <w:bCs/>
                <w:sz w:val="24"/>
                <w:szCs w:val="24"/>
                <w:lang w:val="en-US"/>
              </w:rPr>
              <w:br/>
              <w:t>crt.</w:t>
            </w:r>
          </w:p>
        </w:tc>
        <w:tc>
          <w:tcPr>
            <w:tcW w:w="4672"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Activitate</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Realizat</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U.M.</w:t>
            </w:r>
          </w:p>
        </w:tc>
      </w:tr>
      <w:tr w:rsidR="005D2E2A" w:rsidRPr="00127933" w:rsidTr="00615BA9">
        <w:trPr>
          <w:trHeight w:val="359"/>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w:t>
            </w:r>
          </w:p>
        </w:tc>
        <w:tc>
          <w:tcPr>
            <w:tcW w:w="4672"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Eliberare aviz de traseu</w:t>
            </w:r>
          </w:p>
        </w:tc>
        <w:tc>
          <w:tcPr>
            <w:tcW w:w="196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302</w:t>
            </w:r>
          </w:p>
        </w:tc>
        <w:tc>
          <w:tcPr>
            <w:tcW w:w="1329"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233"/>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2</w:t>
            </w:r>
          </w:p>
        </w:tc>
        <w:tc>
          <w:tcPr>
            <w:tcW w:w="4672"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Eliberare PV predare-primire amplasament</w:t>
            </w:r>
          </w:p>
        </w:tc>
        <w:tc>
          <w:tcPr>
            <w:tcW w:w="196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148</w:t>
            </w:r>
          </w:p>
        </w:tc>
        <w:tc>
          <w:tcPr>
            <w:tcW w:w="1329"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35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3</w:t>
            </w:r>
          </w:p>
        </w:tc>
        <w:tc>
          <w:tcPr>
            <w:tcW w:w="4672" w:type="dxa"/>
            <w:tcBorders>
              <w:top w:val="nil"/>
              <w:left w:val="nil"/>
              <w:bottom w:val="single" w:sz="4" w:space="0" w:color="auto"/>
              <w:right w:val="single" w:sz="4" w:space="0" w:color="auto"/>
            </w:tcBorders>
            <w:shd w:val="clear" w:color="auto" w:fill="auto"/>
            <w:noWrap/>
            <w:vAlign w:val="bottom"/>
            <w:hideMark/>
          </w:tcPr>
          <w:p w:rsidR="005D2E2A" w:rsidRPr="00127933" w:rsidRDefault="00934774"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Eliberare PV recepț</w:t>
            </w:r>
            <w:r w:rsidR="005D2E2A" w:rsidRPr="00127933">
              <w:rPr>
                <w:rFonts w:ascii="Times New Roman" w:hAnsi="Times New Roman" w:cs="Times New Roman"/>
                <w:sz w:val="24"/>
                <w:szCs w:val="24"/>
                <w:lang w:val="en-US"/>
              </w:rPr>
              <w:t>ii preliminare</w:t>
            </w:r>
          </w:p>
        </w:tc>
        <w:tc>
          <w:tcPr>
            <w:tcW w:w="196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109</w:t>
            </w:r>
          </w:p>
        </w:tc>
        <w:tc>
          <w:tcPr>
            <w:tcW w:w="1329"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359"/>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4</w:t>
            </w:r>
          </w:p>
        </w:tc>
        <w:tc>
          <w:tcPr>
            <w:tcW w:w="4672" w:type="dxa"/>
            <w:tcBorders>
              <w:top w:val="nil"/>
              <w:left w:val="nil"/>
              <w:bottom w:val="single" w:sz="4" w:space="0" w:color="auto"/>
              <w:right w:val="single" w:sz="4" w:space="0" w:color="auto"/>
            </w:tcBorders>
            <w:shd w:val="clear" w:color="auto" w:fill="auto"/>
            <w:noWrap/>
            <w:vAlign w:val="bottom"/>
            <w:hideMark/>
          </w:tcPr>
          <w:p w:rsidR="005D2E2A" w:rsidRPr="00127933" w:rsidRDefault="00934774"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Eliberare PV recepț</w:t>
            </w:r>
            <w:r w:rsidR="005D2E2A" w:rsidRPr="00127933">
              <w:rPr>
                <w:rFonts w:ascii="Times New Roman" w:hAnsi="Times New Roman" w:cs="Times New Roman"/>
                <w:sz w:val="24"/>
                <w:szCs w:val="24"/>
                <w:lang w:val="en-US"/>
              </w:rPr>
              <w:t>ii finale</w:t>
            </w:r>
          </w:p>
        </w:tc>
        <w:tc>
          <w:tcPr>
            <w:tcW w:w="196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49</w:t>
            </w:r>
          </w:p>
        </w:tc>
        <w:tc>
          <w:tcPr>
            <w:tcW w:w="1329"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35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5</w:t>
            </w:r>
          </w:p>
        </w:tc>
        <w:tc>
          <w:tcPr>
            <w:tcW w:w="4672" w:type="dxa"/>
            <w:tcBorders>
              <w:top w:val="nil"/>
              <w:left w:val="nil"/>
              <w:bottom w:val="single" w:sz="4" w:space="0" w:color="auto"/>
              <w:right w:val="single" w:sz="4" w:space="0" w:color="auto"/>
            </w:tcBorders>
            <w:shd w:val="clear" w:color="auto" w:fill="auto"/>
            <w:noWrap/>
            <w:vAlign w:val="bottom"/>
            <w:hideMark/>
          </w:tcPr>
          <w:p w:rsidR="005D2E2A" w:rsidRPr="00127933" w:rsidRDefault="00934774"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Eliberare PV lucrări de intervenț</w:t>
            </w:r>
            <w:r w:rsidR="005D2E2A" w:rsidRPr="00127933">
              <w:rPr>
                <w:rFonts w:ascii="Times New Roman" w:hAnsi="Times New Roman" w:cs="Times New Roman"/>
                <w:sz w:val="24"/>
                <w:szCs w:val="24"/>
                <w:lang w:val="en-US"/>
              </w:rPr>
              <w:t>ii / avarii</w:t>
            </w:r>
          </w:p>
        </w:tc>
        <w:tc>
          <w:tcPr>
            <w:tcW w:w="196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164</w:t>
            </w:r>
          </w:p>
        </w:tc>
        <w:tc>
          <w:tcPr>
            <w:tcW w:w="1329"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269"/>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6</w:t>
            </w:r>
          </w:p>
        </w:tc>
        <w:tc>
          <w:tcPr>
            <w:tcW w:w="4672" w:type="dxa"/>
            <w:tcBorders>
              <w:top w:val="nil"/>
              <w:left w:val="nil"/>
              <w:bottom w:val="single" w:sz="4" w:space="0" w:color="auto"/>
              <w:right w:val="single" w:sz="4" w:space="0" w:color="auto"/>
            </w:tcBorders>
            <w:shd w:val="clear" w:color="auto" w:fill="auto"/>
            <w:noWrap/>
            <w:vAlign w:val="bottom"/>
            <w:hideMark/>
          </w:tcPr>
          <w:p w:rsidR="005D2E2A" w:rsidRPr="00127933" w:rsidRDefault="00934774"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Somații lucră</w:t>
            </w:r>
            <w:r w:rsidR="005D2E2A" w:rsidRPr="00127933">
              <w:rPr>
                <w:rFonts w:ascii="Times New Roman" w:hAnsi="Times New Roman" w:cs="Times New Roman"/>
                <w:sz w:val="24"/>
                <w:szCs w:val="24"/>
                <w:lang w:val="en-US"/>
              </w:rPr>
              <w:t>ri edilitare</w:t>
            </w:r>
          </w:p>
        </w:tc>
        <w:tc>
          <w:tcPr>
            <w:tcW w:w="1960"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290</w:t>
            </w:r>
          </w:p>
        </w:tc>
        <w:tc>
          <w:tcPr>
            <w:tcW w:w="1329"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26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7</w:t>
            </w:r>
          </w:p>
        </w:tc>
        <w:tc>
          <w:tcPr>
            <w:tcW w:w="4672"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934774"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Autosesizări / monitorizări lucră</w:t>
            </w:r>
            <w:r w:rsidR="005D2E2A" w:rsidRPr="00127933">
              <w:rPr>
                <w:rFonts w:ascii="Times New Roman" w:hAnsi="Times New Roman" w:cs="Times New Roman"/>
                <w:sz w:val="24"/>
                <w:szCs w:val="24"/>
                <w:lang w:val="en-US"/>
              </w:rPr>
              <w:t>ri edilitare</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250</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r w:rsidR="005D2E2A" w:rsidRPr="00127933" w:rsidTr="00615BA9">
        <w:trPr>
          <w:trHeight w:val="323"/>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8</w:t>
            </w:r>
          </w:p>
        </w:tc>
        <w:tc>
          <w:tcPr>
            <w:tcW w:w="4672"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Refacere sistem rutier</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39</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buc.</w:t>
            </w:r>
          </w:p>
        </w:tc>
      </w:tr>
    </w:tbl>
    <w:p w:rsidR="005D2E2A" w:rsidRPr="00127933" w:rsidRDefault="005D2E2A" w:rsidP="00857569">
      <w:pPr>
        <w:spacing w:after="0" w:line="240" w:lineRule="auto"/>
        <w:rPr>
          <w:rFonts w:ascii="Times New Roman" w:hAnsi="Times New Roman" w:cs="Times New Roman"/>
          <w:b/>
          <w:sz w:val="24"/>
          <w:szCs w:val="24"/>
        </w:rPr>
      </w:pPr>
    </w:p>
    <w:p w:rsidR="005D2E2A" w:rsidRPr="00127933" w:rsidRDefault="00B546EE" w:rsidP="009963F2">
      <w:pPr>
        <w:spacing w:after="0" w:line="240" w:lineRule="auto"/>
        <w:jc w:val="both"/>
        <w:rPr>
          <w:rFonts w:ascii="Times New Roman" w:hAnsi="Times New Roman" w:cs="Times New Roman"/>
          <w:b/>
          <w:sz w:val="24"/>
          <w:szCs w:val="24"/>
          <w:lang w:val="en-US"/>
        </w:rPr>
      </w:pPr>
      <w:r w:rsidRPr="00127933">
        <w:rPr>
          <w:rFonts w:ascii="Times New Roman" w:hAnsi="Times New Roman" w:cs="Times New Roman"/>
          <w:b/>
          <w:sz w:val="24"/>
          <w:szCs w:val="24"/>
        </w:rPr>
        <w:lastRenderedPageBreak/>
        <w:t>În urma somaț</w:t>
      </w:r>
      <w:r w:rsidR="005D2E2A" w:rsidRPr="00127933">
        <w:rPr>
          <w:rFonts w:ascii="Times New Roman" w:hAnsi="Times New Roman" w:cs="Times New Roman"/>
          <w:b/>
          <w:sz w:val="24"/>
          <w:szCs w:val="24"/>
        </w:rPr>
        <w:t xml:space="preserve">iilor </w:t>
      </w:r>
      <w:r w:rsidRPr="00127933">
        <w:rPr>
          <w:rFonts w:ascii="Times New Roman" w:hAnsi="Times New Roman" w:cs="Times New Roman"/>
          <w:b/>
          <w:sz w:val="24"/>
          <w:szCs w:val="24"/>
        </w:rPr>
        <w:t>trimise administratorilor de rețele de utilități există ră</w:t>
      </w:r>
      <w:r w:rsidR="005D2E2A" w:rsidRPr="00127933">
        <w:rPr>
          <w:rFonts w:ascii="Times New Roman" w:hAnsi="Times New Roman" w:cs="Times New Roman"/>
          <w:b/>
          <w:sz w:val="24"/>
          <w:szCs w:val="24"/>
        </w:rPr>
        <w:t>sp</w:t>
      </w:r>
      <w:r w:rsidRPr="00127933">
        <w:rPr>
          <w:rFonts w:ascii="Times New Roman" w:hAnsi="Times New Roman" w:cs="Times New Roman"/>
          <w:b/>
          <w:sz w:val="24"/>
          <w:szCs w:val="24"/>
        </w:rPr>
        <w:t>unsuri de remediere prezentate în următoarea situaț</w:t>
      </w:r>
      <w:r w:rsidR="005D2E2A" w:rsidRPr="00127933">
        <w:rPr>
          <w:rFonts w:ascii="Times New Roman" w:hAnsi="Times New Roman" w:cs="Times New Roman"/>
          <w:b/>
          <w:sz w:val="24"/>
          <w:szCs w:val="24"/>
        </w:rPr>
        <w:t>ie s</w:t>
      </w:r>
      <w:r w:rsidRPr="00127933">
        <w:rPr>
          <w:rFonts w:ascii="Times New Roman" w:hAnsi="Times New Roman" w:cs="Times New Roman"/>
          <w:b/>
          <w:sz w:val="24"/>
          <w:szCs w:val="24"/>
        </w:rPr>
        <w:t>tatistică</w:t>
      </w:r>
      <w:r w:rsidR="005D2E2A" w:rsidRPr="00127933">
        <w:rPr>
          <w:rFonts w:ascii="Times New Roman" w:hAnsi="Times New Roman" w:cs="Times New Roman"/>
          <w:b/>
          <w:sz w:val="24"/>
          <w:szCs w:val="24"/>
        </w:rPr>
        <w:t>:</w:t>
      </w:r>
    </w:p>
    <w:tbl>
      <w:tblPr>
        <w:tblW w:w="9634" w:type="dxa"/>
        <w:tblInd w:w="89" w:type="dxa"/>
        <w:tblLook w:val="04A0"/>
      </w:tblPr>
      <w:tblGrid>
        <w:gridCol w:w="3234"/>
        <w:gridCol w:w="4305"/>
        <w:gridCol w:w="2095"/>
      </w:tblGrid>
      <w:tr w:rsidR="005D2E2A" w:rsidRPr="00127933" w:rsidTr="009963F2">
        <w:trPr>
          <w:trHeight w:val="560"/>
        </w:trPr>
        <w:tc>
          <w:tcPr>
            <w:tcW w:w="3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ADMINISTRATOR DE RETEA</w:t>
            </w:r>
          </w:p>
        </w:tc>
        <w:tc>
          <w:tcPr>
            <w:tcW w:w="4305" w:type="dxa"/>
            <w:tcBorders>
              <w:top w:val="single" w:sz="4" w:space="0" w:color="auto"/>
              <w:left w:val="nil"/>
              <w:bottom w:val="single" w:sz="4" w:space="0" w:color="auto"/>
              <w:right w:val="single" w:sz="4" w:space="0" w:color="auto"/>
            </w:tcBorders>
            <w:shd w:val="clear" w:color="auto" w:fill="auto"/>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 xml:space="preserve">RASPUNSURI LA SOMATII PRIVIND </w:t>
            </w:r>
            <w:r w:rsidRPr="00127933">
              <w:rPr>
                <w:rFonts w:ascii="Times New Roman" w:hAnsi="Times New Roman" w:cs="Times New Roman"/>
                <w:b/>
                <w:bCs/>
                <w:sz w:val="24"/>
                <w:szCs w:val="24"/>
                <w:lang w:val="en-US"/>
              </w:rPr>
              <w:br/>
              <w:t>REMEDIEREA LUCRARILOR DE UTILITATI</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bCs/>
                <w:sz w:val="24"/>
                <w:szCs w:val="24"/>
                <w:lang w:val="en-US"/>
              </w:rPr>
            </w:pPr>
            <w:r w:rsidRPr="00127933">
              <w:rPr>
                <w:rFonts w:ascii="Times New Roman" w:hAnsi="Times New Roman" w:cs="Times New Roman"/>
                <w:b/>
                <w:bCs/>
                <w:sz w:val="24"/>
                <w:szCs w:val="24"/>
                <w:lang w:val="en-US"/>
              </w:rPr>
              <w:t>Unitate de masura</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S.C. APA NOVA Bucuresti S.A.</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526</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RADET BUCURESTI</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199</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NETCITY</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142</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ROMTELECOM</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173</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DISTRIGAZ SUD</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393</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ADMINISTRATIA STRAZILOR</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212</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LUXTEN</w:t>
            </w:r>
          </w:p>
        </w:tc>
        <w:tc>
          <w:tcPr>
            <w:tcW w:w="4305" w:type="dxa"/>
            <w:tcBorders>
              <w:top w:val="nil"/>
              <w:left w:val="nil"/>
              <w:bottom w:val="single" w:sz="4" w:space="0" w:color="auto"/>
              <w:right w:val="single" w:sz="4" w:space="0" w:color="auto"/>
            </w:tcBorders>
            <w:shd w:val="clear" w:color="auto" w:fill="auto"/>
            <w:noWrap/>
            <w:vAlign w:val="bottom"/>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118</w:t>
            </w:r>
          </w:p>
        </w:tc>
        <w:tc>
          <w:tcPr>
            <w:tcW w:w="2095" w:type="dxa"/>
            <w:tcBorders>
              <w:top w:val="nil"/>
              <w:left w:val="nil"/>
              <w:bottom w:val="single" w:sz="4" w:space="0" w:color="auto"/>
              <w:right w:val="single" w:sz="4" w:space="0" w:color="auto"/>
            </w:tcBorders>
            <w:shd w:val="clear" w:color="auto" w:fill="auto"/>
            <w:noWrap/>
            <w:vAlign w:val="bottom"/>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ENEL</w:t>
            </w:r>
          </w:p>
        </w:tc>
        <w:tc>
          <w:tcPr>
            <w:tcW w:w="4305" w:type="dxa"/>
            <w:tcBorders>
              <w:top w:val="nil"/>
              <w:left w:val="nil"/>
              <w:bottom w:val="single" w:sz="4" w:space="0" w:color="auto"/>
              <w:right w:val="single" w:sz="4" w:space="0" w:color="auto"/>
            </w:tcBorders>
            <w:shd w:val="clear" w:color="auto" w:fill="auto"/>
            <w:noWrap/>
            <w:vAlign w:val="bottom"/>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172</w:t>
            </w:r>
          </w:p>
        </w:tc>
        <w:tc>
          <w:tcPr>
            <w:tcW w:w="2095" w:type="dxa"/>
            <w:tcBorders>
              <w:top w:val="nil"/>
              <w:left w:val="nil"/>
              <w:bottom w:val="single" w:sz="4" w:space="0" w:color="auto"/>
              <w:right w:val="single" w:sz="4" w:space="0" w:color="auto"/>
            </w:tcBorders>
            <w:shd w:val="clear" w:color="auto" w:fill="auto"/>
            <w:noWrap/>
            <w:vAlign w:val="bottom"/>
          </w:tcPr>
          <w:p w:rsidR="005D2E2A" w:rsidRPr="00127933" w:rsidRDefault="005D2E2A" w:rsidP="00857569">
            <w:pPr>
              <w:spacing w:after="0" w:line="240" w:lineRule="auto"/>
              <w:rPr>
                <w:rFonts w:ascii="Times New Roman" w:hAnsi="Times New Roman" w:cs="Times New Roman"/>
                <w:sz w:val="24"/>
                <w:szCs w:val="24"/>
                <w:lang w:val="en-US"/>
              </w:rPr>
            </w:pPr>
            <w:r w:rsidRPr="00127933">
              <w:rPr>
                <w:rFonts w:ascii="Times New Roman" w:hAnsi="Times New Roman" w:cs="Times New Roman"/>
                <w:sz w:val="24"/>
                <w:szCs w:val="24"/>
                <w:lang w:val="en-US"/>
              </w:rPr>
              <w:t>amplasamente</w:t>
            </w:r>
          </w:p>
        </w:tc>
      </w:tr>
      <w:tr w:rsidR="005D2E2A" w:rsidRPr="00127933" w:rsidTr="009963F2">
        <w:trPr>
          <w:trHeight w:val="280"/>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TOTAL</w:t>
            </w:r>
          </w:p>
        </w:tc>
        <w:tc>
          <w:tcPr>
            <w:tcW w:w="430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1935</w:t>
            </w:r>
          </w:p>
        </w:tc>
        <w:tc>
          <w:tcPr>
            <w:tcW w:w="2095" w:type="dxa"/>
            <w:tcBorders>
              <w:top w:val="nil"/>
              <w:left w:val="nil"/>
              <w:bottom w:val="single" w:sz="4" w:space="0" w:color="auto"/>
              <w:right w:val="single" w:sz="4" w:space="0" w:color="auto"/>
            </w:tcBorders>
            <w:shd w:val="clear" w:color="auto" w:fill="auto"/>
            <w:noWrap/>
            <w:vAlign w:val="bottom"/>
            <w:hideMark/>
          </w:tcPr>
          <w:p w:rsidR="005D2E2A" w:rsidRPr="00127933" w:rsidRDefault="005D2E2A" w:rsidP="00857569">
            <w:pPr>
              <w:spacing w:after="0" w:line="240" w:lineRule="auto"/>
              <w:rPr>
                <w:rFonts w:ascii="Times New Roman" w:hAnsi="Times New Roman" w:cs="Times New Roman"/>
                <w:b/>
                <w:sz w:val="24"/>
                <w:szCs w:val="24"/>
                <w:lang w:val="en-US"/>
              </w:rPr>
            </w:pPr>
            <w:r w:rsidRPr="00127933">
              <w:rPr>
                <w:rFonts w:ascii="Times New Roman" w:hAnsi="Times New Roman" w:cs="Times New Roman"/>
                <w:b/>
                <w:sz w:val="24"/>
                <w:szCs w:val="24"/>
                <w:lang w:val="en-US"/>
              </w:rPr>
              <w:t>amplasamente</w:t>
            </w:r>
          </w:p>
        </w:tc>
      </w:tr>
    </w:tbl>
    <w:p w:rsidR="009963F2" w:rsidRDefault="009963F2" w:rsidP="00857569">
      <w:pPr>
        <w:spacing w:after="0" w:line="240" w:lineRule="auto"/>
        <w:jc w:val="both"/>
        <w:rPr>
          <w:rFonts w:ascii="Times New Roman" w:hAnsi="Times New Roman" w:cs="Times New Roman"/>
          <w:sz w:val="24"/>
          <w:szCs w:val="24"/>
          <w:lang w:val="en-US"/>
        </w:rPr>
      </w:pPr>
    </w:p>
    <w:p w:rsidR="005D2E2A" w:rsidRPr="00127933" w:rsidRDefault="005D2E2A" w:rsidP="009963F2">
      <w:pPr>
        <w:spacing w:after="0" w:line="240" w:lineRule="auto"/>
        <w:ind w:firstLine="708"/>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Controalele de specialitate efectuate de inspector</w:t>
      </w:r>
      <w:r w:rsidR="002918A6" w:rsidRPr="00127933">
        <w:rPr>
          <w:rFonts w:ascii="Times New Roman" w:hAnsi="Times New Roman" w:cs="Times New Roman"/>
          <w:sz w:val="24"/>
          <w:szCs w:val="24"/>
          <w:lang w:val="en-US"/>
        </w:rPr>
        <w:t>ii din cadrul Directiei Utilităț</w:t>
      </w:r>
      <w:r w:rsidRPr="00127933">
        <w:rPr>
          <w:rFonts w:ascii="Times New Roman" w:hAnsi="Times New Roman" w:cs="Times New Roman"/>
          <w:sz w:val="24"/>
          <w:szCs w:val="24"/>
          <w:lang w:val="en-US"/>
        </w:rPr>
        <w:t>i Publice, respectiv mo</w:t>
      </w:r>
      <w:r w:rsidR="002918A6" w:rsidRPr="00127933">
        <w:rPr>
          <w:rFonts w:ascii="Times New Roman" w:hAnsi="Times New Roman" w:cs="Times New Roman"/>
          <w:sz w:val="24"/>
          <w:szCs w:val="24"/>
          <w:lang w:val="en-US"/>
        </w:rPr>
        <w:t>nitorizarea în timpul execuției și recepția lucră</w:t>
      </w:r>
      <w:r w:rsidRPr="00127933">
        <w:rPr>
          <w:rFonts w:ascii="Times New Roman" w:hAnsi="Times New Roman" w:cs="Times New Roman"/>
          <w:sz w:val="24"/>
          <w:szCs w:val="24"/>
          <w:lang w:val="en-US"/>
        </w:rPr>
        <w:t>rilor exe</w:t>
      </w:r>
      <w:r w:rsidR="002918A6" w:rsidRPr="00127933">
        <w:rPr>
          <w:rFonts w:ascii="Times New Roman" w:hAnsi="Times New Roman" w:cs="Times New Roman"/>
          <w:sz w:val="24"/>
          <w:szCs w:val="24"/>
          <w:lang w:val="en-US"/>
        </w:rPr>
        <w:t>cutate de constructorii abilitați la rețelele edilitare ș</w:t>
      </w:r>
      <w:r w:rsidRPr="00127933">
        <w:rPr>
          <w:rFonts w:ascii="Times New Roman" w:hAnsi="Times New Roman" w:cs="Times New Roman"/>
          <w:sz w:val="24"/>
          <w:szCs w:val="24"/>
          <w:lang w:val="en-US"/>
        </w:rPr>
        <w:t>i/sau preze</w:t>
      </w:r>
      <w:r w:rsidR="002918A6" w:rsidRPr="00127933">
        <w:rPr>
          <w:rFonts w:ascii="Times New Roman" w:hAnsi="Times New Roman" w:cs="Times New Roman"/>
          <w:sz w:val="24"/>
          <w:szCs w:val="24"/>
          <w:lang w:val="en-US"/>
        </w:rPr>
        <w:t>ntarea de noi propuneri pentru îmbunătăț</w:t>
      </w:r>
      <w:r w:rsidRPr="00127933">
        <w:rPr>
          <w:rFonts w:ascii="Times New Roman" w:hAnsi="Times New Roman" w:cs="Times New Roman"/>
          <w:sz w:val="24"/>
          <w:szCs w:val="24"/>
          <w:lang w:val="en-US"/>
        </w:rPr>
        <w:t>irea</w:t>
      </w:r>
      <w:r w:rsidR="002918A6" w:rsidRPr="00127933">
        <w:rPr>
          <w:rFonts w:ascii="Times New Roman" w:hAnsi="Times New Roman" w:cs="Times New Roman"/>
          <w:sz w:val="24"/>
          <w:szCs w:val="24"/>
          <w:lang w:val="en-US"/>
        </w:rPr>
        <w:t xml:space="preserve"> standardelor actuale de protecția mediului ș</w:t>
      </w:r>
      <w:r w:rsidRPr="00127933">
        <w:rPr>
          <w:rFonts w:ascii="Times New Roman" w:hAnsi="Times New Roman" w:cs="Times New Roman"/>
          <w:sz w:val="24"/>
          <w:szCs w:val="24"/>
          <w:lang w:val="en-US"/>
        </w:rPr>
        <w:t>i conf</w:t>
      </w:r>
      <w:r w:rsidR="002918A6" w:rsidRPr="00127933">
        <w:rPr>
          <w:rFonts w:ascii="Times New Roman" w:hAnsi="Times New Roman" w:cs="Times New Roman"/>
          <w:sz w:val="24"/>
          <w:szCs w:val="24"/>
          <w:lang w:val="en-US"/>
        </w:rPr>
        <w:t>ort vizual, au fost zilnice, avâ</w:t>
      </w:r>
      <w:r w:rsidRPr="00127933">
        <w:rPr>
          <w:rFonts w:ascii="Times New Roman" w:hAnsi="Times New Roman" w:cs="Times New Roman"/>
          <w:sz w:val="24"/>
          <w:szCs w:val="24"/>
          <w:lang w:val="en-US"/>
        </w:rPr>
        <w:t>nd caracter permanent.</w:t>
      </w:r>
    </w:p>
    <w:p w:rsidR="009963F2" w:rsidRDefault="009963F2" w:rsidP="00857569">
      <w:pPr>
        <w:pStyle w:val="Heading2"/>
        <w:spacing w:before="0" w:line="240" w:lineRule="auto"/>
        <w:rPr>
          <w:rFonts w:ascii="Times New Roman" w:hAnsi="Times New Roman" w:cs="Times New Roman"/>
          <w:b/>
          <w:color w:val="auto"/>
          <w:sz w:val="28"/>
          <w:szCs w:val="28"/>
        </w:rPr>
      </w:pPr>
      <w:bookmarkStart w:id="44" w:name="_Toc421531155"/>
      <w:bookmarkStart w:id="45" w:name="_Toc444251646"/>
      <w:bookmarkStart w:id="46" w:name="_Toc444251887"/>
    </w:p>
    <w:p w:rsidR="00961FD6" w:rsidRPr="00127933" w:rsidRDefault="009D0E19" w:rsidP="009963F2">
      <w:pPr>
        <w:pStyle w:val="Heading2"/>
        <w:spacing w:before="0" w:line="240" w:lineRule="auto"/>
        <w:rPr>
          <w:rFonts w:ascii="Times New Roman" w:hAnsi="Times New Roman" w:cs="Times New Roman"/>
          <w:b/>
          <w:color w:val="000000" w:themeColor="text1"/>
          <w:sz w:val="28"/>
          <w:szCs w:val="28"/>
        </w:rPr>
      </w:pPr>
      <w:r w:rsidRPr="00127933">
        <w:rPr>
          <w:rFonts w:ascii="Times New Roman" w:hAnsi="Times New Roman" w:cs="Times New Roman"/>
          <w:b/>
          <w:color w:val="auto"/>
          <w:sz w:val="28"/>
          <w:szCs w:val="28"/>
        </w:rPr>
        <w:t>DIRECȚIA INVESTIȚII ȘI ACHIZIȚII</w:t>
      </w:r>
      <w:bookmarkEnd w:id="44"/>
      <w:bookmarkEnd w:id="45"/>
      <w:bookmarkEnd w:id="46"/>
    </w:p>
    <w:p w:rsidR="009963F2" w:rsidRDefault="009963F2" w:rsidP="009963F2">
      <w:pPr>
        <w:tabs>
          <w:tab w:val="left" w:pos="6615"/>
        </w:tabs>
        <w:spacing w:after="0" w:line="240" w:lineRule="auto"/>
        <w:ind w:right="-567"/>
        <w:jc w:val="both"/>
        <w:rPr>
          <w:rFonts w:ascii="Times New Roman" w:hAnsi="Times New Roman"/>
          <w:b/>
          <w:bCs/>
          <w:sz w:val="24"/>
          <w:szCs w:val="24"/>
          <w:u w:val="single"/>
        </w:rPr>
      </w:pPr>
      <w:bookmarkStart w:id="47" w:name="_Toc444251647"/>
      <w:bookmarkStart w:id="48" w:name="_Toc444251888"/>
    </w:p>
    <w:p w:rsidR="00AF05C3" w:rsidRPr="009963F2" w:rsidRDefault="00AF05C3" w:rsidP="009963F2">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bCs/>
          <w:i/>
          <w:sz w:val="24"/>
          <w:szCs w:val="24"/>
        </w:rPr>
        <w:t>Serviciul Investitii, Lucrari Publice</w:t>
      </w:r>
    </w:p>
    <w:p w:rsidR="00AF05C3" w:rsidRDefault="00AF05C3" w:rsidP="009963F2">
      <w:pPr>
        <w:tabs>
          <w:tab w:val="left" w:pos="6615"/>
        </w:tabs>
        <w:spacing w:after="0" w:line="240" w:lineRule="auto"/>
        <w:ind w:right="-567"/>
        <w:jc w:val="both"/>
        <w:rPr>
          <w:rFonts w:ascii="Times New Roman" w:hAnsi="Times New Roman"/>
          <w:b/>
          <w:bCs/>
          <w:sz w:val="24"/>
          <w:szCs w:val="24"/>
        </w:rPr>
      </w:pPr>
    </w:p>
    <w:p w:rsidR="00AF05C3" w:rsidRPr="009963F2" w:rsidRDefault="00AF05C3" w:rsidP="009963F2">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bCs/>
          <w:i/>
          <w:sz w:val="24"/>
          <w:szCs w:val="24"/>
        </w:rPr>
        <w:t>Misiune si obiective.</w:t>
      </w:r>
    </w:p>
    <w:p w:rsidR="00AF05C3" w:rsidRPr="00ED3F0A" w:rsidRDefault="00AF05C3" w:rsidP="009963F2">
      <w:pPr>
        <w:spacing w:after="0" w:line="240" w:lineRule="auto"/>
        <w:ind w:right="-567"/>
        <w:jc w:val="both"/>
        <w:rPr>
          <w:rFonts w:ascii="Times New Roman" w:hAnsi="Times New Roman"/>
          <w:bCs/>
          <w:sz w:val="24"/>
          <w:szCs w:val="24"/>
        </w:rPr>
      </w:pPr>
      <w:r w:rsidRPr="00ED3F0A">
        <w:rPr>
          <w:rFonts w:ascii="Times New Roman" w:hAnsi="Times New Roman"/>
          <w:bCs/>
          <w:sz w:val="24"/>
          <w:szCs w:val="24"/>
        </w:rPr>
        <w:t>Misiunea Serviciului  Investitii, Lucrari Publice este aceea de a oferi servicii publice de calitate cetatenilor Sectorului 3 in conditii de eficienta, prin efectuarea de actiuni  pentru imbunatatirea  infrastructurii sectorului.</w:t>
      </w:r>
    </w:p>
    <w:p w:rsidR="00AF05C3" w:rsidRPr="00ED3F0A" w:rsidRDefault="00AF05C3" w:rsidP="009963F2">
      <w:pPr>
        <w:spacing w:after="0" w:line="240" w:lineRule="auto"/>
        <w:ind w:right="-567"/>
        <w:jc w:val="both"/>
        <w:rPr>
          <w:rFonts w:ascii="Times New Roman" w:hAnsi="Times New Roman"/>
          <w:bCs/>
          <w:sz w:val="24"/>
          <w:szCs w:val="24"/>
        </w:rPr>
      </w:pPr>
      <w:r w:rsidRPr="00ED3F0A">
        <w:rPr>
          <w:rFonts w:ascii="Times New Roman" w:hAnsi="Times New Roman"/>
          <w:bCs/>
          <w:sz w:val="24"/>
          <w:szCs w:val="24"/>
        </w:rPr>
        <w:t>Misiunea Serviciului Investitii, Lucrari Publice este aceea de regenerare urbana a Sectorului 3 in speta reabilitarea spatiului fizic, urmat, indubitabil si firesc, de faza de dezvoltare economica si de preschimbare in bine a mediului social.</w:t>
      </w:r>
    </w:p>
    <w:p w:rsidR="00AF05C3" w:rsidRPr="00ED3F0A" w:rsidRDefault="00AF05C3" w:rsidP="009963F2">
      <w:pPr>
        <w:spacing w:after="0" w:line="240" w:lineRule="auto"/>
        <w:ind w:right="-567"/>
        <w:jc w:val="both"/>
        <w:rPr>
          <w:rFonts w:ascii="Times New Roman" w:hAnsi="Times New Roman"/>
          <w:b/>
          <w:color w:val="000000"/>
          <w:sz w:val="24"/>
          <w:szCs w:val="24"/>
          <w:lang w:val="it-IT"/>
        </w:rPr>
      </w:pPr>
    </w:p>
    <w:p w:rsidR="00AF05C3" w:rsidRPr="009963F2" w:rsidRDefault="00AF05C3" w:rsidP="009963F2">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bCs/>
          <w:i/>
          <w:sz w:val="24"/>
          <w:szCs w:val="24"/>
        </w:rPr>
        <w:t>Indici de performanta</w:t>
      </w:r>
    </w:p>
    <w:p w:rsidR="00AF05C3" w:rsidRPr="0065323C" w:rsidRDefault="00AF05C3" w:rsidP="009963F2">
      <w:pPr>
        <w:tabs>
          <w:tab w:val="left" w:pos="6615"/>
        </w:tabs>
        <w:spacing w:after="0" w:line="240" w:lineRule="auto"/>
        <w:ind w:right="-567"/>
        <w:jc w:val="both"/>
        <w:rPr>
          <w:rFonts w:ascii="Times New Roman" w:hAnsi="Times New Roman"/>
          <w:sz w:val="24"/>
          <w:szCs w:val="24"/>
        </w:rPr>
      </w:pPr>
      <w:r w:rsidRPr="0065323C">
        <w:rPr>
          <w:rFonts w:ascii="Times New Roman" w:hAnsi="Times New Roman"/>
          <w:sz w:val="24"/>
          <w:szCs w:val="24"/>
        </w:rPr>
        <w:t xml:space="preserve">Corectitudinea intocmirii programului anual de investitii si urmarirea derularii contractelor incheiate in vederea realizarii lucrarilor/ serviciilor  </w:t>
      </w:r>
      <w:r w:rsidRPr="0065323C">
        <w:rPr>
          <w:rFonts w:ascii="Times New Roman" w:hAnsi="Times New Roman"/>
          <w:color w:val="000000"/>
          <w:sz w:val="24"/>
          <w:szCs w:val="24"/>
        </w:rPr>
        <w:t>- realizat 100%.</w:t>
      </w:r>
    </w:p>
    <w:p w:rsidR="00AF05C3" w:rsidRPr="0065323C" w:rsidRDefault="00AF05C3" w:rsidP="009963F2">
      <w:pPr>
        <w:tabs>
          <w:tab w:val="left" w:pos="6615"/>
        </w:tabs>
        <w:spacing w:after="0" w:line="240" w:lineRule="auto"/>
        <w:ind w:right="-567"/>
        <w:jc w:val="both"/>
        <w:rPr>
          <w:rFonts w:ascii="Times New Roman" w:hAnsi="Times New Roman"/>
          <w:sz w:val="24"/>
          <w:szCs w:val="24"/>
        </w:rPr>
      </w:pPr>
      <w:r w:rsidRPr="0065323C">
        <w:rPr>
          <w:rFonts w:ascii="Times New Roman" w:hAnsi="Times New Roman"/>
          <w:sz w:val="24"/>
          <w:szCs w:val="24"/>
        </w:rPr>
        <w:t xml:space="preserve">Gradul de implicare cu respectarea prevederilor  legii nr.10/1995 in coordonarea verificarilor pe teren a executiei lucrarilor, personal si prin proiectanti, inspectori si diriginti de </w:t>
      </w:r>
      <w:r w:rsidRPr="0065323C">
        <w:rPr>
          <w:rFonts w:ascii="Times New Roman" w:hAnsi="Times New Roman"/>
          <w:color w:val="000000"/>
          <w:sz w:val="24"/>
          <w:szCs w:val="24"/>
        </w:rPr>
        <w:t>santier autorizati in vederea solutionarii  neconformitatilor si deficientelor semnalate - realizat 100%.</w:t>
      </w:r>
    </w:p>
    <w:p w:rsidR="00AF05C3" w:rsidRPr="0065323C" w:rsidRDefault="00AF05C3" w:rsidP="009963F2">
      <w:pPr>
        <w:tabs>
          <w:tab w:val="left" w:pos="6615"/>
        </w:tabs>
        <w:spacing w:after="0" w:line="240" w:lineRule="auto"/>
        <w:ind w:right="-567"/>
        <w:jc w:val="both"/>
        <w:rPr>
          <w:rFonts w:ascii="Times New Roman" w:hAnsi="Times New Roman"/>
          <w:color w:val="FF0000"/>
          <w:sz w:val="24"/>
          <w:szCs w:val="24"/>
        </w:rPr>
      </w:pPr>
      <w:r w:rsidRPr="0065323C">
        <w:rPr>
          <w:rFonts w:ascii="Times New Roman" w:hAnsi="Times New Roman"/>
          <w:sz w:val="24"/>
          <w:szCs w:val="24"/>
        </w:rPr>
        <w:t>Numarul de receptii la terminarea lucrarilor/ Gradul de satisfactie al beneficiarilor</w:t>
      </w:r>
      <w:r w:rsidRPr="0065323C">
        <w:rPr>
          <w:rFonts w:ascii="Times New Roman" w:hAnsi="Times New Roman"/>
          <w:color w:val="000000"/>
          <w:sz w:val="24"/>
          <w:szCs w:val="24"/>
        </w:rPr>
        <w:t>-realizat 95%.</w:t>
      </w:r>
    </w:p>
    <w:p w:rsidR="00AF05C3" w:rsidRPr="0065323C" w:rsidRDefault="00AF05C3" w:rsidP="009963F2">
      <w:pPr>
        <w:tabs>
          <w:tab w:val="left" w:pos="6615"/>
        </w:tabs>
        <w:spacing w:after="0" w:line="240" w:lineRule="auto"/>
        <w:ind w:right="-567"/>
        <w:jc w:val="both"/>
        <w:rPr>
          <w:rFonts w:ascii="Times New Roman" w:hAnsi="Times New Roman"/>
          <w:color w:val="FF0000"/>
          <w:sz w:val="24"/>
          <w:szCs w:val="24"/>
        </w:rPr>
      </w:pPr>
      <w:r w:rsidRPr="0065323C">
        <w:rPr>
          <w:rFonts w:ascii="Times New Roman" w:hAnsi="Times New Roman"/>
          <w:sz w:val="24"/>
          <w:szCs w:val="24"/>
        </w:rPr>
        <w:t xml:space="preserve">Numarul de carti tehnice predate beneficiarilor dupa organizarea procedurilor de receptie la terminarea lucrarilor </w:t>
      </w:r>
      <w:r w:rsidRPr="0065323C">
        <w:rPr>
          <w:rFonts w:ascii="Times New Roman" w:hAnsi="Times New Roman"/>
          <w:color w:val="000000"/>
          <w:sz w:val="24"/>
          <w:szCs w:val="24"/>
        </w:rPr>
        <w:t>- realizat 95%.</w:t>
      </w:r>
    </w:p>
    <w:p w:rsidR="00AF05C3" w:rsidRDefault="00AF05C3" w:rsidP="009963F2">
      <w:pPr>
        <w:tabs>
          <w:tab w:val="left" w:pos="6615"/>
        </w:tabs>
        <w:spacing w:after="0" w:line="240" w:lineRule="auto"/>
        <w:ind w:right="-567"/>
        <w:jc w:val="both"/>
        <w:rPr>
          <w:rFonts w:ascii="Times New Roman" w:hAnsi="Times New Roman"/>
          <w:color w:val="FF0000"/>
          <w:sz w:val="24"/>
          <w:szCs w:val="24"/>
          <w:lang w:val="it-IT"/>
        </w:rPr>
      </w:pPr>
      <w:r w:rsidRPr="0065323C">
        <w:rPr>
          <w:rFonts w:ascii="Times New Roman" w:hAnsi="Times New Roman"/>
          <w:sz w:val="24"/>
          <w:szCs w:val="24"/>
          <w:lang w:val="it-IT"/>
        </w:rPr>
        <w:t xml:space="preserve">Numarul de necesitati identificate in materie de infrastructura fizica si corelarea judicioasa cu resursele financiare in vederea respectarii termenului contractual si a parametrilor calitativi corespunzatori lucrarilor </w:t>
      </w:r>
      <w:r w:rsidRPr="0065323C">
        <w:rPr>
          <w:rFonts w:ascii="Times New Roman" w:hAnsi="Times New Roman"/>
          <w:color w:val="000000"/>
          <w:sz w:val="24"/>
          <w:szCs w:val="24"/>
          <w:lang w:val="it-IT"/>
        </w:rPr>
        <w:t>- realizat 90%.</w:t>
      </w:r>
    </w:p>
    <w:p w:rsidR="00AF05C3" w:rsidRPr="0065323C" w:rsidRDefault="00AF05C3" w:rsidP="009963F2">
      <w:pPr>
        <w:tabs>
          <w:tab w:val="left" w:pos="6615"/>
        </w:tabs>
        <w:spacing w:after="0" w:line="240" w:lineRule="auto"/>
        <w:ind w:right="-567"/>
        <w:jc w:val="both"/>
        <w:rPr>
          <w:rFonts w:ascii="Times New Roman" w:hAnsi="Times New Roman"/>
          <w:color w:val="FF0000"/>
          <w:sz w:val="24"/>
          <w:szCs w:val="24"/>
          <w:lang w:val="it-IT"/>
        </w:rPr>
      </w:pPr>
      <w:r w:rsidRPr="0065323C">
        <w:rPr>
          <w:rFonts w:ascii="Times New Roman" w:hAnsi="Times New Roman"/>
          <w:sz w:val="24"/>
          <w:szCs w:val="24"/>
        </w:rPr>
        <w:t xml:space="preserve">Respectarea termenului de raspuns cu privire la  corespondenta cu petenti, institutii si societati - </w:t>
      </w:r>
      <w:r>
        <w:rPr>
          <w:rFonts w:ascii="Times New Roman" w:hAnsi="Times New Roman"/>
          <w:color w:val="000000"/>
          <w:sz w:val="24"/>
          <w:szCs w:val="24"/>
        </w:rPr>
        <w:t>realizat 97</w:t>
      </w:r>
      <w:r w:rsidRPr="0065323C">
        <w:rPr>
          <w:rFonts w:ascii="Times New Roman" w:hAnsi="Times New Roman"/>
          <w:color w:val="000000"/>
          <w:sz w:val="24"/>
          <w:szCs w:val="24"/>
        </w:rPr>
        <w:t>%.</w:t>
      </w:r>
    </w:p>
    <w:p w:rsidR="00AF05C3" w:rsidRPr="00ED3F0A" w:rsidRDefault="00AF05C3" w:rsidP="009963F2">
      <w:pPr>
        <w:tabs>
          <w:tab w:val="left" w:pos="6615"/>
        </w:tabs>
        <w:spacing w:after="0" w:line="240" w:lineRule="auto"/>
        <w:ind w:right="-567"/>
        <w:jc w:val="both"/>
        <w:rPr>
          <w:rFonts w:ascii="Times New Roman" w:hAnsi="Times New Roman"/>
          <w:b/>
          <w:bCs/>
          <w:sz w:val="24"/>
          <w:szCs w:val="24"/>
        </w:rPr>
      </w:pPr>
    </w:p>
    <w:p w:rsidR="00AF05C3" w:rsidRPr="009963F2" w:rsidRDefault="00AF05C3" w:rsidP="009963F2">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bCs/>
          <w:i/>
          <w:sz w:val="24"/>
          <w:szCs w:val="24"/>
        </w:rPr>
        <w:lastRenderedPageBreak/>
        <w:t>Scurta prezentare a programelor  desfasurate  si a modului de raportare a acestora la obiectivele primariei</w:t>
      </w:r>
    </w:p>
    <w:p w:rsidR="009963F2" w:rsidRDefault="009963F2" w:rsidP="009963F2">
      <w:pPr>
        <w:tabs>
          <w:tab w:val="left" w:pos="6615"/>
        </w:tabs>
        <w:spacing w:after="0" w:line="240" w:lineRule="auto"/>
        <w:ind w:right="-567"/>
        <w:jc w:val="both"/>
        <w:rPr>
          <w:rFonts w:ascii="Times New Roman" w:hAnsi="Times New Roman"/>
          <w:b/>
          <w:i/>
          <w:sz w:val="24"/>
          <w:szCs w:val="24"/>
          <w:lang w:val="it-IT"/>
        </w:rPr>
      </w:pPr>
    </w:p>
    <w:p w:rsidR="00AF05C3" w:rsidRPr="009963F2" w:rsidRDefault="00AF05C3" w:rsidP="009963F2">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i/>
          <w:sz w:val="24"/>
          <w:szCs w:val="24"/>
          <w:lang w:val="it-IT"/>
        </w:rPr>
        <w:t>Activitatea de elaborare a Programului anual de investitii al Primariei sectorului 3  si a rectificarilor bugetare efectuate;</w:t>
      </w:r>
    </w:p>
    <w:p w:rsidR="00AF05C3" w:rsidRPr="00ED3F0A" w:rsidRDefault="00AF05C3" w:rsidP="009963F2">
      <w:pPr>
        <w:tabs>
          <w:tab w:val="left" w:pos="6615"/>
        </w:tabs>
        <w:spacing w:after="0" w:line="240" w:lineRule="auto"/>
        <w:ind w:right="-567"/>
        <w:jc w:val="both"/>
        <w:rPr>
          <w:rFonts w:ascii="Times New Roman" w:hAnsi="Times New Roman"/>
          <w:b/>
          <w:bCs/>
          <w:sz w:val="24"/>
          <w:szCs w:val="24"/>
        </w:rPr>
      </w:pPr>
      <w:r>
        <w:rPr>
          <w:rFonts w:ascii="Times New Roman" w:hAnsi="Times New Roman"/>
          <w:sz w:val="24"/>
          <w:szCs w:val="24"/>
          <w:lang w:val="it-IT"/>
        </w:rPr>
        <w:t>Pe parcursul anului 2015</w:t>
      </w:r>
      <w:r w:rsidRPr="00ED3F0A">
        <w:rPr>
          <w:rFonts w:ascii="Times New Roman" w:hAnsi="Times New Roman"/>
          <w:sz w:val="24"/>
          <w:szCs w:val="24"/>
          <w:lang w:val="it-IT"/>
        </w:rPr>
        <w:t>, Serviciul Investitii, Lucrari Publice a colectat si prelucrat toate solicitarile tuturor compartimentelor, aparat administrativ si directii subordonate. Datele respective au stat la baza intocmirii programului anual de investitii, Lista de investitii, parte integranta din bugetul anual de ven</w:t>
      </w:r>
      <w:r>
        <w:rPr>
          <w:rFonts w:ascii="Times New Roman" w:hAnsi="Times New Roman"/>
          <w:sz w:val="24"/>
          <w:szCs w:val="24"/>
          <w:lang w:val="it-IT"/>
        </w:rPr>
        <w:t>ituri si cheltuieli pe anul 2015</w:t>
      </w:r>
      <w:r w:rsidRPr="00ED3F0A">
        <w:rPr>
          <w:rFonts w:ascii="Times New Roman" w:hAnsi="Times New Roman"/>
          <w:sz w:val="24"/>
          <w:szCs w:val="24"/>
          <w:lang w:val="it-IT"/>
        </w:rPr>
        <w:t xml:space="preserve">. In mod similar, au fost efectuate, pe capitolul Investitii, </w:t>
      </w:r>
      <w:r>
        <w:rPr>
          <w:rFonts w:ascii="Times New Roman" w:hAnsi="Times New Roman"/>
          <w:color w:val="000000"/>
          <w:sz w:val="24"/>
          <w:szCs w:val="24"/>
          <w:lang w:val="it-IT"/>
        </w:rPr>
        <w:t xml:space="preserve">un numar de 11 </w:t>
      </w:r>
      <w:r w:rsidRPr="00ED3F0A">
        <w:rPr>
          <w:rFonts w:ascii="Times New Roman" w:hAnsi="Times New Roman"/>
          <w:color w:val="000000"/>
          <w:sz w:val="24"/>
          <w:szCs w:val="24"/>
          <w:lang w:val="it-IT"/>
        </w:rPr>
        <w:t>rectificari</w:t>
      </w:r>
      <w:r w:rsidRPr="00ED3F0A">
        <w:rPr>
          <w:rFonts w:ascii="Times New Roman" w:hAnsi="Times New Roman"/>
          <w:sz w:val="24"/>
          <w:szCs w:val="24"/>
          <w:lang w:val="it-IT"/>
        </w:rPr>
        <w:t xml:space="preserve"> bugetare, pe parcursul anului. La fiecare rectificare, s-a completat/modificat lista de investitii, anexa la bugetul de venituri si cheltuieli, listele – sinteza, listele pentru trezorerie precum si anexele necesare decontarii la trezorerie;</w:t>
      </w:r>
    </w:p>
    <w:p w:rsidR="00AF05C3" w:rsidRDefault="00AF05C3" w:rsidP="009963F2">
      <w:pPr>
        <w:spacing w:after="0" w:line="240" w:lineRule="auto"/>
        <w:ind w:right="-567"/>
        <w:jc w:val="both"/>
        <w:rPr>
          <w:rFonts w:ascii="Times New Roman" w:hAnsi="Times New Roman"/>
          <w:b/>
          <w:sz w:val="24"/>
          <w:szCs w:val="24"/>
          <w:lang w:val="it-IT"/>
        </w:rPr>
      </w:pPr>
    </w:p>
    <w:p w:rsidR="00AF05C3" w:rsidRPr="009963F2" w:rsidRDefault="00AF05C3" w:rsidP="009963F2">
      <w:pPr>
        <w:spacing w:after="0" w:line="240" w:lineRule="auto"/>
        <w:ind w:right="-567"/>
        <w:jc w:val="both"/>
        <w:rPr>
          <w:rFonts w:ascii="Times New Roman" w:hAnsi="Times New Roman"/>
          <w:b/>
          <w:i/>
          <w:sz w:val="24"/>
          <w:szCs w:val="24"/>
          <w:lang w:val="it-IT"/>
        </w:rPr>
      </w:pPr>
      <w:r w:rsidRPr="009963F2">
        <w:rPr>
          <w:rFonts w:ascii="Times New Roman" w:hAnsi="Times New Roman"/>
          <w:b/>
          <w:i/>
          <w:sz w:val="24"/>
          <w:szCs w:val="24"/>
          <w:lang w:val="it-IT"/>
        </w:rPr>
        <w:t>Organizarea, pregatirea si efectuarea receptiilor la terminarea lucrarilor si finale pentru obiectivele de investitii si reparatii realizate pe raza sectorului 3 si aprobate de Consiliul Local al sectorului 3;</w:t>
      </w:r>
    </w:p>
    <w:p w:rsidR="009963F2" w:rsidRDefault="009963F2" w:rsidP="009963F2">
      <w:pPr>
        <w:spacing w:after="0" w:line="240" w:lineRule="auto"/>
        <w:ind w:right="-567"/>
        <w:jc w:val="both"/>
        <w:rPr>
          <w:rFonts w:ascii="Times New Roman" w:hAnsi="Times New Roman"/>
          <w:color w:val="000000"/>
          <w:sz w:val="24"/>
          <w:szCs w:val="24"/>
          <w:lang w:val="it-IT"/>
        </w:rPr>
      </w:pPr>
    </w:p>
    <w:p w:rsidR="00AF05C3" w:rsidRDefault="00AF05C3" w:rsidP="009963F2">
      <w:pPr>
        <w:spacing w:after="0" w:line="240" w:lineRule="auto"/>
        <w:ind w:right="-567"/>
        <w:jc w:val="both"/>
        <w:rPr>
          <w:rFonts w:ascii="Times New Roman" w:hAnsi="Times New Roman"/>
          <w:color w:val="000000"/>
          <w:sz w:val="24"/>
          <w:szCs w:val="24"/>
          <w:lang w:val="it-IT"/>
        </w:rPr>
      </w:pPr>
      <w:r>
        <w:rPr>
          <w:rFonts w:ascii="Times New Roman" w:hAnsi="Times New Roman"/>
          <w:color w:val="000000"/>
          <w:sz w:val="24"/>
          <w:szCs w:val="24"/>
          <w:lang w:val="it-IT"/>
        </w:rPr>
        <w:t>Pe parcursul anului 2015 s-au finalizat  lucrari de reparatii curente</w:t>
      </w:r>
      <w:r w:rsidRPr="00ED3F0A">
        <w:rPr>
          <w:rFonts w:ascii="Times New Roman" w:hAnsi="Times New Roman"/>
          <w:color w:val="000000"/>
          <w:sz w:val="24"/>
          <w:szCs w:val="24"/>
          <w:lang w:val="it-IT"/>
        </w:rPr>
        <w:t xml:space="preserve"> la urmatoarele obiective de investitii:</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3;</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24;</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Floarea de Colt;</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69;</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71;</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154;</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160;</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Brandusa ;</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187;</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191;</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196;</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211;</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216;</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231;</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232;</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239;</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240;</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Gadinita Pestisorul de Aur;</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Gradinita nr. 255;</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nr.55;</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 xml:space="preserve">Scoala Gimnaziala nr.86; </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nr.20;</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nr.88;</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nr.149;</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Barbu De La Vrancea;</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nr.81;</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nr.84;</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Gimnaziala nr 95;</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Liceul Teologic Baptist Logos;</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Liceul Tehnologic Elie Radu;</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Liceul Tehnologic Theodor Pallady;</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Colegiul National Matei Basarab;</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lastRenderedPageBreak/>
        <w:t>Colegiul Tehnic C.D. Nenitescu;</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Liceul Tehnologic Dragomir Hurmuzescu;</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Speciala nr. 5;</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Liceul Teoretic Nichita Stanescu ;</w:t>
      </w:r>
    </w:p>
    <w:p w:rsidR="00AF05C3" w:rsidRPr="00AC1346" w:rsidRDefault="00AF05C3" w:rsidP="0012140C">
      <w:pPr>
        <w:numPr>
          <w:ilvl w:val="0"/>
          <w:numId w:val="82"/>
        </w:numPr>
        <w:spacing w:after="0" w:line="240" w:lineRule="auto"/>
        <w:ind w:left="0" w:right="-567"/>
        <w:jc w:val="both"/>
        <w:rPr>
          <w:rFonts w:ascii="Times New Roman" w:hAnsi="Times New Roman"/>
          <w:color w:val="000000"/>
          <w:sz w:val="24"/>
          <w:szCs w:val="24"/>
          <w:lang w:val="it-IT"/>
        </w:rPr>
      </w:pPr>
      <w:r w:rsidRPr="00AC1346">
        <w:rPr>
          <w:rFonts w:ascii="Times New Roman" w:hAnsi="Times New Roman"/>
          <w:color w:val="000000"/>
          <w:sz w:val="24"/>
          <w:szCs w:val="24"/>
          <w:lang w:val="it-IT"/>
        </w:rPr>
        <w:t>Scoala Gimnaziala nr.116 - Corp de gradinita;</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Scoala Superioara Nicolae Kretzulescu;</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Colegiul Tehnic Mihai Bravu-Corp C 4, et I, II si parter;</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Reparatii Colegiul Tehnic Nenitescu;</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Imobil din strada Ion Tuculescu nr.42;</w:t>
      </w:r>
    </w:p>
    <w:p w:rsidR="00AF05C3" w:rsidRDefault="00AF05C3" w:rsidP="0012140C">
      <w:pPr>
        <w:numPr>
          <w:ilvl w:val="0"/>
          <w:numId w:val="82"/>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Colegiul Tehnic Mihai Bravu-Amfiteatru;</w:t>
      </w:r>
    </w:p>
    <w:p w:rsidR="00AF05C3" w:rsidRDefault="00AF05C3" w:rsidP="009963F2">
      <w:pPr>
        <w:spacing w:after="0" w:line="240" w:lineRule="auto"/>
        <w:ind w:right="-567"/>
        <w:jc w:val="both"/>
        <w:rPr>
          <w:rFonts w:ascii="Times New Roman" w:hAnsi="Times New Roman"/>
          <w:sz w:val="24"/>
          <w:szCs w:val="24"/>
          <w:lang w:val="it-IT"/>
        </w:rPr>
      </w:pPr>
      <w:r>
        <w:rPr>
          <w:rFonts w:ascii="Times New Roman" w:hAnsi="Times New Roman"/>
          <w:sz w:val="24"/>
          <w:szCs w:val="24"/>
          <w:lang w:val="it-IT"/>
        </w:rPr>
        <w:t>Au  fost continuate in 2015 lucrari la urmatoarele obiective:</w:t>
      </w:r>
    </w:p>
    <w:p w:rsidR="00AF05C3" w:rsidRPr="000E02E5" w:rsidRDefault="00AF05C3" w:rsidP="0012140C">
      <w:pPr>
        <w:numPr>
          <w:ilvl w:val="0"/>
          <w:numId w:val="83"/>
        </w:numPr>
        <w:spacing w:after="0" w:line="240" w:lineRule="auto"/>
        <w:ind w:left="0" w:right="-567"/>
        <w:jc w:val="both"/>
        <w:rPr>
          <w:rFonts w:ascii="Times New Roman" w:hAnsi="Times New Roman"/>
          <w:color w:val="000000"/>
          <w:sz w:val="24"/>
          <w:szCs w:val="24"/>
          <w:lang w:val="it-IT"/>
        </w:rPr>
      </w:pPr>
      <w:r>
        <w:rPr>
          <w:rFonts w:ascii="Times New Roman" w:hAnsi="Times New Roman"/>
          <w:sz w:val="24"/>
          <w:szCs w:val="24"/>
          <w:lang w:val="it-IT"/>
        </w:rPr>
        <w:t xml:space="preserve">Complex Educational Lauder –Lucrari de reabilitare, consolidare, restaurare, remodelare, </w:t>
      </w:r>
      <w:r w:rsidRPr="000E02E5">
        <w:rPr>
          <w:rFonts w:ascii="Times New Roman" w:hAnsi="Times New Roman"/>
          <w:color w:val="000000"/>
          <w:sz w:val="24"/>
          <w:szCs w:val="24"/>
          <w:lang w:val="it-IT"/>
        </w:rPr>
        <w:t>modernizare si supraetajare cladiri existente.</w:t>
      </w:r>
    </w:p>
    <w:p w:rsidR="00AF05C3" w:rsidRPr="000E02E5" w:rsidRDefault="00AF05C3" w:rsidP="0012140C">
      <w:pPr>
        <w:numPr>
          <w:ilvl w:val="0"/>
          <w:numId w:val="83"/>
        </w:numPr>
        <w:spacing w:after="0" w:line="240" w:lineRule="auto"/>
        <w:ind w:left="0" w:right="-567"/>
        <w:jc w:val="both"/>
        <w:rPr>
          <w:rFonts w:ascii="Times New Roman" w:hAnsi="Times New Roman"/>
          <w:color w:val="000000"/>
          <w:sz w:val="24"/>
          <w:szCs w:val="24"/>
          <w:lang w:val="it-IT"/>
        </w:rPr>
      </w:pPr>
      <w:r w:rsidRPr="000E02E5">
        <w:rPr>
          <w:rFonts w:ascii="Times New Roman" w:hAnsi="Times New Roman"/>
          <w:color w:val="000000"/>
          <w:sz w:val="24"/>
          <w:szCs w:val="24"/>
          <w:lang w:val="it-IT"/>
        </w:rPr>
        <w:t>Au fost finalizate lucrarile de consolidare, restaurare si conversie Scoala nr. 80.</w:t>
      </w:r>
    </w:p>
    <w:p w:rsidR="00AF05C3" w:rsidRPr="000E02E5" w:rsidRDefault="00AF05C3" w:rsidP="0012140C">
      <w:pPr>
        <w:numPr>
          <w:ilvl w:val="0"/>
          <w:numId w:val="83"/>
        </w:numPr>
        <w:spacing w:after="0" w:line="240" w:lineRule="auto"/>
        <w:ind w:left="0" w:right="-567"/>
        <w:jc w:val="both"/>
        <w:rPr>
          <w:rFonts w:ascii="Times New Roman" w:hAnsi="Times New Roman"/>
          <w:color w:val="000000"/>
          <w:sz w:val="24"/>
          <w:szCs w:val="24"/>
          <w:lang w:val="it-IT"/>
        </w:rPr>
      </w:pPr>
      <w:r w:rsidRPr="000E02E5">
        <w:rPr>
          <w:rFonts w:ascii="Times New Roman" w:hAnsi="Times New Roman"/>
          <w:color w:val="000000"/>
          <w:sz w:val="24"/>
          <w:szCs w:val="24"/>
          <w:lang w:val="it-IT"/>
        </w:rPr>
        <w:t>Au fost finalizate lucrarile de construire la imobilul multifunctional str. Campia Libertatii nr. 36</w:t>
      </w:r>
    </w:p>
    <w:p w:rsidR="009963F2" w:rsidRDefault="009963F2" w:rsidP="009963F2">
      <w:pPr>
        <w:spacing w:after="0" w:line="240" w:lineRule="auto"/>
        <w:ind w:right="-567" w:hanging="360"/>
        <w:jc w:val="both"/>
        <w:rPr>
          <w:rFonts w:ascii="Times New Roman" w:hAnsi="Times New Roman"/>
          <w:sz w:val="24"/>
          <w:szCs w:val="24"/>
          <w:lang w:val="it-IT"/>
        </w:rPr>
      </w:pPr>
    </w:p>
    <w:p w:rsidR="00AF05C3" w:rsidRDefault="00AF05C3" w:rsidP="009963F2">
      <w:pPr>
        <w:spacing w:after="0" w:line="240" w:lineRule="auto"/>
        <w:ind w:right="-567" w:hanging="360"/>
        <w:jc w:val="both"/>
        <w:rPr>
          <w:rFonts w:ascii="Times New Roman" w:hAnsi="Times New Roman"/>
          <w:sz w:val="24"/>
          <w:szCs w:val="24"/>
          <w:lang w:val="it-IT"/>
        </w:rPr>
      </w:pPr>
      <w:r>
        <w:rPr>
          <w:rFonts w:ascii="Times New Roman" w:hAnsi="Times New Roman"/>
          <w:sz w:val="24"/>
          <w:szCs w:val="24"/>
          <w:lang w:val="it-IT"/>
        </w:rPr>
        <w:t>Lucrari in curs de executie in anul 2015 au fost urmatoarele:</w:t>
      </w:r>
    </w:p>
    <w:p w:rsidR="00AF05C3" w:rsidRDefault="00AF05C3" w:rsidP="0012140C">
      <w:pPr>
        <w:numPr>
          <w:ilvl w:val="0"/>
          <w:numId w:val="83"/>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Complex sportiv cu bazin de inot, sala de sport, la Scoala Gimnaziala nr. 195;</w:t>
      </w:r>
    </w:p>
    <w:p w:rsidR="009963F2" w:rsidRDefault="00AF05C3" w:rsidP="0012140C">
      <w:pPr>
        <w:numPr>
          <w:ilvl w:val="0"/>
          <w:numId w:val="83"/>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a eficientei energetice si modernizare Cinematograf Gloria;</w:t>
      </w:r>
    </w:p>
    <w:p w:rsidR="00AF05C3" w:rsidRPr="009963F2" w:rsidRDefault="00AF05C3" w:rsidP="0012140C">
      <w:pPr>
        <w:numPr>
          <w:ilvl w:val="0"/>
          <w:numId w:val="83"/>
        </w:numPr>
        <w:spacing w:after="0" w:line="240" w:lineRule="auto"/>
        <w:ind w:left="0" w:right="-567"/>
        <w:jc w:val="both"/>
        <w:rPr>
          <w:rFonts w:ascii="Times New Roman" w:hAnsi="Times New Roman"/>
          <w:sz w:val="24"/>
          <w:szCs w:val="24"/>
          <w:lang w:val="it-IT"/>
        </w:rPr>
      </w:pPr>
      <w:r w:rsidRPr="009963F2">
        <w:rPr>
          <w:rFonts w:ascii="Times New Roman" w:hAnsi="Times New Roman"/>
          <w:sz w:val="24"/>
          <w:szCs w:val="24"/>
          <w:lang w:val="it-IT"/>
        </w:rPr>
        <w:t>Lucrari capitale de crestere a eficientei energetice, modernizare, extinderea imobilului din str. Marin Pazon nr. 2;</w:t>
      </w:r>
    </w:p>
    <w:p w:rsidR="009963F2" w:rsidRDefault="009963F2" w:rsidP="009963F2">
      <w:pPr>
        <w:spacing w:after="0" w:line="240" w:lineRule="auto"/>
        <w:ind w:right="-567" w:hanging="283"/>
        <w:jc w:val="both"/>
        <w:rPr>
          <w:rFonts w:ascii="Times New Roman" w:hAnsi="Times New Roman"/>
          <w:sz w:val="24"/>
          <w:szCs w:val="24"/>
          <w:lang w:val="it-IT"/>
        </w:rPr>
      </w:pPr>
    </w:p>
    <w:p w:rsidR="00AF05C3" w:rsidRDefault="00AF05C3" w:rsidP="009963F2">
      <w:pPr>
        <w:spacing w:after="0" w:line="240" w:lineRule="auto"/>
        <w:ind w:right="-567" w:hanging="283"/>
        <w:jc w:val="both"/>
        <w:rPr>
          <w:rFonts w:ascii="Times New Roman" w:hAnsi="Times New Roman"/>
          <w:sz w:val="24"/>
          <w:szCs w:val="24"/>
          <w:lang w:val="it-IT"/>
        </w:rPr>
      </w:pPr>
      <w:r>
        <w:rPr>
          <w:rFonts w:ascii="Times New Roman" w:hAnsi="Times New Roman"/>
          <w:sz w:val="24"/>
          <w:szCs w:val="24"/>
          <w:lang w:val="it-IT"/>
        </w:rPr>
        <w:t>Lucrari finalizate in anul 2015:</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de reparatii curente la blocurile de locuinte situate in Aleea Cioplea nr. 3-BL. B1, B2;</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Modernizare sistem rutier str. Ilioara intre nr. 41 si str. Malva;</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de pietruire pentru 8 strazi din sectorul 3;</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de sistematizare pe verticala la 13 obiective;</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Scoala Gimnaziala Liviu Rebreanu (fosta 21);</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nr 54;</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A. I. Cuza;</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Scoala nr. 200;</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nr. 80;</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nr. 82;</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Shanghai;</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Scoala Gimnaziala Hamburg;</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20;</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Scoala Gimnaziala Mexic;</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Colegiul Tehnic Anghel Salygni;</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modernizare  si consolidare Scoala Gimnaziala nr. 67;</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Scoala 47;</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Dante Alighieri</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 xml:space="preserve">Lucrari capitale de crestere si modernizare  Liceul Teoretic Decebal </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Colegiul Tehnic Mihai Bravu</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 xml:space="preserve">Lucrari capitale de  modernizare Scoala Gimnaziala nr. 82  </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Scoala nr. 116</w:t>
      </w:r>
    </w:p>
    <w:p w:rsidR="00AF05C3"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Colegiul Tehnic Theodor Pallady</w:t>
      </w:r>
    </w:p>
    <w:p w:rsidR="00AF05C3" w:rsidRPr="00D81B5F" w:rsidRDefault="00AF05C3" w:rsidP="0012140C">
      <w:pPr>
        <w:numPr>
          <w:ilvl w:val="0"/>
          <w:numId w:val="84"/>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Lucrari capitale de crestere si modernizare  sala de sport  Liceul Teoretic Dante Alighieri</w:t>
      </w:r>
    </w:p>
    <w:p w:rsidR="00AF05C3" w:rsidRDefault="00AF05C3" w:rsidP="009963F2">
      <w:pPr>
        <w:spacing w:after="0" w:line="240" w:lineRule="auto"/>
        <w:ind w:right="-567"/>
        <w:jc w:val="both"/>
        <w:rPr>
          <w:rFonts w:ascii="Times New Roman" w:hAnsi="Times New Roman"/>
          <w:sz w:val="24"/>
          <w:szCs w:val="24"/>
          <w:lang w:val="it-IT"/>
        </w:rPr>
      </w:pPr>
      <w:r>
        <w:rPr>
          <w:rFonts w:ascii="Times New Roman" w:hAnsi="Times New Roman"/>
          <w:sz w:val="24"/>
          <w:szCs w:val="24"/>
          <w:lang w:val="it-IT"/>
        </w:rPr>
        <w:t>Lucrari noi in anul 2015:</w:t>
      </w:r>
    </w:p>
    <w:p w:rsidR="00AF05C3" w:rsidRDefault="00AF05C3" w:rsidP="0012140C">
      <w:pPr>
        <w:numPr>
          <w:ilvl w:val="0"/>
          <w:numId w:val="85"/>
        </w:numPr>
        <w:spacing w:after="0" w:line="240" w:lineRule="auto"/>
        <w:ind w:left="0" w:right="-567"/>
        <w:jc w:val="both"/>
        <w:rPr>
          <w:rFonts w:ascii="Times New Roman" w:hAnsi="Times New Roman"/>
          <w:sz w:val="24"/>
          <w:szCs w:val="24"/>
          <w:lang w:val="it-IT"/>
        </w:rPr>
      </w:pPr>
      <w:r>
        <w:rPr>
          <w:rFonts w:ascii="Times New Roman" w:hAnsi="Times New Roman"/>
          <w:sz w:val="24"/>
          <w:szCs w:val="24"/>
          <w:lang w:val="it-IT"/>
        </w:rPr>
        <w:t>Executie lucrari de conversie functionala corp C7 –Liceul  Teoretic Decebal</w:t>
      </w:r>
    </w:p>
    <w:p w:rsidR="00AF05C3" w:rsidRPr="001C33D6" w:rsidRDefault="00AF05C3" w:rsidP="009963F2">
      <w:pPr>
        <w:spacing w:after="0" w:line="240" w:lineRule="auto"/>
        <w:ind w:right="-567"/>
        <w:jc w:val="both"/>
        <w:rPr>
          <w:rFonts w:ascii="Times New Roman" w:hAnsi="Times New Roman"/>
          <w:color w:val="000000"/>
          <w:sz w:val="24"/>
          <w:szCs w:val="24"/>
          <w:lang w:val="it-IT"/>
        </w:rPr>
      </w:pPr>
      <w:r w:rsidRPr="001C33D6">
        <w:rPr>
          <w:rFonts w:ascii="Times New Roman" w:hAnsi="Times New Roman"/>
          <w:color w:val="000000"/>
          <w:sz w:val="24"/>
          <w:szCs w:val="24"/>
          <w:lang w:val="it-IT"/>
        </w:rPr>
        <w:lastRenderedPageBreak/>
        <w:t>Pe parcursul anului 2015 au fost executate lucrari de reparatii la sistemul rutier</w:t>
      </w:r>
      <w:r>
        <w:rPr>
          <w:rFonts w:ascii="Times New Roman" w:hAnsi="Times New Roman"/>
          <w:color w:val="000000"/>
          <w:sz w:val="24"/>
          <w:szCs w:val="24"/>
          <w:lang w:val="it-IT"/>
        </w:rPr>
        <w:t xml:space="preserve"> pe un  numar de 199 strazi</w:t>
      </w:r>
      <w:r w:rsidRPr="001C33D6">
        <w:rPr>
          <w:rFonts w:ascii="Times New Roman" w:hAnsi="Times New Roman"/>
          <w:color w:val="000000"/>
          <w:sz w:val="24"/>
          <w:szCs w:val="24"/>
          <w:lang w:val="it-IT"/>
        </w:rPr>
        <w:t>.</w:t>
      </w:r>
    </w:p>
    <w:p w:rsidR="00AF05C3" w:rsidRPr="001C33D6" w:rsidRDefault="00AF05C3" w:rsidP="009963F2">
      <w:pPr>
        <w:spacing w:after="0" w:line="240" w:lineRule="auto"/>
        <w:ind w:right="-567"/>
        <w:jc w:val="both"/>
        <w:rPr>
          <w:rFonts w:ascii="Times New Roman" w:hAnsi="Times New Roman"/>
          <w:color w:val="000000"/>
          <w:sz w:val="24"/>
          <w:szCs w:val="24"/>
          <w:lang w:val="it-IT"/>
        </w:rPr>
      </w:pPr>
      <w:r>
        <w:rPr>
          <w:rFonts w:ascii="Times New Roman" w:hAnsi="Times New Roman"/>
          <w:sz w:val="24"/>
          <w:szCs w:val="24"/>
          <w:lang w:val="it-IT"/>
        </w:rPr>
        <w:t>Pe parcursul anului 2015</w:t>
      </w:r>
      <w:r w:rsidRPr="00E02E62">
        <w:rPr>
          <w:rFonts w:ascii="Times New Roman" w:hAnsi="Times New Roman"/>
          <w:sz w:val="24"/>
          <w:szCs w:val="24"/>
          <w:lang w:val="it-IT"/>
        </w:rPr>
        <w:t>, au fost completate un numar de 86 Carti tehnice care au fost inmanate presedintilor de asociatii de proprietari. Pe perioada de garantie a lucrarilor, se urmareste comportarea in timp a acestora si consemnarea/verificarea executantului pentru rezolvarea eventualelor neconformitati.</w:t>
      </w:r>
      <w:r w:rsidRPr="001C33D6">
        <w:rPr>
          <w:rFonts w:ascii="Times New Roman" w:hAnsi="Times New Roman"/>
          <w:color w:val="000000"/>
          <w:sz w:val="24"/>
          <w:szCs w:val="24"/>
          <w:lang w:val="it-IT"/>
        </w:rPr>
        <w:t>Deasemenea pe parcursul anului 2015 au fost intocmite 705 documente constatatoare.</w:t>
      </w:r>
    </w:p>
    <w:p w:rsidR="00AF05C3" w:rsidRPr="001C33D6" w:rsidRDefault="00AF05C3" w:rsidP="009963F2">
      <w:pPr>
        <w:spacing w:after="0" w:line="240" w:lineRule="auto"/>
        <w:ind w:right="-567"/>
        <w:jc w:val="both"/>
        <w:rPr>
          <w:rFonts w:ascii="Times New Roman" w:hAnsi="Times New Roman"/>
          <w:b/>
          <w:color w:val="000000"/>
          <w:sz w:val="24"/>
          <w:szCs w:val="24"/>
          <w:lang w:val="it-IT"/>
        </w:rPr>
      </w:pPr>
      <w:r w:rsidRPr="001C33D6">
        <w:rPr>
          <w:rFonts w:ascii="Times New Roman" w:hAnsi="Times New Roman"/>
          <w:b/>
          <w:color w:val="000000"/>
          <w:sz w:val="24"/>
          <w:szCs w:val="24"/>
          <w:lang w:val="it-IT"/>
        </w:rPr>
        <w:t>Verificarea  documentatiei tehnice necesara organizarii licitatiilor pentru proiectare si executie, in conformitate cu prevederile legale si  punerea la dispozitia organizatorului licitatiei;</w:t>
      </w:r>
    </w:p>
    <w:p w:rsidR="009963F2" w:rsidRPr="009963F2" w:rsidRDefault="00AF05C3" w:rsidP="009963F2">
      <w:pPr>
        <w:spacing w:after="0" w:line="240" w:lineRule="auto"/>
        <w:ind w:right="-567"/>
        <w:jc w:val="both"/>
        <w:rPr>
          <w:rFonts w:ascii="Times New Roman" w:hAnsi="Times New Roman"/>
          <w:color w:val="000000"/>
          <w:sz w:val="24"/>
          <w:szCs w:val="24"/>
          <w:lang w:val="it-IT"/>
        </w:rPr>
      </w:pPr>
      <w:r w:rsidRPr="001C33D6">
        <w:rPr>
          <w:rFonts w:ascii="Times New Roman" w:hAnsi="Times New Roman"/>
          <w:color w:val="000000"/>
          <w:sz w:val="24"/>
          <w:szCs w:val="24"/>
          <w:lang w:val="it-IT"/>
        </w:rPr>
        <w:t>Aceasta activitate presupune intocmirea referatelor de initiere, finantare si, in cazuri justificate, de schimbare de sursa de finantare precum si a caietelor de sarcini necesare organizarii procedurilor de achizitie publica. Astfel, in anul 2015, au fost intocmite documentatii de initiere in vederea incheierii contractelor subsecvente pentru executia lucrarilor de reparatii curente la strazi, lucrarilor de crestere a eficientei energetice si moderni</w:t>
      </w:r>
      <w:r w:rsidR="009963F2">
        <w:rPr>
          <w:rFonts w:ascii="Times New Roman" w:hAnsi="Times New Roman"/>
          <w:color w:val="000000"/>
          <w:sz w:val="24"/>
          <w:szCs w:val="24"/>
          <w:lang w:val="it-IT"/>
        </w:rPr>
        <w:t>zare la unitati de invatamant.</w:t>
      </w:r>
      <w:r w:rsidR="009963F2">
        <w:rPr>
          <w:rFonts w:ascii="Times New Roman" w:hAnsi="Times New Roman"/>
          <w:color w:val="000000"/>
          <w:sz w:val="24"/>
          <w:szCs w:val="24"/>
          <w:lang w:val="it-IT"/>
        </w:rPr>
        <w:tab/>
      </w:r>
    </w:p>
    <w:p w:rsidR="00AF05C3" w:rsidRPr="00E02E62" w:rsidRDefault="00AF05C3" w:rsidP="009963F2">
      <w:pPr>
        <w:spacing w:after="0" w:line="240" w:lineRule="auto"/>
        <w:ind w:right="-567"/>
        <w:jc w:val="both"/>
        <w:rPr>
          <w:rFonts w:ascii="Times New Roman" w:hAnsi="Times New Roman"/>
          <w:sz w:val="24"/>
          <w:szCs w:val="24"/>
          <w:lang w:val="it-IT"/>
        </w:rPr>
      </w:pPr>
      <w:r w:rsidRPr="00E02E62">
        <w:rPr>
          <w:rFonts w:ascii="Times New Roman" w:hAnsi="Times New Roman"/>
          <w:b/>
          <w:sz w:val="24"/>
          <w:szCs w:val="24"/>
        </w:rPr>
        <w:t>Urmarirea, pe teren, a lucrarilor de reabilitare termica si respectarea cu strictete a prevederilor normativelor in vigoare.</w:t>
      </w:r>
      <w:r w:rsidRPr="00E02E62">
        <w:rPr>
          <w:rFonts w:ascii="Times New Roman" w:hAnsi="Times New Roman"/>
          <w:sz w:val="24"/>
          <w:szCs w:val="24"/>
          <w:lang w:val="it-IT"/>
        </w:rPr>
        <w:tab/>
      </w:r>
      <w:r w:rsidRPr="00E02E62">
        <w:rPr>
          <w:rFonts w:ascii="Times New Roman" w:hAnsi="Times New Roman"/>
          <w:sz w:val="24"/>
          <w:szCs w:val="24"/>
          <w:lang w:val="it-IT"/>
        </w:rPr>
        <w:tab/>
      </w:r>
      <w:r w:rsidRPr="00E02E62">
        <w:rPr>
          <w:rFonts w:ascii="Times New Roman" w:hAnsi="Times New Roman"/>
          <w:sz w:val="24"/>
          <w:szCs w:val="24"/>
          <w:lang w:val="it-IT"/>
        </w:rPr>
        <w:tab/>
      </w:r>
      <w:r w:rsidRPr="00E02E62">
        <w:rPr>
          <w:rFonts w:ascii="Times New Roman" w:hAnsi="Times New Roman"/>
          <w:sz w:val="24"/>
          <w:szCs w:val="24"/>
          <w:lang w:val="it-IT"/>
        </w:rPr>
        <w:tab/>
      </w:r>
      <w:r w:rsidRPr="00E02E62">
        <w:rPr>
          <w:rFonts w:ascii="Times New Roman" w:hAnsi="Times New Roman"/>
          <w:sz w:val="24"/>
          <w:szCs w:val="24"/>
          <w:lang w:val="it-IT"/>
        </w:rPr>
        <w:tab/>
      </w:r>
      <w:r w:rsidRPr="00E02E62">
        <w:rPr>
          <w:rFonts w:ascii="Times New Roman" w:hAnsi="Times New Roman"/>
          <w:sz w:val="24"/>
          <w:szCs w:val="24"/>
          <w:lang w:val="it-IT"/>
        </w:rPr>
        <w:tab/>
      </w:r>
      <w:r w:rsidRPr="00E02E62">
        <w:rPr>
          <w:rFonts w:ascii="Times New Roman" w:hAnsi="Times New Roman"/>
          <w:sz w:val="24"/>
          <w:szCs w:val="24"/>
          <w:lang w:val="it-IT"/>
        </w:rPr>
        <w:tab/>
      </w:r>
      <w:r w:rsidRPr="00E02E62">
        <w:rPr>
          <w:rFonts w:ascii="Times New Roman" w:hAnsi="Times New Roman"/>
          <w:sz w:val="24"/>
          <w:szCs w:val="24"/>
          <w:lang w:val="it-IT"/>
        </w:rPr>
        <w:tab/>
      </w:r>
    </w:p>
    <w:p w:rsidR="00AF05C3" w:rsidRPr="00E02E62" w:rsidRDefault="00AF05C3" w:rsidP="009963F2">
      <w:pPr>
        <w:spacing w:after="0" w:line="240" w:lineRule="auto"/>
        <w:ind w:right="-567"/>
        <w:jc w:val="both"/>
        <w:rPr>
          <w:rFonts w:ascii="Times New Roman" w:hAnsi="Times New Roman"/>
          <w:sz w:val="24"/>
          <w:szCs w:val="24"/>
          <w:lang w:val="it-IT"/>
        </w:rPr>
      </w:pPr>
      <w:r w:rsidRPr="00E02E62">
        <w:rPr>
          <w:rFonts w:ascii="Times New Roman" w:hAnsi="Times New Roman"/>
          <w:sz w:val="24"/>
          <w:szCs w:val="24"/>
        </w:rPr>
        <w:t>Chiar daca, in conformitate cu prevederile legale, au fost contractate servicii de dirigentie de santier pentru lucrarile executate (reparatii strazi, reabilitare termica</w:t>
      </w:r>
      <w:r>
        <w:rPr>
          <w:rFonts w:ascii="Times New Roman" w:hAnsi="Times New Roman"/>
          <w:sz w:val="24"/>
          <w:szCs w:val="24"/>
        </w:rPr>
        <w:t>, crestere eficienta energetica  si modernizare unitati scolare</w:t>
      </w:r>
      <w:r w:rsidRPr="00E02E62">
        <w:rPr>
          <w:rFonts w:ascii="Times New Roman" w:hAnsi="Times New Roman"/>
          <w:sz w:val="24"/>
          <w:szCs w:val="24"/>
        </w:rPr>
        <w:t xml:space="preserve">) personalul Serviciului urmareste indeaproape, prin vizite regulate pe fiecare obiectiv in parte, cu contactarea reprezentatului asociatiei de proprietari, in vederea asigurarii calitatii celei mai bune pentru lucrarile efectuate. Astfel, in cursul anului 2015 </w:t>
      </w:r>
      <w:r w:rsidRPr="00E02E62">
        <w:rPr>
          <w:rFonts w:ascii="Times New Roman" w:hAnsi="Times New Roman"/>
          <w:b/>
          <w:sz w:val="24"/>
          <w:szCs w:val="24"/>
        </w:rPr>
        <w:t>toate</w:t>
      </w:r>
      <w:r w:rsidRPr="00E02E62">
        <w:rPr>
          <w:rFonts w:ascii="Times New Roman" w:hAnsi="Times New Roman"/>
          <w:sz w:val="24"/>
          <w:szCs w:val="24"/>
        </w:rPr>
        <w:t xml:space="preserve"> obiectivele aflate in lucru au fost controlate pe parcursul executiei de Serviciul Investitii, Lucrari Publice. In urma verificarilor efectuate pe teren si pe baza raportului de activitate intocmit de dirigintii de santier, au fost verificate, in vederea asigurarii legalitatii si veridicitatii, situatiile de lucrari inaintate, spre decontare, de catre operatorii economici cu care Primaria Sectorului 3 are incheiate contracte de lucrari, întocmirea și semnarea proceselor verbale de recepție la terminarea lucrarilor si proceselor verbale de receptie finala, menținerea legăturilor telefonice/in scris cu  contribuabili.</w:t>
      </w:r>
    </w:p>
    <w:p w:rsidR="00AF05C3" w:rsidRPr="00E02E62" w:rsidRDefault="00AF05C3" w:rsidP="009963F2">
      <w:pPr>
        <w:spacing w:after="0" w:line="240" w:lineRule="auto"/>
        <w:ind w:right="-567"/>
        <w:jc w:val="both"/>
        <w:rPr>
          <w:rFonts w:ascii="Times New Roman" w:hAnsi="Times New Roman"/>
          <w:b/>
          <w:sz w:val="24"/>
          <w:szCs w:val="24"/>
        </w:rPr>
      </w:pPr>
      <w:r w:rsidRPr="00E02E62">
        <w:rPr>
          <w:rFonts w:ascii="Times New Roman" w:hAnsi="Times New Roman"/>
          <w:b/>
          <w:sz w:val="24"/>
          <w:szCs w:val="24"/>
        </w:rPr>
        <w:t>Rezolvarea, in limita competentelor, a solicitarilor sosite prin corespondenta scrisa sau electronica;</w:t>
      </w:r>
    </w:p>
    <w:p w:rsidR="00AF05C3" w:rsidRPr="00E02E62" w:rsidRDefault="00AF05C3" w:rsidP="009963F2">
      <w:pPr>
        <w:spacing w:after="0" w:line="240" w:lineRule="auto"/>
        <w:ind w:right="-567"/>
        <w:jc w:val="both"/>
        <w:rPr>
          <w:rFonts w:ascii="Times New Roman" w:hAnsi="Times New Roman"/>
          <w:sz w:val="24"/>
          <w:szCs w:val="24"/>
          <w:lang w:val="it-IT"/>
        </w:rPr>
      </w:pPr>
      <w:r w:rsidRPr="00E02E62">
        <w:rPr>
          <w:rFonts w:ascii="Times New Roman" w:hAnsi="Times New Roman"/>
          <w:sz w:val="24"/>
          <w:szCs w:val="24"/>
          <w:lang w:val="it-IT"/>
        </w:rPr>
        <w:t xml:space="preserve">Exista o ampla corespondenta, indeosebi pe tema problemelor legate de reabilitarea termica a blocurilor, a problemelor referitoare la starea infrastructurii rutiere, contorizandu-se un numar de 4970 de documente pe parcursul anului 2015. Documentele, acoperind o gama larga de subiecte: referate, situatii de lucrari, procese verbale de predare amplasament, ordine de incepere/sistare, cereri de eliberare de certificate de urbanism si autorizatii de construire, cereri pentru eliberare de avize de la furnizorii de utilitati, corespondenta cu petenti si alte institutii publice care concura la indeplinirea actului administrativ. </w:t>
      </w:r>
    </w:p>
    <w:p w:rsidR="00AF05C3" w:rsidRPr="001C33D6" w:rsidRDefault="00AF05C3" w:rsidP="009963F2">
      <w:pPr>
        <w:spacing w:after="0" w:line="240" w:lineRule="auto"/>
        <w:ind w:right="-567"/>
        <w:jc w:val="both"/>
        <w:rPr>
          <w:rFonts w:ascii="Times New Roman" w:hAnsi="Times New Roman"/>
          <w:b/>
          <w:color w:val="000000"/>
          <w:sz w:val="24"/>
          <w:szCs w:val="24"/>
          <w:lang w:val="it-IT"/>
        </w:rPr>
      </w:pPr>
      <w:r w:rsidRPr="001C33D6">
        <w:rPr>
          <w:rFonts w:ascii="Times New Roman" w:hAnsi="Times New Roman"/>
          <w:b/>
          <w:color w:val="000000"/>
          <w:sz w:val="24"/>
          <w:szCs w:val="24"/>
          <w:lang w:val="it-IT"/>
        </w:rPr>
        <w:t>Participarea la intocmirea si avizarea documentaţiilor (ISC, Mediu etc.) ;</w:t>
      </w:r>
    </w:p>
    <w:p w:rsidR="00AF05C3" w:rsidRPr="001C33D6" w:rsidRDefault="00AF05C3" w:rsidP="009963F2">
      <w:pPr>
        <w:spacing w:after="0" w:line="240" w:lineRule="auto"/>
        <w:ind w:right="-567"/>
        <w:jc w:val="both"/>
        <w:rPr>
          <w:rFonts w:ascii="Times New Roman" w:hAnsi="Times New Roman"/>
          <w:color w:val="000000"/>
          <w:sz w:val="24"/>
          <w:szCs w:val="24"/>
          <w:lang w:val="it-IT"/>
        </w:rPr>
      </w:pPr>
      <w:r w:rsidRPr="001C33D6">
        <w:rPr>
          <w:rFonts w:ascii="Times New Roman" w:hAnsi="Times New Roman"/>
          <w:color w:val="000000"/>
          <w:sz w:val="24"/>
          <w:szCs w:val="24"/>
          <w:lang w:val="it-IT"/>
        </w:rPr>
        <w:t xml:space="preserve">In cursul anului 2015, au fost intocmite, documentatiile necesare obtinerii  Acordurilor/Avizelor pentru lucrarile de reparatii sistem rutier, lucrari de crestere a eficientei  energetice la unitatile de invatamant, lucrari de crestere a eficientei energetice la blocuri de locuinte, construirea unor complexe sportive in cadrul unitatilor de invatamant si  alte obiective de investitii. </w:t>
      </w:r>
    </w:p>
    <w:p w:rsidR="00AF05C3" w:rsidRPr="001C33D6" w:rsidRDefault="00AF05C3" w:rsidP="009963F2">
      <w:pPr>
        <w:spacing w:after="0" w:line="240" w:lineRule="auto"/>
        <w:ind w:right="-567"/>
        <w:jc w:val="both"/>
        <w:rPr>
          <w:rFonts w:ascii="Times New Roman" w:hAnsi="Times New Roman"/>
          <w:b/>
          <w:color w:val="000000"/>
          <w:sz w:val="24"/>
          <w:szCs w:val="24"/>
          <w:lang w:val="it-IT"/>
        </w:rPr>
      </w:pPr>
      <w:r w:rsidRPr="001C33D6">
        <w:rPr>
          <w:rFonts w:ascii="Times New Roman" w:hAnsi="Times New Roman"/>
          <w:b/>
          <w:color w:val="000000"/>
          <w:sz w:val="24"/>
          <w:szCs w:val="24"/>
          <w:lang w:val="it-IT"/>
        </w:rPr>
        <w:t>Initierea proiectelor de hotarari ale Consiliului Local al Sectorului 3 privind aprobarea/ modificarea documentatiilor tehnico-economice aferente obiectivelor de investitii;</w:t>
      </w:r>
    </w:p>
    <w:p w:rsidR="00AF05C3" w:rsidRPr="001C33D6" w:rsidRDefault="00AF05C3" w:rsidP="009963F2">
      <w:pPr>
        <w:spacing w:after="0" w:line="240" w:lineRule="auto"/>
        <w:ind w:right="-567"/>
        <w:jc w:val="both"/>
        <w:rPr>
          <w:rFonts w:ascii="Times New Roman" w:hAnsi="Times New Roman"/>
          <w:color w:val="000000"/>
          <w:sz w:val="24"/>
          <w:szCs w:val="24"/>
          <w:lang w:val="it-IT"/>
        </w:rPr>
      </w:pPr>
      <w:r w:rsidRPr="001C33D6">
        <w:rPr>
          <w:rFonts w:ascii="Times New Roman" w:hAnsi="Times New Roman"/>
          <w:color w:val="000000"/>
          <w:sz w:val="24"/>
          <w:szCs w:val="24"/>
          <w:lang w:val="it-IT"/>
        </w:rPr>
        <w:t xml:space="preserve">Intocmirea documentatiei si raportului de specialitate  la proiectele de hotarari ale Consiliului Local al </w:t>
      </w:r>
    </w:p>
    <w:p w:rsidR="00AF05C3" w:rsidRPr="001C33D6" w:rsidRDefault="00AF05C3" w:rsidP="009963F2">
      <w:pPr>
        <w:spacing w:after="0" w:line="240" w:lineRule="auto"/>
        <w:ind w:right="-567"/>
        <w:jc w:val="both"/>
        <w:rPr>
          <w:rFonts w:ascii="Times New Roman" w:hAnsi="Times New Roman"/>
          <w:color w:val="000000"/>
          <w:sz w:val="24"/>
          <w:szCs w:val="24"/>
          <w:lang w:val="it-IT"/>
        </w:rPr>
      </w:pPr>
      <w:r w:rsidRPr="001C33D6">
        <w:rPr>
          <w:rFonts w:ascii="Times New Roman" w:hAnsi="Times New Roman"/>
          <w:color w:val="000000"/>
          <w:sz w:val="24"/>
          <w:szCs w:val="24"/>
          <w:lang w:val="it-IT"/>
        </w:rPr>
        <w:t xml:space="preserve">Sectorului 3 privind aprobarea indicatorilor tehnico-economici in vederea realizarii de </w:t>
      </w:r>
      <w:r>
        <w:rPr>
          <w:rFonts w:ascii="Times New Roman" w:hAnsi="Times New Roman"/>
          <w:color w:val="000000"/>
          <w:sz w:val="24"/>
          <w:szCs w:val="24"/>
          <w:lang w:val="it-IT"/>
        </w:rPr>
        <w:t>lucrari de investitii cum ar fi,</w:t>
      </w:r>
      <w:r w:rsidRPr="001C33D6">
        <w:rPr>
          <w:rFonts w:ascii="Times New Roman" w:hAnsi="Times New Roman"/>
          <w:color w:val="000000"/>
          <w:sz w:val="24"/>
          <w:szCs w:val="24"/>
          <w:lang w:val="it-IT"/>
        </w:rPr>
        <w:t xml:space="preserve"> aprobarea indicatorilor pentru lucrari de crestere a eficientei energetice, consolidarea si  modernizarea unor unitati de invatamant, lucrari de extindere a unor spatii educative, crestere eficienta energetica si modernizarea salilor de sport din cadrul unitatilor de invatamant preuniversitar, aprobarea indicatorilor tehnico-economii privind cresterea eficientei energeti</w:t>
      </w:r>
      <w:r>
        <w:rPr>
          <w:rFonts w:ascii="Times New Roman" w:hAnsi="Times New Roman"/>
          <w:color w:val="000000"/>
          <w:sz w:val="24"/>
          <w:szCs w:val="24"/>
          <w:lang w:val="it-IT"/>
        </w:rPr>
        <w:t>ce la unele blocuri de locuinte s.a.m.d.</w:t>
      </w:r>
    </w:p>
    <w:p w:rsidR="00AF05C3" w:rsidRDefault="00AF05C3" w:rsidP="00046433">
      <w:pPr>
        <w:tabs>
          <w:tab w:val="left" w:pos="6615"/>
        </w:tabs>
        <w:spacing w:after="0" w:line="240" w:lineRule="auto"/>
        <w:ind w:right="-567"/>
        <w:jc w:val="both"/>
        <w:rPr>
          <w:rFonts w:ascii="Times New Roman" w:hAnsi="Times New Roman"/>
          <w:b/>
          <w:bCs/>
          <w:sz w:val="24"/>
          <w:szCs w:val="24"/>
        </w:rPr>
      </w:pPr>
    </w:p>
    <w:p w:rsidR="00AF05C3" w:rsidRDefault="00AF05C3" w:rsidP="00046433">
      <w:pPr>
        <w:tabs>
          <w:tab w:val="left" w:pos="6615"/>
        </w:tabs>
        <w:spacing w:after="0" w:line="240" w:lineRule="auto"/>
        <w:ind w:right="-567"/>
        <w:jc w:val="both"/>
        <w:rPr>
          <w:rFonts w:ascii="Times New Roman" w:hAnsi="Times New Roman"/>
          <w:b/>
          <w:bCs/>
          <w:sz w:val="24"/>
          <w:szCs w:val="24"/>
        </w:rPr>
      </w:pPr>
    </w:p>
    <w:p w:rsidR="00AF05C3" w:rsidRPr="009963F2" w:rsidRDefault="00AF05C3" w:rsidP="00046433">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bCs/>
          <w:i/>
          <w:sz w:val="24"/>
          <w:szCs w:val="24"/>
        </w:rPr>
        <w:t>Propuneri pentru imbunatatirea  activitatii si influenta acesteia asupra activitatii intregii primarii.</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Monitorizarea permanenta a activitatii;</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Comunicare bazata pe feedback intre directiile primariei;</w:t>
      </w:r>
    </w:p>
    <w:p w:rsidR="00AF05C3" w:rsidRPr="000E2F92" w:rsidRDefault="00AF05C3" w:rsidP="00046433">
      <w:pPr>
        <w:tabs>
          <w:tab w:val="left" w:pos="6615"/>
        </w:tabs>
        <w:spacing w:after="0" w:line="240" w:lineRule="auto"/>
        <w:ind w:right="-567"/>
        <w:jc w:val="both"/>
        <w:rPr>
          <w:rFonts w:ascii="Times New Roman" w:hAnsi="Times New Roman"/>
          <w:sz w:val="24"/>
          <w:szCs w:val="24"/>
        </w:rPr>
      </w:pPr>
      <w:r w:rsidRPr="000E2F92">
        <w:rPr>
          <w:rFonts w:ascii="Times New Roman" w:hAnsi="Times New Roman"/>
          <w:sz w:val="24"/>
          <w:szCs w:val="24"/>
        </w:rPr>
        <w:lastRenderedPageBreak/>
        <w:t>Perfecţionarea continuă a personalului instituţiei prin identificarea resurselor financiare necesare realizării acestui scop;</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sz w:val="24"/>
          <w:szCs w:val="24"/>
        </w:rPr>
        <w:t>Gestionarea şi alocarea eficientă a resurselor umane, financiare şi materiale în funcţie de activităţile în prealabil prioritizate.</w:t>
      </w:r>
    </w:p>
    <w:p w:rsidR="00AF05C3" w:rsidRPr="00BD3D6D" w:rsidRDefault="00AF05C3" w:rsidP="00046433">
      <w:pPr>
        <w:tabs>
          <w:tab w:val="left" w:pos="6615"/>
        </w:tabs>
        <w:spacing w:after="0" w:line="240" w:lineRule="auto"/>
        <w:ind w:right="-567"/>
        <w:jc w:val="both"/>
        <w:rPr>
          <w:rFonts w:ascii="Times New Roman" w:hAnsi="Times New Roman"/>
          <w:bCs/>
          <w:color w:val="FF0000"/>
          <w:sz w:val="24"/>
          <w:szCs w:val="24"/>
        </w:rPr>
      </w:pPr>
    </w:p>
    <w:p w:rsidR="00AF05C3" w:rsidRPr="009963F2" w:rsidRDefault="00AF05C3" w:rsidP="00046433">
      <w:pPr>
        <w:tabs>
          <w:tab w:val="left" w:pos="6615"/>
        </w:tabs>
        <w:spacing w:after="0" w:line="240" w:lineRule="auto"/>
        <w:ind w:right="-567"/>
        <w:jc w:val="both"/>
        <w:rPr>
          <w:rFonts w:ascii="Times New Roman" w:hAnsi="Times New Roman"/>
          <w:b/>
          <w:bCs/>
          <w:i/>
          <w:sz w:val="24"/>
          <w:szCs w:val="24"/>
        </w:rPr>
      </w:pPr>
      <w:r w:rsidRPr="009963F2">
        <w:rPr>
          <w:rFonts w:ascii="Times New Roman" w:hAnsi="Times New Roman"/>
          <w:b/>
          <w:bCs/>
          <w:i/>
          <w:sz w:val="24"/>
          <w:szCs w:val="24"/>
        </w:rPr>
        <w:t>Informatii suplimentare legate de activitatea specifica.</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colaboreaza cu detinatorii/administratorii de retele edilitare  in vederea coordonarii programelor de investitii care privesc Sectorul 3;</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asigura elaborarea de studii privind determinarea indicatorilor  de stare tehnica a drumurilor, de evolutie  a traficului si de stabilire de ordine, de prioritate pentru lucrarile de drumuri;</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elaboreaza studii de sistematizare, prognoze si proiecte de program pentru dezvoltarea si optimizarea Sectorului 3;</w:t>
      </w:r>
    </w:p>
    <w:p w:rsidR="00AF05C3"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efectueaza deplasari in interesul serviciului la in</w:t>
      </w:r>
      <w:r>
        <w:rPr>
          <w:rFonts w:ascii="Times New Roman" w:hAnsi="Times New Roman"/>
          <w:bCs/>
          <w:sz w:val="24"/>
          <w:szCs w:val="24"/>
        </w:rPr>
        <w:t>stitutiile cu care colaboreaza;</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indeplineste orice alte atributii date de catre Primar, care, prin natura lor, sunt de competenta sau se incadreaza in obiectul si atributiile serviciului;</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primeste si rezolva in termen, reclamatiile si sesizarile  primite din partea cetatenilor privind programele de investitii ale Sectorului 3 al Municipiului Bucuresti;</w:t>
      </w:r>
    </w:p>
    <w:p w:rsidR="00AF05C3" w:rsidRPr="000E2F92"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stabileste pentru bunul mers  al activitatii  si alte sarcini tehnico-profesionale in raport cu dirigintii;</w:t>
      </w:r>
    </w:p>
    <w:p w:rsidR="00AF05C3" w:rsidRPr="00816918" w:rsidRDefault="00AF05C3" w:rsidP="00046433">
      <w:pPr>
        <w:tabs>
          <w:tab w:val="left" w:pos="6615"/>
        </w:tabs>
        <w:spacing w:after="0" w:line="240" w:lineRule="auto"/>
        <w:ind w:right="-567"/>
        <w:jc w:val="both"/>
        <w:rPr>
          <w:rFonts w:ascii="Times New Roman" w:hAnsi="Times New Roman"/>
          <w:bCs/>
          <w:sz w:val="24"/>
          <w:szCs w:val="24"/>
        </w:rPr>
      </w:pPr>
      <w:r w:rsidRPr="000E2F92">
        <w:rPr>
          <w:rFonts w:ascii="Times New Roman" w:hAnsi="Times New Roman"/>
          <w:bCs/>
          <w:sz w:val="24"/>
          <w:szCs w:val="24"/>
        </w:rPr>
        <w:t>- tine evidenta comunicarilor si core</w:t>
      </w:r>
      <w:r>
        <w:rPr>
          <w:rFonts w:ascii="Times New Roman" w:hAnsi="Times New Roman"/>
          <w:bCs/>
          <w:sz w:val="24"/>
          <w:szCs w:val="24"/>
        </w:rPr>
        <w:t>spondenta in programul Infocet.</w:t>
      </w:r>
    </w:p>
    <w:p w:rsidR="00AF05C3" w:rsidRDefault="00AF05C3" w:rsidP="00046433">
      <w:pPr>
        <w:tabs>
          <w:tab w:val="left" w:pos="6615"/>
        </w:tabs>
        <w:spacing w:after="0" w:line="240" w:lineRule="auto"/>
        <w:ind w:right="-567"/>
        <w:jc w:val="both"/>
        <w:rPr>
          <w:rFonts w:ascii="Times New Roman" w:hAnsi="Times New Roman"/>
          <w:bCs/>
          <w:color w:val="FF0000"/>
          <w:sz w:val="24"/>
          <w:szCs w:val="24"/>
        </w:rPr>
      </w:pPr>
    </w:p>
    <w:p w:rsidR="00AF05C3" w:rsidRPr="009963F2" w:rsidRDefault="00AF05C3" w:rsidP="00046433">
      <w:pPr>
        <w:pStyle w:val="Heading2"/>
        <w:spacing w:before="0" w:line="240" w:lineRule="auto"/>
        <w:ind w:firstLine="708"/>
        <w:jc w:val="both"/>
        <w:rPr>
          <w:rFonts w:ascii="Times New Roman" w:hAnsi="Times New Roman" w:cs="Times New Roman"/>
          <w:b/>
          <w:i/>
          <w:color w:val="000000" w:themeColor="text1"/>
          <w:sz w:val="24"/>
          <w:szCs w:val="24"/>
        </w:rPr>
      </w:pPr>
      <w:r w:rsidRPr="009963F2">
        <w:rPr>
          <w:rFonts w:ascii="Times New Roman" w:hAnsi="Times New Roman" w:cs="Times New Roman"/>
          <w:b/>
          <w:i/>
          <w:color w:val="000000" w:themeColor="text1"/>
          <w:sz w:val="24"/>
          <w:szCs w:val="24"/>
        </w:rPr>
        <w:t xml:space="preserve">Serviciul Proceduri de Achiziții </w:t>
      </w:r>
    </w:p>
    <w:p w:rsidR="00AF05C3" w:rsidRPr="00AF05C3" w:rsidRDefault="00AF05C3" w:rsidP="00046433">
      <w:pPr>
        <w:spacing w:after="0" w:line="240" w:lineRule="auto"/>
        <w:jc w:val="both"/>
      </w:pPr>
    </w:p>
    <w:p w:rsidR="00AF05C3" w:rsidRPr="009963F2" w:rsidRDefault="00AF05C3" w:rsidP="00046433">
      <w:pPr>
        <w:spacing w:after="0" w:line="240" w:lineRule="auto"/>
        <w:ind w:firstLine="708"/>
        <w:jc w:val="both"/>
        <w:rPr>
          <w:rFonts w:ascii="Times New Roman" w:hAnsi="Times New Roman"/>
          <w:b/>
          <w:i/>
          <w:sz w:val="24"/>
          <w:szCs w:val="24"/>
        </w:rPr>
      </w:pPr>
      <w:r w:rsidRPr="009963F2">
        <w:rPr>
          <w:rFonts w:ascii="Times New Roman" w:hAnsi="Times New Roman"/>
          <w:b/>
          <w:i/>
          <w:sz w:val="24"/>
          <w:szCs w:val="24"/>
        </w:rPr>
        <w:t>Misiune și obiective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Utilizarea eficienta a fondurilor publice: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Incheierea unor contracte de achizitii prin organizarea unor proceduri eficiente.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 xml:space="preserve">Asigură organizarea procedurilor de achizitii publice pentru toate compartimentele Primariei Sectorului 3 cu respectarea principiilor ce stau la baza </w:t>
      </w:r>
      <w:r w:rsidRPr="009963F2">
        <w:rPr>
          <w:rStyle w:val="l5def1"/>
          <w:rFonts w:ascii="Times New Roman" w:hAnsi="Times New Roman"/>
          <w:sz w:val="24"/>
          <w:szCs w:val="24"/>
        </w:rPr>
        <w:t xml:space="preserve">atribuirii contractelor/acordurilor cadru de achiziţie publică, </w:t>
      </w:r>
      <w:r w:rsidRPr="009963F2">
        <w:rPr>
          <w:rFonts w:ascii="Times New Roman" w:hAnsi="Times New Roman"/>
          <w:sz w:val="24"/>
          <w:szCs w:val="24"/>
        </w:rPr>
        <w:t xml:space="preserve"> conform Ordonanţei de urgenţă nr. 34/2006 privind atribuirea contractelor de achiziţie publică, a contractelor de concesiune de lucrări publice şi a contractelor de concesiune de servicii, aprobată, modificată şi completată, întocmirea contractelor de achiziţie publică, a actelor adiţionale şi a rezilierilor acestora (după caz), conform legii:</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Aplicarea corecta a legislatiei privind atribuirea contractelor de achiziţie publică;</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Intocmirea Planului de achizitii publice ce va fi aprobat de Ordonatorul Principal de Credite si de Directia Economica, pe baza bugetului aprobat prin Hotararea Consiliului Local</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Demararea procedurilor de achizitie publica conform legislatiei in vigoare corelata cu valoarea de achizitie publica cuprinsa in Planul de achizitie publica</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Verificarea  referatelor:  daca obiectul referatului este cuprins in planul achizitiilor  publice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Verificarea valorii estimate din Nota stimative ce insoteste referatul si verificarea incadrarii valorii estimative in valoarea cuprinsa in bugetul aprobat</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Verificarea cu atentie a referatelor de necesitate, a notelor de fundamentare, precum si a valorilor propuse pentru achizitii de lucrari, servicii sau produse, avandu-se in vedere Planul de achizitii si Bugetul aprobat</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Inregistrarea referatelor primite de la compartimentele din cadrul Primariei Sectorului 3</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Intocmirea notelor justificative privind alegerea procedurii de atribuire; de stabilire a criteriilor de calificare si selectie; a criteriilor de atribuire; a notelor privind comisia de evaluare a ofertelor;</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Intocmirea documentatiei de atribuire;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Publicarea anuntului/invitatiei de participare;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Primirea ofertelor ;</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Deschiderea ofertelor depuse la procedura si intocmirea procesului-verbal de deschidere ;</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lastRenderedPageBreak/>
        <w:t>Evaluarea ofertelor ;</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Intocmirea raportului procedurii de atribuire prin care comisia de evaluare hotaraste, pe baza cerintelor de calificare si a criteriului de atribuire, oferta inacceptabila, oferta neconforma, oferta necastigatoare si oferta castigatoare;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Comunicarea catre operatorii economici privind rezultatul procedurii ;</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Incheierea contractului ;</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Publicarea anuntului de atribuire</w:t>
      </w:r>
    </w:p>
    <w:p w:rsidR="00AF05C3" w:rsidRPr="009963F2" w:rsidRDefault="00AF05C3" w:rsidP="00046433">
      <w:pPr>
        <w:pStyle w:val="ListParagraph"/>
        <w:numPr>
          <w:ilvl w:val="0"/>
          <w:numId w:val="50"/>
        </w:numPr>
        <w:spacing w:after="0" w:line="240" w:lineRule="auto"/>
        <w:jc w:val="both"/>
        <w:rPr>
          <w:rFonts w:ascii="Times New Roman" w:hAnsi="Times New Roman"/>
          <w:sz w:val="24"/>
          <w:szCs w:val="24"/>
        </w:rPr>
      </w:pPr>
      <w:r w:rsidRPr="009963F2">
        <w:rPr>
          <w:rFonts w:ascii="Times New Roman" w:hAnsi="Times New Roman"/>
          <w:sz w:val="24"/>
          <w:szCs w:val="24"/>
        </w:rPr>
        <w:t>Întocmirea și transmiterea raportului anual privind contractele atribuite in anul 2015 către ANRMAP, in format electronic, conform formatului standardizat pus la dispozitie autoritatilor contractante prin intermediul Sistemului Electronic de Achizitii Publice, pe site-ul www.e-licitatie.ro</w:t>
      </w:r>
    </w:p>
    <w:p w:rsidR="00AF05C3" w:rsidRPr="00DB1A9B" w:rsidRDefault="00AF05C3" w:rsidP="00046433">
      <w:pPr>
        <w:spacing w:after="0" w:line="240" w:lineRule="auto"/>
        <w:jc w:val="both"/>
        <w:rPr>
          <w:rFonts w:ascii="Times New Roman" w:hAnsi="Times New Roman"/>
          <w:sz w:val="24"/>
          <w:szCs w:val="24"/>
        </w:rPr>
      </w:pPr>
    </w:p>
    <w:p w:rsidR="00AF05C3" w:rsidRPr="009963F2" w:rsidRDefault="00AF05C3" w:rsidP="00046433">
      <w:pPr>
        <w:spacing w:after="0" w:line="240" w:lineRule="auto"/>
        <w:ind w:firstLine="708"/>
        <w:jc w:val="both"/>
        <w:rPr>
          <w:rFonts w:ascii="Times New Roman" w:hAnsi="Times New Roman"/>
          <w:b/>
          <w:i/>
          <w:sz w:val="24"/>
          <w:szCs w:val="24"/>
        </w:rPr>
      </w:pPr>
      <w:r w:rsidRPr="009963F2">
        <w:rPr>
          <w:rFonts w:ascii="Times New Roman" w:hAnsi="Times New Roman"/>
          <w:b/>
          <w:i/>
          <w:sz w:val="24"/>
          <w:szCs w:val="24"/>
        </w:rPr>
        <w:t>Modalități de îndeplinire</w:t>
      </w:r>
    </w:p>
    <w:p w:rsidR="00AF05C3" w:rsidRPr="00DB1A9B" w:rsidRDefault="00AF05C3" w:rsidP="00046433">
      <w:pPr>
        <w:pStyle w:val="Default"/>
        <w:ind w:firstLine="708"/>
        <w:jc w:val="both"/>
        <w:rPr>
          <w:lang w:val="it-IT"/>
        </w:rPr>
      </w:pPr>
      <w:r w:rsidRPr="00DB1A9B">
        <w:rPr>
          <w:lang w:val="it-IT"/>
        </w:rPr>
        <w:t>În anul 201</w:t>
      </w:r>
      <w:r>
        <w:rPr>
          <w:lang w:val="it-IT"/>
        </w:rPr>
        <w:t>5</w:t>
      </w:r>
      <w:r w:rsidRPr="00DB1A9B">
        <w:rPr>
          <w:lang w:val="it-IT"/>
        </w:rPr>
        <w:t xml:space="preserve"> au fost încheiate contracte prin achiziție directă, precum și un număr de </w:t>
      </w:r>
      <w:r>
        <w:rPr>
          <w:lang w:val="it-IT"/>
        </w:rPr>
        <w:t>18</w:t>
      </w:r>
      <w:r w:rsidRPr="00DB1A9B">
        <w:rPr>
          <w:lang w:val="it-IT"/>
        </w:rPr>
        <w:t xml:space="preserve"> contracte și un număr de </w:t>
      </w:r>
      <w:r>
        <w:rPr>
          <w:lang w:val="it-IT"/>
        </w:rPr>
        <w:t>4</w:t>
      </w:r>
      <w:r w:rsidRPr="00DB1A9B">
        <w:rPr>
          <w:lang w:val="it-IT"/>
        </w:rPr>
        <w:t xml:space="preserve"> acorduri-cadru prin organizarea de proceduri de achiziție publică, </w:t>
      </w:r>
      <w:r>
        <w:rPr>
          <w:lang w:val="it-IT"/>
        </w:rPr>
        <w:t xml:space="preserve">având un procent de aplicare on-lin de aproximativ 80% din totalul procedurilor de achiziție publică organizate si finalizate, </w:t>
      </w:r>
      <w:r w:rsidRPr="00DB1A9B">
        <w:rPr>
          <w:lang w:val="it-IT"/>
        </w:rPr>
        <w:t>după cum urmează:</w:t>
      </w:r>
    </w:p>
    <w:p w:rsidR="00AF05C3" w:rsidRPr="00DB1A9B" w:rsidRDefault="00AF05C3" w:rsidP="00046433">
      <w:pPr>
        <w:pStyle w:val="Default"/>
        <w:ind w:left="720"/>
        <w:jc w:val="both"/>
        <w:rPr>
          <w:b/>
          <w:lang w:val="it-IT"/>
        </w:rPr>
      </w:pPr>
      <w:r>
        <w:rPr>
          <w:b/>
          <w:lang w:val="it-IT"/>
        </w:rPr>
        <w:t xml:space="preserve">a) </w:t>
      </w:r>
      <w:r w:rsidRPr="00DB1A9B">
        <w:rPr>
          <w:b/>
          <w:lang w:val="it-IT"/>
        </w:rPr>
        <w:t>contracte de servicii  atribuite prin</w:t>
      </w:r>
    </w:p>
    <w:p w:rsidR="00AF05C3" w:rsidRPr="00DB1A9B" w:rsidRDefault="00AF05C3" w:rsidP="00046433">
      <w:pPr>
        <w:pStyle w:val="Default"/>
        <w:ind w:left="720"/>
        <w:jc w:val="both"/>
        <w:rPr>
          <w:b/>
          <w:lang w:val="it-IT"/>
        </w:rPr>
      </w:pPr>
      <w:r w:rsidRPr="00DB1A9B">
        <w:rPr>
          <w:lang w:val="it-IT"/>
        </w:rPr>
        <w:t>- negociere cu publicare anunț de participare offline - 1</w:t>
      </w:r>
    </w:p>
    <w:p w:rsidR="00AF05C3" w:rsidRPr="00DB1A9B" w:rsidRDefault="00AF05C3" w:rsidP="00046433">
      <w:pPr>
        <w:pStyle w:val="Default"/>
        <w:ind w:left="720"/>
        <w:jc w:val="both"/>
        <w:rPr>
          <w:b/>
          <w:lang w:val="it-IT"/>
        </w:rPr>
      </w:pPr>
      <w:r>
        <w:rPr>
          <w:b/>
          <w:lang w:val="it-IT"/>
        </w:rPr>
        <w:t xml:space="preserve">b) </w:t>
      </w:r>
      <w:r w:rsidRPr="00DB1A9B">
        <w:rPr>
          <w:b/>
          <w:lang w:val="it-IT"/>
        </w:rPr>
        <w:t>contracte de lucrări, atribuite prin</w:t>
      </w:r>
    </w:p>
    <w:p w:rsidR="00AF05C3" w:rsidRDefault="00AF05C3" w:rsidP="00046433">
      <w:pPr>
        <w:pStyle w:val="Default"/>
        <w:ind w:left="720"/>
        <w:jc w:val="both"/>
        <w:rPr>
          <w:lang w:val="it-IT"/>
        </w:rPr>
      </w:pPr>
      <w:r w:rsidRPr="00DB1A9B">
        <w:rPr>
          <w:lang w:val="it-IT"/>
        </w:rPr>
        <w:t>- licitație deschisă online – 1</w:t>
      </w:r>
      <w:r>
        <w:rPr>
          <w:lang w:val="it-IT"/>
        </w:rPr>
        <w:t>1</w:t>
      </w:r>
    </w:p>
    <w:p w:rsidR="00AF05C3" w:rsidRPr="00DB1A9B" w:rsidRDefault="00AF05C3" w:rsidP="00046433">
      <w:pPr>
        <w:pStyle w:val="Default"/>
        <w:ind w:left="720"/>
        <w:jc w:val="both"/>
        <w:rPr>
          <w:b/>
          <w:lang w:val="it-IT"/>
        </w:rPr>
      </w:pPr>
      <w:r>
        <w:rPr>
          <w:lang w:val="it-IT"/>
        </w:rPr>
        <w:t>-negociere fara</w:t>
      </w:r>
      <w:r w:rsidRPr="00DB1A9B">
        <w:rPr>
          <w:lang w:val="it-IT"/>
        </w:rPr>
        <w:t xml:space="preserve"> publicare </w:t>
      </w:r>
      <w:r>
        <w:rPr>
          <w:lang w:val="it-IT"/>
        </w:rPr>
        <w:t>anunț de participare offline - 2</w:t>
      </w:r>
    </w:p>
    <w:p w:rsidR="00AF05C3" w:rsidRPr="00DB1A9B" w:rsidRDefault="00AF05C3" w:rsidP="00046433">
      <w:pPr>
        <w:pStyle w:val="Default"/>
        <w:ind w:left="720"/>
        <w:jc w:val="both"/>
        <w:rPr>
          <w:lang w:val="it-IT"/>
        </w:rPr>
      </w:pPr>
      <w:r w:rsidRPr="00DB1A9B">
        <w:rPr>
          <w:lang w:val="it-IT"/>
        </w:rPr>
        <w:t xml:space="preserve">- </w:t>
      </w:r>
      <w:r>
        <w:rPr>
          <w:lang w:val="it-IT"/>
        </w:rPr>
        <w:t>cerere de ofertă online – 2</w:t>
      </w:r>
    </w:p>
    <w:p w:rsidR="00AF05C3" w:rsidRDefault="00AF05C3" w:rsidP="00046433">
      <w:pPr>
        <w:pStyle w:val="Default"/>
        <w:ind w:left="720"/>
        <w:jc w:val="both"/>
        <w:rPr>
          <w:lang w:val="it-IT"/>
        </w:rPr>
      </w:pPr>
      <w:r w:rsidRPr="00DB1A9B">
        <w:rPr>
          <w:lang w:val="it-IT"/>
        </w:rPr>
        <w:t>- cerere de ofertă offline – 2</w:t>
      </w:r>
    </w:p>
    <w:p w:rsidR="00AF05C3" w:rsidRPr="00DB1A9B" w:rsidRDefault="00AF05C3" w:rsidP="00046433">
      <w:pPr>
        <w:pStyle w:val="Default"/>
        <w:tabs>
          <w:tab w:val="left" w:pos="360"/>
        </w:tabs>
        <w:ind w:left="720"/>
        <w:jc w:val="both"/>
        <w:rPr>
          <w:b/>
          <w:lang w:val="it-IT"/>
        </w:rPr>
      </w:pPr>
      <w:r w:rsidRPr="00DB1A9B">
        <w:rPr>
          <w:b/>
          <w:lang w:val="it-IT"/>
        </w:rPr>
        <w:t>d) acord cadru de furnizare, atribuite prin</w:t>
      </w:r>
    </w:p>
    <w:p w:rsidR="00AF05C3" w:rsidRPr="00DB1A9B" w:rsidRDefault="00AF05C3" w:rsidP="00046433">
      <w:pPr>
        <w:pStyle w:val="Default"/>
        <w:ind w:left="720"/>
        <w:jc w:val="both"/>
        <w:rPr>
          <w:lang w:val="it-IT"/>
        </w:rPr>
      </w:pPr>
      <w:r w:rsidRPr="00DB1A9B">
        <w:rPr>
          <w:lang w:val="it-IT"/>
        </w:rPr>
        <w:t>- licitație deschisă online -1</w:t>
      </w:r>
    </w:p>
    <w:p w:rsidR="00AF05C3" w:rsidRPr="00DB1A9B" w:rsidRDefault="00AF05C3" w:rsidP="00046433">
      <w:pPr>
        <w:pStyle w:val="Default"/>
        <w:ind w:left="720"/>
        <w:jc w:val="both"/>
        <w:rPr>
          <w:lang w:val="it-IT"/>
        </w:rPr>
      </w:pPr>
      <w:r w:rsidRPr="00DB1A9B">
        <w:rPr>
          <w:b/>
          <w:lang w:val="it-IT"/>
        </w:rPr>
        <w:t>e) acord cadru de servicii, atribuite prin</w:t>
      </w:r>
    </w:p>
    <w:p w:rsidR="00AF05C3" w:rsidRPr="00DB1A9B" w:rsidRDefault="00AF05C3" w:rsidP="00046433">
      <w:pPr>
        <w:pStyle w:val="Default"/>
        <w:ind w:left="720"/>
        <w:jc w:val="both"/>
        <w:rPr>
          <w:lang w:val="it-IT"/>
        </w:rPr>
      </w:pPr>
      <w:r w:rsidRPr="00DB1A9B">
        <w:rPr>
          <w:lang w:val="it-IT"/>
        </w:rPr>
        <w:t xml:space="preserve">- </w:t>
      </w:r>
      <w:r>
        <w:rPr>
          <w:lang w:val="it-IT"/>
        </w:rPr>
        <w:t>cerere de ofertă on</w:t>
      </w:r>
      <w:r w:rsidRPr="00DB1A9B">
        <w:rPr>
          <w:lang w:val="it-IT"/>
        </w:rPr>
        <w:t xml:space="preserve">line </w:t>
      </w:r>
      <w:r>
        <w:rPr>
          <w:lang w:val="it-IT"/>
        </w:rPr>
        <w:t>- 1</w:t>
      </w:r>
    </w:p>
    <w:p w:rsidR="00AF05C3" w:rsidRPr="00DB1A9B" w:rsidRDefault="00AF05C3" w:rsidP="00046433">
      <w:pPr>
        <w:pStyle w:val="Default"/>
        <w:ind w:left="720"/>
        <w:jc w:val="both"/>
        <w:rPr>
          <w:b/>
          <w:lang w:val="it-IT"/>
        </w:rPr>
      </w:pPr>
      <w:r w:rsidRPr="00DB1A9B">
        <w:rPr>
          <w:b/>
          <w:lang w:val="it-IT"/>
        </w:rPr>
        <w:t>f) acord cadru de lucrări, atribuite prin</w:t>
      </w:r>
    </w:p>
    <w:p w:rsidR="00AF05C3" w:rsidRDefault="00AF05C3" w:rsidP="00046433">
      <w:pPr>
        <w:pStyle w:val="Default"/>
        <w:ind w:left="720"/>
        <w:jc w:val="both"/>
        <w:rPr>
          <w:lang w:val="it-IT"/>
        </w:rPr>
      </w:pPr>
      <w:r w:rsidRPr="00DB1A9B">
        <w:rPr>
          <w:lang w:val="it-IT"/>
        </w:rPr>
        <w:t>- licitație deschisă o</w:t>
      </w:r>
      <w:r>
        <w:rPr>
          <w:lang w:val="it-IT"/>
        </w:rPr>
        <w:t>n</w:t>
      </w:r>
      <w:r w:rsidRPr="00DB1A9B">
        <w:rPr>
          <w:lang w:val="it-IT"/>
        </w:rPr>
        <w:t xml:space="preserve">line </w:t>
      </w:r>
      <w:r>
        <w:rPr>
          <w:lang w:val="it-IT"/>
        </w:rPr>
        <w:t>–</w:t>
      </w:r>
      <w:r w:rsidRPr="00DB1A9B">
        <w:rPr>
          <w:lang w:val="it-IT"/>
        </w:rPr>
        <w:t xml:space="preserve"> 1</w:t>
      </w:r>
    </w:p>
    <w:p w:rsidR="00AF05C3" w:rsidRDefault="00AF05C3" w:rsidP="00046433">
      <w:pPr>
        <w:pStyle w:val="Default"/>
        <w:ind w:left="720"/>
        <w:jc w:val="both"/>
        <w:rPr>
          <w:lang w:val="it-IT"/>
        </w:rPr>
      </w:pPr>
      <w:r w:rsidRPr="00DB1A9B">
        <w:rPr>
          <w:lang w:val="it-IT"/>
        </w:rPr>
        <w:t>- licitație deschisă o</w:t>
      </w:r>
      <w:r>
        <w:rPr>
          <w:lang w:val="it-IT"/>
        </w:rPr>
        <w:t>ff</w:t>
      </w:r>
      <w:r w:rsidRPr="00DB1A9B">
        <w:rPr>
          <w:lang w:val="it-IT"/>
        </w:rPr>
        <w:t xml:space="preserve">line </w:t>
      </w:r>
      <w:r>
        <w:rPr>
          <w:lang w:val="it-IT"/>
        </w:rPr>
        <w:t>–</w:t>
      </w:r>
      <w:r w:rsidRPr="00DB1A9B">
        <w:rPr>
          <w:lang w:val="it-IT"/>
        </w:rPr>
        <w:t xml:space="preserve"> 1</w:t>
      </w:r>
    </w:p>
    <w:p w:rsidR="00AF05C3" w:rsidRDefault="00AF05C3" w:rsidP="00046433">
      <w:pPr>
        <w:pStyle w:val="Default"/>
        <w:ind w:left="720"/>
        <w:jc w:val="both"/>
        <w:rPr>
          <w:lang w:val="it-IT"/>
        </w:rPr>
      </w:pPr>
      <w:r w:rsidRPr="00DB1A9B">
        <w:rPr>
          <w:lang w:val="it-IT"/>
        </w:rPr>
        <w:t xml:space="preserve">- </w:t>
      </w:r>
      <w:r>
        <w:rPr>
          <w:lang w:val="it-IT"/>
        </w:rPr>
        <w:t>cerere de ofertă on</w:t>
      </w:r>
      <w:r w:rsidRPr="00DB1A9B">
        <w:rPr>
          <w:lang w:val="it-IT"/>
        </w:rPr>
        <w:t>line – 1</w:t>
      </w:r>
    </w:p>
    <w:p w:rsidR="00AF05C3" w:rsidRPr="00DB1A9B" w:rsidRDefault="00AF05C3" w:rsidP="00046433">
      <w:pPr>
        <w:pStyle w:val="Default"/>
        <w:tabs>
          <w:tab w:val="left" w:pos="720"/>
        </w:tabs>
        <w:jc w:val="both"/>
        <w:rPr>
          <w:color w:val="auto"/>
          <w:lang w:val="it-IT"/>
        </w:rPr>
      </w:pPr>
      <w:r w:rsidRPr="00DB1A9B">
        <w:rPr>
          <w:color w:val="auto"/>
          <w:lang w:val="it-IT"/>
        </w:rPr>
        <w:tab/>
        <w:t>În urma demarării procedurilor de achiziție publică, în cursul anului 201</w:t>
      </w:r>
      <w:r>
        <w:rPr>
          <w:color w:val="auto"/>
          <w:lang w:val="it-IT"/>
        </w:rPr>
        <w:t>5 a fost anulatăo singură</w:t>
      </w:r>
      <w:r w:rsidRPr="0009581B">
        <w:rPr>
          <w:color w:val="auto"/>
          <w:lang w:val="it-IT"/>
        </w:rPr>
        <w:t xml:space="preserve"> procedur</w:t>
      </w:r>
      <w:r>
        <w:rPr>
          <w:color w:val="auto"/>
          <w:lang w:val="it-IT"/>
        </w:rPr>
        <w:t>ă</w:t>
      </w:r>
      <w:r w:rsidRPr="0009581B">
        <w:rPr>
          <w:color w:val="auto"/>
          <w:lang w:val="it-IT"/>
        </w:rPr>
        <w:t xml:space="preserve"> derulat</w:t>
      </w:r>
      <w:r>
        <w:rPr>
          <w:color w:val="auto"/>
          <w:lang w:val="it-IT"/>
        </w:rPr>
        <w:t>ă</w:t>
      </w:r>
      <w:r w:rsidRPr="0009581B">
        <w:rPr>
          <w:color w:val="auto"/>
          <w:lang w:val="it-IT"/>
        </w:rPr>
        <w:t xml:space="preserve"> prin </w:t>
      </w:r>
      <w:r w:rsidRPr="0009581B">
        <w:rPr>
          <w:color w:val="auto"/>
        </w:rPr>
        <w:t>cerere de ofertă.</w:t>
      </w:r>
    </w:p>
    <w:p w:rsidR="00AF05C3" w:rsidRPr="00DB1A9B" w:rsidRDefault="00AF05C3" w:rsidP="00046433">
      <w:pPr>
        <w:spacing w:after="0" w:line="240" w:lineRule="auto"/>
        <w:jc w:val="both"/>
        <w:rPr>
          <w:rFonts w:ascii="Times New Roman" w:hAnsi="Times New Roman"/>
          <w:sz w:val="24"/>
          <w:szCs w:val="24"/>
        </w:rPr>
      </w:pPr>
    </w:p>
    <w:p w:rsidR="00AF05C3" w:rsidRPr="009963F2" w:rsidRDefault="00AF05C3" w:rsidP="00046433">
      <w:pPr>
        <w:spacing w:after="0" w:line="240" w:lineRule="auto"/>
        <w:ind w:firstLine="450"/>
        <w:jc w:val="both"/>
        <w:rPr>
          <w:rFonts w:ascii="Times New Roman" w:hAnsi="Times New Roman"/>
          <w:b/>
          <w:i/>
          <w:sz w:val="24"/>
          <w:szCs w:val="24"/>
        </w:rPr>
      </w:pPr>
      <w:r w:rsidRPr="009963F2">
        <w:rPr>
          <w:rFonts w:ascii="Times New Roman" w:hAnsi="Times New Roman"/>
          <w:b/>
          <w:i/>
          <w:sz w:val="24"/>
          <w:szCs w:val="24"/>
        </w:rPr>
        <w:t>Indicatori de performanță propuși și grad de realizare a acestora</w:t>
      </w:r>
    </w:p>
    <w:p w:rsidR="00AF05C3" w:rsidRPr="009963F2" w:rsidRDefault="00AF05C3" w:rsidP="0012140C">
      <w:pPr>
        <w:pStyle w:val="ListParagraph"/>
        <w:numPr>
          <w:ilvl w:val="0"/>
          <w:numId w:val="89"/>
        </w:numPr>
        <w:spacing w:after="0" w:line="240" w:lineRule="auto"/>
        <w:ind w:left="450"/>
        <w:jc w:val="both"/>
        <w:rPr>
          <w:rFonts w:ascii="Times New Roman" w:hAnsi="Times New Roman"/>
          <w:sz w:val="24"/>
          <w:szCs w:val="24"/>
        </w:rPr>
      </w:pPr>
      <w:r w:rsidRPr="009963F2">
        <w:rPr>
          <w:rFonts w:ascii="Times New Roman" w:hAnsi="Times New Roman"/>
          <w:sz w:val="24"/>
          <w:szCs w:val="24"/>
        </w:rPr>
        <w:t>Incheierea unor contracte de achizitii prin organizarea unor proceduri eficiente.</w:t>
      </w:r>
    </w:p>
    <w:p w:rsidR="00AF05C3" w:rsidRPr="009963F2" w:rsidRDefault="00AF05C3" w:rsidP="0012140C">
      <w:pPr>
        <w:pStyle w:val="ListParagraph"/>
        <w:numPr>
          <w:ilvl w:val="0"/>
          <w:numId w:val="89"/>
        </w:numPr>
        <w:spacing w:after="0" w:line="240" w:lineRule="auto"/>
        <w:ind w:left="450"/>
        <w:jc w:val="both"/>
        <w:rPr>
          <w:rFonts w:ascii="Times New Roman" w:hAnsi="Times New Roman"/>
          <w:sz w:val="24"/>
          <w:szCs w:val="24"/>
        </w:rPr>
      </w:pPr>
      <w:r w:rsidRPr="009963F2">
        <w:rPr>
          <w:rFonts w:ascii="Times New Roman" w:hAnsi="Times New Roman"/>
          <w:sz w:val="24"/>
          <w:szCs w:val="24"/>
        </w:rPr>
        <w:t>Aplicarea corecta a legislatiei privind atribuirea contractelor de achiziţie publică;</w:t>
      </w:r>
    </w:p>
    <w:p w:rsidR="00AF05C3" w:rsidRPr="009963F2" w:rsidRDefault="00AF05C3" w:rsidP="0012140C">
      <w:pPr>
        <w:pStyle w:val="ListParagraph"/>
        <w:numPr>
          <w:ilvl w:val="0"/>
          <w:numId w:val="89"/>
        </w:numPr>
        <w:spacing w:after="0" w:line="240" w:lineRule="auto"/>
        <w:ind w:left="450"/>
        <w:jc w:val="both"/>
        <w:rPr>
          <w:rFonts w:ascii="Times New Roman" w:hAnsi="Times New Roman"/>
          <w:sz w:val="24"/>
          <w:szCs w:val="24"/>
        </w:rPr>
      </w:pPr>
      <w:r w:rsidRPr="009963F2">
        <w:rPr>
          <w:rFonts w:ascii="Times New Roman" w:hAnsi="Times New Roman"/>
          <w:sz w:val="24"/>
          <w:szCs w:val="24"/>
        </w:rPr>
        <w:t>Numarul contractelor incheiate comparativ cu cele prevazute in Planul Anual al Achizitiilor Publice;</w:t>
      </w:r>
    </w:p>
    <w:p w:rsidR="009963F2" w:rsidRDefault="00AF05C3" w:rsidP="0012140C">
      <w:pPr>
        <w:pStyle w:val="ListParagraph"/>
        <w:numPr>
          <w:ilvl w:val="0"/>
          <w:numId w:val="89"/>
        </w:numPr>
        <w:spacing w:after="0" w:line="240" w:lineRule="auto"/>
        <w:ind w:left="450"/>
        <w:jc w:val="both"/>
        <w:rPr>
          <w:rFonts w:ascii="Times New Roman" w:hAnsi="Times New Roman"/>
          <w:sz w:val="24"/>
          <w:szCs w:val="24"/>
        </w:rPr>
      </w:pPr>
      <w:r w:rsidRPr="009963F2">
        <w:rPr>
          <w:rFonts w:ascii="Times New Roman" w:hAnsi="Times New Roman"/>
          <w:sz w:val="24"/>
          <w:szCs w:val="24"/>
        </w:rPr>
        <w:t>Numarul de contracte incheiate comparativ cu cele prevazute in Programul Anual de Investitii;</w:t>
      </w:r>
    </w:p>
    <w:p w:rsidR="00AF05C3" w:rsidRPr="009963F2" w:rsidRDefault="00AF05C3" w:rsidP="0012140C">
      <w:pPr>
        <w:pStyle w:val="ListParagraph"/>
        <w:numPr>
          <w:ilvl w:val="0"/>
          <w:numId w:val="89"/>
        </w:numPr>
        <w:spacing w:after="0" w:line="240" w:lineRule="auto"/>
        <w:ind w:left="450"/>
        <w:jc w:val="both"/>
        <w:rPr>
          <w:rFonts w:ascii="Times New Roman" w:hAnsi="Times New Roman"/>
          <w:sz w:val="24"/>
          <w:szCs w:val="24"/>
        </w:rPr>
      </w:pPr>
      <w:r w:rsidRPr="009963F2">
        <w:rPr>
          <w:rFonts w:ascii="Times New Roman" w:hAnsi="Times New Roman"/>
          <w:sz w:val="24"/>
          <w:szCs w:val="24"/>
        </w:rPr>
        <w:t>Respectarea Programului Anual.</w:t>
      </w:r>
    </w:p>
    <w:p w:rsidR="00AF05C3" w:rsidRPr="00DB1A9B" w:rsidRDefault="00AF05C3" w:rsidP="00046433">
      <w:pPr>
        <w:spacing w:after="0" w:line="240" w:lineRule="auto"/>
        <w:jc w:val="both"/>
        <w:rPr>
          <w:rFonts w:ascii="Times New Roman" w:hAnsi="Times New Roman"/>
          <w:sz w:val="24"/>
          <w:szCs w:val="24"/>
        </w:rPr>
      </w:pPr>
    </w:p>
    <w:p w:rsidR="00AF05C3" w:rsidRPr="009963F2" w:rsidRDefault="00AF05C3" w:rsidP="00046433">
      <w:pPr>
        <w:spacing w:after="0" w:line="240" w:lineRule="auto"/>
        <w:ind w:firstLine="450"/>
        <w:jc w:val="both"/>
        <w:rPr>
          <w:rFonts w:ascii="Times New Roman" w:hAnsi="Times New Roman"/>
          <w:b/>
          <w:i/>
          <w:sz w:val="24"/>
          <w:szCs w:val="24"/>
        </w:rPr>
      </w:pPr>
      <w:r w:rsidRPr="009963F2">
        <w:rPr>
          <w:rFonts w:ascii="Times New Roman" w:hAnsi="Times New Roman"/>
          <w:b/>
          <w:i/>
          <w:sz w:val="24"/>
          <w:szCs w:val="24"/>
        </w:rPr>
        <w:t>Propuneri pentru îmbunătățirea activității și influența acesteia asupra activității întregii primării.</w:t>
      </w:r>
    </w:p>
    <w:p w:rsidR="00AF05C3" w:rsidRPr="009963F2" w:rsidRDefault="00AF05C3" w:rsidP="0012140C">
      <w:pPr>
        <w:pStyle w:val="ListParagraph"/>
        <w:numPr>
          <w:ilvl w:val="0"/>
          <w:numId w:val="89"/>
        </w:numPr>
        <w:tabs>
          <w:tab w:val="left" w:pos="720"/>
        </w:tabs>
        <w:spacing w:after="0" w:line="240" w:lineRule="auto"/>
        <w:ind w:left="540"/>
        <w:jc w:val="both"/>
        <w:rPr>
          <w:rFonts w:ascii="Times New Roman" w:hAnsi="Times New Roman"/>
          <w:sz w:val="24"/>
          <w:szCs w:val="24"/>
        </w:rPr>
      </w:pPr>
      <w:r w:rsidRPr="009963F2">
        <w:rPr>
          <w:rFonts w:ascii="Times New Roman" w:hAnsi="Times New Roman"/>
          <w:sz w:val="24"/>
          <w:szCs w:val="24"/>
        </w:rPr>
        <w:t>Urmarirea aplicarii corecte a legislatiei privind atribuirea contractelor de achiziţie publică si in anul 2016</w:t>
      </w:r>
    </w:p>
    <w:p w:rsidR="00AF05C3" w:rsidRPr="009963F2" w:rsidRDefault="00AF05C3" w:rsidP="0012140C">
      <w:pPr>
        <w:pStyle w:val="ListParagraph"/>
        <w:numPr>
          <w:ilvl w:val="0"/>
          <w:numId w:val="89"/>
        </w:numPr>
        <w:tabs>
          <w:tab w:val="left" w:pos="720"/>
        </w:tabs>
        <w:spacing w:after="0" w:line="240" w:lineRule="auto"/>
        <w:ind w:left="540"/>
        <w:jc w:val="both"/>
        <w:rPr>
          <w:rFonts w:ascii="Times New Roman" w:hAnsi="Times New Roman"/>
          <w:sz w:val="24"/>
          <w:szCs w:val="24"/>
        </w:rPr>
      </w:pPr>
      <w:r w:rsidRPr="009963F2">
        <w:rPr>
          <w:rFonts w:ascii="Times New Roman" w:hAnsi="Times New Roman"/>
          <w:sz w:val="24"/>
          <w:szCs w:val="24"/>
        </w:rPr>
        <w:t>Comunicare periodica cu departamentele din cadrul Primariei Sectorului 3 in vederea intocmirii corecte a documentelor ce se impun pentru realizarea obiectivului propus din Planul Anual si in anul 2016</w:t>
      </w:r>
    </w:p>
    <w:p w:rsidR="00AF05C3" w:rsidRPr="00DB1A9B" w:rsidRDefault="00AF05C3" w:rsidP="00046433">
      <w:pPr>
        <w:spacing w:after="0" w:line="240" w:lineRule="auto"/>
        <w:jc w:val="both"/>
        <w:rPr>
          <w:rFonts w:ascii="Times New Roman" w:hAnsi="Times New Roman"/>
          <w:sz w:val="24"/>
          <w:szCs w:val="24"/>
        </w:rPr>
      </w:pPr>
    </w:p>
    <w:p w:rsidR="00AF05C3" w:rsidRPr="009963F2" w:rsidRDefault="00AF05C3" w:rsidP="00046433">
      <w:pPr>
        <w:spacing w:after="0" w:line="240" w:lineRule="auto"/>
        <w:ind w:firstLine="540"/>
        <w:jc w:val="both"/>
        <w:rPr>
          <w:rFonts w:ascii="Times New Roman" w:hAnsi="Times New Roman"/>
          <w:b/>
          <w:i/>
          <w:sz w:val="24"/>
          <w:szCs w:val="24"/>
        </w:rPr>
      </w:pPr>
      <w:r w:rsidRPr="009963F2">
        <w:rPr>
          <w:rFonts w:ascii="Times New Roman" w:hAnsi="Times New Roman"/>
          <w:b/>
          <w:i/>
          <w:sz w:val="24"/>
          <w:szCs w:val="24"/>
        </w:rPr>
        <w:lastRenderedPageBreak/>
        <w:t>Informații suplimentare legate de activitatea specifică.</w:t>
      </w:r>
    </w:p>
    <w:p w:rsidR="00AF05C3" w:rsidRPr="00DB1A9B" w:rsidRDefault="00AF05C3" w:rsidP="0012140C">
      <w:pPr>
        <w:numPr>
          <w:ilvl w:val="0"/>
          <w:numId w:val="86"/>
        </w:numPr>
        <w:spacing w:after="0" w:line="240" w:lineRule="auto"/>
        <w:ind w:left="630" w:hanging="270"/>
        <w:jc w:val="both"/>
        <w:rPr>
          <w:rFonts w:ascii="Times New Roman" w:hAnsi="Times New Roman"/>
          <w:sz w:val="24"/>
          <w:szCs w:val="24"/>
        </w:rPr>
      </w:pPr>
      <w:r w:rsidRPr="00DB1A9B">
        <w:rPr>
          <w:rFonts w:ascii="Times New Roman" w:hAnsi="Times New Roman"/>
          <w:sz w:val="24"/>
          <w:szCs w:val="24"/>
        </w:rPr>
        <w:t>Verificarea cu atentie a specificatiilor tehnice ce definesc performantele produselor/serviciilor/lucrărilor</w:t>
      </w:r>
    </w:p>
    <w:p w:rsidR="00AF05C3" w:rsidRPr="00DB1A9B" w:rsidRDefault="00AF05C3" w:rsidP="0012140C">
      <w:pPr>
        <w:numPr>
          <w:ilvl w:val="0"/>
          <w:numId w:val="86"/>
        </w:numPr>
        <w:spacing w:after="0" w:line="240" w:lineRule="auto"/>
        <w:ind w:left="630" w:hanging="270"/>
        <w:jc w:val="both"/>
        <w:rPr>
          <w:rFonts w:ascii="Times New Roman" w:hAnsi="Times New Roman"/>
          <w:sz w:val="24"/>
          <w:szCs w:val="24"/>
        </w:rPr>
      </w:pPr>
      <w:r w:rsidRPr="00DB1A9B">
        <w:rPr>
          <w:rFonts w:ascii="Times New Roman" w:hAnsi="Times New Roman"/>
          <w:sz w:val="24"/>
          <w:szCs w:val="24"/>
        </w:rPr>
        <w:t>Utilizand tehnologia informatiei, urmarirea noutatilor aparute pe piata referitor la calitate/pret</w:t>
      </w:r>
    </w:p>
    <w:p w:rsidR="00AF05C3" w:rsidRPr="00DB1A9B" w:rsidRDefault="00AF05C3" w:rsidP="0012140C">
      <w:pPr>
        <w:numPr>
          <w:ilvl w:val="0"/>
          <w:numId w:val="86"/>
        </w:numPr>
        <w:spacing w:after="0" w:line="240" w:lineRule="auto"/>
        <w:ind w:left="630" w:hanging="270"/>
        <w:jc w:val="both"/>
        <w:rPr>
          <w:rFonts w:ascii="Times New Roman" w:hAnsi="Times New Roman"/>
          <w:b/>
          <w:sz w:val="24"/>
          <w:szCs w:val="24"/>
        </w:rPr>
      </w:pPr>
      <w:r w:rsidRPr="00DB1A9B">
        <w:rPr>
          <w:rFonts w:ascii="Times New Roman" w:hAnsi="Times New Roman"/>
          <w:sz w:val="24"/>
          <w:szCs w:val="24"/>
        </w:rPr>
        <w:t>Verificarea cu atentie a referatelor de necesitate, a notelor de fundamentare, precum si a valorilor propuse pentru achizitii de lucrari, servicii sau produse, avandu-se in vedere Planul Anual de Achizitii si Bugetul aprobat</w:t>
      </w:r>
    </w:p>
    <w:p w:rsidR="00AF05C3" w:rsidRDefault="00AF05C3" w:rsidP="00046433">
      <w:pPr>
        <w:pStyle w:val="Heading2"/>
        <w:spacing w:before="0" w:line="240" w:lineRule="auto"/>
        <w:jc w:val="both"/>
        <w:rPr>
          <w:rFonts w:ascii="Times New Roman" w:hAnsi="Times New Roman" w:cs="Times New Roman"/>
          <w:b/>
          <w:color w:val="000000" w:themeColor="text1"/>
          <w:sz w:val="28"/>
          <w:szCs w:val="28"/>
        </w:rPr>
      </w:pPr>
    </w:p>
    <w:p w:rsidR="00046433" w:rsidRPr="00046433" w:rsidRDefault="00046433" w:rsidP="00046433"/>
    <w:p w:rsidR="003D0407" w:rsidRPr="00127933" w:rsidRDefault="003D0407" w:rsidP="00046433">
      <w:pPr>
        <w:pStyle w:val="Heading2"/>
        <w:spacing w:before="0" w:line="240" w:lineRule="auto"/>
        <w:ind w:firstLine="630"/>
        <w:jc w:val="both"/>
        <w:rPr>
          <w:rFonts w:ascii="Times New Roman" w:hAnsi="Times New Roman" w:cs="Times New Roman"/>
          <w:b/>
          <w:color w:val="000000" w:themeColor="text1"/>
          <w:sz w:val="28"/>
          <w:szCs w:val="28"/>
        </w:rPr>
      </w:pPr>
      <w:r w:rsidRPr="00127933">
        <w:rPr>
          <w:rFonts w:ascii="Times New Roman" w:hAnsi="Times New Roman" w:cs="Times New Roman"/>
          <w:b/>
          <w:color w:val="000000" w:themeColor="text1"/>
          <w:sz w:val="28"/>
          <w:szCs w:val="28"/>
        </w:rPr>
        <w:t>ARHITECT ȘEF</w:t>
      </w:r>
      <w:bookmarkEnd w:id="47"/>
      <w:bookmarkEnd w:id="48"/>
    </w:p>
    <w:p w:rsidR="003D0407" w:rsidRPr="00127933" w:rsidRDefault="003D0407" w:rsidP="00046433">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(Serviciul Publicitate Urbană, Biroul Dezvoltare Urbanistică și Biroul Documentații de Urbanism)</w:t>
      </w:r>
    </w:p>
    <w:p w:rsidR="003D0407" w:rsidRPr="00127933" w:rsidRDefault="003D0407" w:rsidP="00046433">
      <w:pPr>
        <w:spacing w:after="0" w:line="240" w:lineRule="auto"/>
        <w:jc w:val="both"/>
        <w:rPr>
          <w:rFonts w:ascii="Times New Roman" w:hAnsi="Times New Roman" w:cs="Times New Roman"/>
        </w:rPr>
      </w:pPr>
    </w:p>
    <w:p w:rsidR="003D0407" w:rsidRPr="00127933" w:rsidRDefault="003D0407" w:rsidP="00046433">
      <w:pPr>
        <w:spacing w:after="0" w:line="240" w:lineRule="auto"/>
        <w:ind w:firstLine="708"/>
        <w:jc w:val="both"/>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Misiune şi Obiective</w:t>
      </w:r>
    </w:p>
    <w:p w:rsidR="003D0407" w:rsidRPr="00046433" w:rsidRDefault="003D0407" w:rsidP="0012140C">
      <w:pPr>
        <w:pStyle w:val="ListParagraph"/>
        <w:numPr>
          <w:ilvl w:val="0"/>
          <w:numId w:val="90"/>
        </w:numPr>
        <w:spacing w:after="0" w:line="240" w:lineRule="auto"/>
        <w:ind w:left="630"/>
        <w:jc w:val="both"/>
        <w:rPr>
          <w:rFonts w:ascii="Times New Roman" w:hAnsi="Times New Roman"/>
          <w:sz w:val="24"/>
          <w:szCs w:val="24"/>
        </w:rPr>
      </w:pPr>
      <w:r w:rsidRPr="00046433">
        <w:rPr>
          <w:rFonts w:ascii="Times New Roman" w:hAnsi="Times New Roman"/>
          <w:sz w:val="24"/>
          <w:szCs w:val="24"/>
        </w:rPr>
        <w:t xml:space="preserve">întocmirea şi </w:t>
      </w:r>
      <w:r w:rsidRPr="00046433">
        <w:rPr>
          <w:rFonts w:ascii="Times New Roman" w:hAnsi="Times New Roman"/>
          <w:sz w:val="24"/>
          <w:szCs w:val="24"/>
          <w:lang w:val="fr-FR"/>
        </w:rPr>
        <w:t xml:space="preserve">emiterea Certificatului de Urbanism, Autorizaţiei de Construire/ Desfiinţare, Avizului de Urbanism, </w:t>
      </w:r>
      <w:r w:rsidRPr="00046433">
        <w:rPr>
          <w:rFonts w:ascii="Times New Roman" w:hAnsi="Times New Roman"/>
          <w:sz w:val="24"/>
          <w:szCs w:val="24"/>
        </w:rPr>
        <w:t>în baza documentaţiei depuse, transmiterea spre analiză/semnãturi şi emiterea documentului în termen de 30 zile de la data de înregistrare a solicitãrii;</w:t>
      </w:r>
    </w:p>
    <w:p w:rsidR="003D0407" w:rsidRPr="00046433" w:rsidRDefault="003D0407" w:rsidP="0012140C">
      <w:pPr>
        <w:pStyle w:val="ListParagraph"/>
        <w:numPr>
          <w:ilvl w:val="0"/>
          <w:numId w:val="90"/>
        </w:numPr>
        <w:spacing w:after="0" w:line="240" w:lineRule="auto"/>
        <w:ind w:left="630"/>
        <w:jc w:val="both"/>
        <w:rPr>
          <w:rFonts w:ascii="Times New Roman" w:hAnsi="Times New Roman"/>
          <w:sz w:val="24"/>
          <w:szCs w:val="24"/>
        </w:rPr>
      </w:pPr>
      <w:r w:rsidRPr="00046433">
        <w:rPr>
          <w:rFonts w:ascii="Times New Roman" w:hAnsi="Times New Roman"/>
          <w:sz w:val="24"/>
          <w:szCs w:val="24"/>
        </w:rPr>
        <w:t>emiterea rãspunsurilor la sesizãri cu încadrare în termenul legal;</w:t>
      </w:r>
    </w:p>
    <w:p w:rsidR="003D0407" w:rsidRPr="00046433" w:rsidRDefault="003D0407" w:rsidP="0012140C">
      <w:pPr>
        <w:pStyle w:val="ListParagraph"/>
        <w:numPr>
          <w:ilvl w:val="0"/>
          <w:numId w:val="90"/>
        </w:numPr>
        <w:spacing w:after="0" w:line="240" w:lineRule="auto"/>
        <w:ind w:left="630"/>
        <w:jc w:val="both"/>
        <w:rPr>
          <w:rFonts w:ascii="Times New Roman" w:hAnsi="Times New Roman"/>
          <w:sz w:val="24"/>
          <w:szCs w:val="24"/>
        </w:rPr>
      </w:pPr>
      <w:r w:rsidRPr="00046433">
        <w:rPr>
          <w:rFonts w:ascii="Times New Roman" w:hAnsi="Times New Roman"/>
          <w:sz w:val="24"/>
          <w:szCs w:val="24"/>
        </w:rPr>
        <w:t xml:space="preserve">întocmirea şi </w:t>
      </w:r>
      <w:r w:rsidRPr="00046433">
        <w:rPr>
          <w:rFonts w:ascii="Times New Roman" w:hAnsi="Times New Roman"/>
          <w:sz w:val="24"/>
          <w:szCs w:val="24"/>
          <w:lang w:val="fr-FR"/>
        </w:rPr>
        <w:t xml:space="preserve">emiterea avizului Primarului Sectorului 3, </w:t>
      </w:r>
      <w:r w:rsidRPr="00046433">
        <w:rPr>
          <w:rFonts w:ascii="Times New Roman" w:hAnsi="Times New Roman"/>
          <w:sz w:val="24"/>
          <w:szCs w:val="24"/>
        </w:rPr>
        <w:t>în baza documentaţiei depuse, transmiterea spre analiză/semnãturi şi eliberarea documentului în termen de 5 zile de la data de înregistrare a solicitãrii;</w:t>
      </w:r>
    </w:p>
    <w:p w:rsidR="003D0407" w:rsidRPr="00046433" w:rsidRDefault="003D0407" w:rsidP="0012140C">
      <w:pPr>
        <w:pStyle w:val="ListParagraph"/>
        <w:numPr>
          <w:ilvl w:val="0"/>
          <w:numId w:val="90"/>
        </w:numPr>
        <w:spacing w:after="0" w:line="240" w:lineRule="auto"/>
        <w:ind w:left="630"/>
        <w:jc w:val="both"/>
        <w:rPr>
          <w:rFonts w:ascii="Times New Roman" w:hAnsi="Times New Roman"/>
          <w:sz w:val="24"/>
          <w:szCs w:val="24"/>
        </w:rPr>
      </w:pPr>
      <w:r w:rsidRPr="00046433">
        <w:rPr>
          <w:rFonts w:ascii="Times New Roman" w:hAnsi="Times New Roman"/>
          <w:sz w:val="24"/>
          <w:szCs w:val="24"/>
        </w:rPr>
        <w:t xml:space="preserve">întocmirea şi </w:t>
      </w:r>
      <w:r w:rsidRPr="00046433">
        <w:rPr>
          <w:rFonts w:ascii="Times New Roman" w:hAnsi="Times New Roman"/>
          <w:sz w:val="24"/>
          <w:szCs w:val="24"/>
          <w:lang w:val="fr-FR"/>
        </w:rPr>
        <w:t xml:space="preserve">emiterea Avizului Tehnic de Urbanism pentru P.U.D., </w:t>
      </w:r>
      <w:r w:rsidRPr="00046433">
        <w:rPr>
          <w:rFonts w:ascii="Times New Roman" w:hAnsi="Times New Roman"/>
          <w:sz w:val="24"/>
          <w:szCs w:val="24"/>
        </w:rPr>
        <w:t>în baza documentaţiei depuse, transmiterea spre analiză/semnãturi şi eliberarea documentului în termen de 30 zile de la data de înregistrare a solicitãrii;</w:t>
      </w:r>
    </w:p>
    <w:p w:rsidR="003D0407" w:rsidRPr="00046433" w:rsidRDefault="003D0407" w:rsidP="0012140C">
      <w:pPr>
        <w:pStyle w:val="ListParagraph"/>
        <w:numPr>
          <w:ilvl w:val="0"/>
          <w:numId w:val="90"/>
        </w:numPr>
        <w:spacing w:after="0" w:line="240" w:lineRule="auto"/>
        <w:ind w:left="630"/>
        <w:jc w:val="both"/>
        <w:rPr>
          <w:rFonts w:ascii="Times New Roman" w:hAnsi="Times New Roman"/>
          <w:sz w:val="24"/>
          <w:szCs w:val="24"/>
        </w:rPr>
      </w:pPr>
      <w:r w:rsidRPr="00046433">
        <w:rPr>
          <w:rFonts w:ascii="Times New Roman" w:hAnsi="Times New Roman"/>
          <w:sz w:val="24"/>
          <w:szCs w:val="24"/>
        </w:rPr>
        <w:t>modernizarea şi/sau dezvoltarea, după caz, a sistemelor de utilităţii publice pe baza strategiilor de dezvoltare prin sistematizarea urbanisticã a aproximativ 300 ha de teren zonã destructuratã, fãrã utilitãţi.</w:t>
      </w:r>
    </w:p>
    <w:p w:rsidR="002E5FF8" w:rsidRPr="00127933" w:rsidRDefault="002E5FF8" w:rsidP="00046433">
      <w:pPr>
        <w:spacing w:after="0" w:line="240" w:lineRule="auto"/>
        <w:jc w:val="both"/>
        <w:rPr>
          <w:rFonts w:ascii="Times New Roman" w:hAnsi="Times New Roman" w:cs="Times New Roman"/>
          <w:sz w:val="24"/>
          <w:szCs w:val="24"/>
          <w:lang w:val="en-US"/>
        </w:rPr>
      </w:pPr>
    </w:p>
    <w:p w:rsidR="003D0407" w:rsidRPr="00127933" w:rsidRDefault="003D0407" w:rsidP="00046433">
      <w:pPr>
        <w:spacing w:after="0" w:line="240" w:lineRule="auto"/>
        <w:ind w:firstLine="708"/>
        <w:jc w:val="both"/>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Obiectivele Direcţiei Urbanism şi Amenajarea Teritoriului sunt urmãtoarele:</w:t>
      </w:r>
    </w:p>
    <w:p w:rsidR="003D0407" w:rsidRPr="00127933" w:rsidRDefault="003D0407" w:rsidP="00046433">
      <w:pPr>
        <w:numPr>
          <w:ilvl w:val="0"/>
          <w:numId w:val="63"/>
        </w:numPr>
        <w:spacing w:after="0" w:line="240" w:lineRule="auto"/>
        <w:ind w:left="720"/>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 xml:space="preserve">Emiterea Certificatului de Urbanism, Autorizaţiei de Construire/ Desfiinţare, Avizului de Urbanism, </w:t>
      </w:r>
    </w:p>
    <w:p w:rsidR="003D0407" w:rsidRPr="00127933" w:rsidRDefault="003D0407" w:rsidP="00046433">
      <w:pPr>
        <w:numPr>
          <w:ilvl w:val="0"/>
          <w:numId w:val="63"/>
        </w:numPr>
        <w:spacing w:after="0" w:line="240" w:lineRule="auto"/>
        <w:ind w:left="720"/>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Emiterea rãspunsurilor la sesizãri,</w:t>
      </w:r>
    </w:p>
    <w:p w:rsidR="003D0407" w:rsidRPr="00127933" w:rsidRDefault="003D0407" w:rsidP="00046433">
      <w:pPr>
        <w:numPr>
          <w:ilvl w:val="0"/>
          <w:numId w:val="63"/>
        </w:numPr>
        <w:spacing w:after="0" w:line="240" w:lineRule="auto"/>
        <w:ind w:left="720"/>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Emiterea Avizului Primarului Sectorului 3,</w:t>
      </w:r>
    </w:p>
    <w:p w:rsidR="003D0407" w:rsidRPr="00127933" w:rsidRDefault="003D0407" w:rsidP="00046433">
      <w:pPr>
        <w:numPr>
          <w:ilvl w:val="0"/>
          <w:numId w:val="63"/>
        </w:numPr>
        <w:spacing w:after="0" w:line="240" w:lineRule="auto"/>
        <w:ind w:left="720"/>
        <w:jc w:val="both"/>
        <w:rPr>
          <w:rFonts w:ascii="Times New Roman" w:hAnsi="Times New Roman" w:cs="Times New Roman"/>
          <w:sz w:val="24"/>
          <w:szCs w:val="24"/>
          <w:lang w:val="en-US"/>
        </w:rPr>
      </w:pPr>
      <w:r w:rsidRPr="00127933">
        <w:rPr>
          <w:rFonts w:ascii="Times New Roman" w:hAnsi="Times New Roman" w:cs="Times New Roman"/>
          <w:sz w:val="24"/>
          <w:szCs w:val="24"/>
          <w:lang w:val="fr-FR"/>
        </w:rPr>
        <w:t xml:space="preserve">Emiterea Avizului Tehnic de Urbanism pentru P.U.D., </w:t>
      </w:r>
    </w:p>
    <w:p w:rsidR="003D0407" w:rsidRPr="00127933" w:rsidRDefault="003D0407" w:rsidP="00046433">
      <w:pPr>
        <w:numPr>
          <w:ilvl w:val="0"/>
          <w:numId w:val="63"/>
        </w:numPr>
        <w:spacing w:after="0" w:line="240" w:lineRule="auto"/>
        <w:ind w:left="720"/>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modernizarea şi/sau dezvoltarea, după caz, a sistemelor de utilităţii publice pe baza strategiilor de dezvoltare.</w:t>
      </w:r>
    </w:p>
    <w:p w:rsidR="003D0407" w:rsidRPr="00127933" w:rsidRDefault="003D0407" w:rsidP="00046433">
      <w:pPr>
        <w:spacing w:after="0" w:line="240" w:lineRule="auto"/>
        <w:jc w:val="both"/>
        <w:rPr>
          <w:rFonts w:ascii="Times New Roman" w:hAnsi="Times New Roman" w:cs="Times New Roman"/>
          <w:sz w:val="24"/>
          <w:szCs w:val="24"/>
          <w:lang w:val="en-US"/>
        </w:rPr>
      </w:pPr>
    </w:p>
    <w:p w:rsidR="003D0407" w:rsidRPr="00127933" w:rsidRDefault="003D0407" w:rsidP="00046433">
      <w:pPr>
        <w:spacing w:after="0" w:line="240" w:lineRule="auto"/>
        <w:ind w:firstLine="708"/>
        <w:jc w:val="both"/>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Modalitãţi de îndeplinire a obiectivelor</w:t>
      </w:r>
    </w:p>
    <w:p w:rsidR="003D0407" w:rsidRPr="00046433" w:rsidRDefault="003D0407" w:rsidP="0012140C">
      <w:pPr>
        <w:pStyle w:val="ListParagraph"/>
        <w:numPr>
          <w:ilvl w:val="0"/>
          <w:numId w:val="90"/>
        </w:numPr>
        <w:spacing w:after="0" w:line="240" w:lineRule="auto"/>
        <w:ind w:left="720"/>
        <w:jc w:val="both"/>
        <w:rPr>
          <w:rFonts w:ascii="Times New Roman" w:hAnsi="Times New Roman"/>
          <w:sz w:val="24"/>
          <w:szCs w:val="24"/>
        </w:rPr>
      </w:pPr>
      <w:r w:rsidRPr="00046433">
        <w:rPr>
          <w:rFonts w:ascii="Times New Roman" w:hAnsi="Times New Roman"/>
          <w:sz w:val="24"/>
          <w:szCs w:val="24"/>
        </w:rPr>
        <w:t>modalitãţile de îndeplinire a obiectivelor 1-4 sunt stabilite prin procedurile aprobate în conformitate cu legislaţia în vigoare,</w:t>
      </w:r>
    </w:p>
    <w:p w:rsidR="003D0407" w:rsidRPr="00046433" w:rsidRDefault="003D0407" w:rsidP="0012140C">
      <w:pPr>
        <w:pStyle w:val="ListParagraph"/>
        <w:numPr>
          <w:ilvl w:val="0"/>
          <w:numId w:val="90"/>
        </w:numPr>
        <w:spacing w:after="0" w:line="240" w:lineRule="auto"/>
        <w:ind w:left="720"/>
        <w:jc w:val="both"/>
        <w:rPr>
          <w:rFonts w:ascii="Times New Roman" w:hAnsi="Times New Roman"/>
          <w:sz w:val="24"/>
          <w:szCs w:val="24"/>
        </w:rPr>
      </w:pPr>
      <w:r w:rsidRPr="00046433">
        <w:rPr>
          <w:rFonts w:ascii="Times New Roman" w:hAnsi="Times New Roman"/>
          <w:sz w:val="24"/>
          <w:szCs w:val="24"/>
        </w:rPr>
        <w:t>modalitatea de îndeplinire a obiectivului 5 este prin iniţierea unei documentaţii urbanistice Plan Urbanistic Zonal, finanţat de Primãria Sectorului 3,</w:t>
      </w:r>
    </w:p>
    <w:p w:rsidR="002E5FF8" w:rsidRPr="00127933" w:rsidRDefault="002E5FF8" w:rsidP="00046433">
      <w:pPr>
        <w:spacing w:after="0" w:line="240" w:lineRule="auto"/>
        <w:ind w:firstLine="708"/>
        <w:jc w:val="both"/>
        <w:rPr>
          <w:rFonts w:ascii="Times New Roman" w:hAnsi="Times New Roman" w:cs="Times New Roman"/>
          <w:b/>
          <w:i/>
          <w:sz w:val="24"/>
          <w:szCs w:val="24"/>
          <w:lang w:val="en-US"/>
        </w:rPr>
      </w:pPr>
    </w:p>
    <w:p w:rsidR="003D0407" w:rsidRPr="00127933" w:rsidRDefault="003D0407" w:rsidP="00046433">
      <w:pPr>
        <w:spacing w:after="0" w:line="240" w:lineRule="auto"/>
        <w:ind w:firstLine="708"/>
        <w:jc w:val="both"/>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Indicatori de performanţã</w:t>
      </w:r>
    </w:p>
    <w:p w:rsidR="003D0407" w:rsidRPr="00127933" w:rsidRDefault="003D0407" w:rsidP="00046433">
      <w:pPr>
        <w:numPr>
          <w:ilvl w:val="0"/>
          <w:numId w:val="64"/>
        </w:numPr>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 xml:space="preserve">Emiterea Certificatului de Urbanism, Autorizaţiei de Construire/ Desfiinţare, Avizului de Urbanism, </w:t>
      </w:r>
      <w:r w:rsidRPr="00127933">
        <w:rPr>
          <w:rFonts w:ascii="Times New Roman" w:hAnsi="Times New Roman" w:cs="Times New Roman"/>
          <w:b/>
          <w:sz w:val="24"/>
          <w:szCs w:val="24"/>
          <w:lang w:val="en-US"/>
        </w:rPr>
        <w:t>în termen de 30 zile</w:t>
      </w:r>
      <w:r w:rsidRPr="00127933">
        <w:rPr>
          <w:rFonts w:ascii="Times New Roman" w:hAnsi="Times New Roman" w:cs="Times New Roman"/>
          <w:sz w:val="24"/>
          <w:szCs w:val="24"/>
          <w:lang w:val="en-US"/>
        </w:rPr>
        <w:t xml:space="preserve"> de la data de înregistrare a solicitãrii;</w:t>
      </w:r>
    </w:p>
    <w:p w:rsidR="003D0407" w:rsidRPr="00127933" w:rsidRDefault="003D0407" w:rsidP="00046433">
      <w:pPr>
        <w:numPr>
          <w:ilvl w:val="0"/>
          <w:numId w:val="64"/>
        </w:num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 xml:space="preserve">Emiterea rãspunsurilor la sesizãri, </w:t>
      </w:r>
      <w:r w:rsidRPr="00127933">
        <w:rPr>
          <w:rFonts w:ascii="Times New Roman" w:hAnsi="Times New Roman" w:cs="Times New Roman"/>
          <w:b/>
          <w:sz w:val="24"/>
          <w:szCs w:val="24"/>
          <w:lang w:val="en-US"/>
        </w:rPr>
        <w:t>în termen de 30 zile</w:t>
      </w:r>
      <w:r w:rsidRPr="00127933">
        <w:rPr>
          <w:rFonts w:ascii="Times New Roman" w:hAnsi="Times New Roman" w:cs="Times New Roman"/>
          <w:sz w:val="24"/>
          <w:szCs w:val="24"/>
          <w:lang w:val="en-US"/>
        </w:rPr>
        <w:t xml:space="preserve"> de la data de înregistrare a solicitãrii;</w:t>
      </w:r>
    </w:p>
    <w:p w:rsidR="003D0407" w:rsidRPr="00127933" w:rsidRDefault="003D0407" w:rsidP="00046433">
      <w:pPr>
        <w:numPr>
          <w:ilvl w:val="0"/>
          <w:numId w:val="64"/>
        </w:numPr>
        <w:spacing w:after="0" w:line="240" w:lineRule="auto"/>
        <w:jc w:val="both"/>
        <w:rPr>
          <w:rFonts w:ascii="Times New Roman" w:hAnsi="Times New Roman" w:cs="Times New Roman"/>
          <w:sz w:val="24"/>
          <w:szCs w:val="24"/>
          <w:lang w:val="fr-FR"/>
        </w:rPr>
      </w:pPr>
      <w:r w:rsidRPr="00127933">
        <w:rPr>
          <w:rFonts w:ascii="Times New Roman" w:hAnsi="Times New Roman" w:cs="Times New Roman"/>
          <w:sz w:val="24"/>
          <w:szCs w:val="24"/>
          <w:lang w:val="fr-FR"/>
        </w:rPr>
        <w:t xml:space="preserve">Emiterea Avizului Primarului Sectorului 3, </w:t>
      </w:r>
      <w:r w:rsidRPr="00127933">
        <w:rPr>
          <w:rFonts w:ascii="Times New Roman" w:hAnsi="Times New Roman" w:cs="Times New Roman"/>
          <w:b/>
          <w:sz w:val="24"/>
          <w:szCs w:val="24"/>
          <w:lang w:val="en-US"/>
        </w:rPr>
        <w:t>în termen de 5 zile</w:t>
      </w:r>
      <w:r w:rsidRPr="00127933">
        <w:rPr>
          <w:rFonts w:ascii="Times New Roman" w:hAnsi="Times New Roman" w:cs="Times New Roman"/>
          <w:sz w:val="24"/>
          <w:szCs w:val="24"/>
          <w:lang w:val="en-US"/>
        </w:rPr>
        <w:t xml:space="preserve"> de la data de înregistrare a solicitãrii;</w:t>
      </w:r>
    </w:p>
    <w:p w:rsidR="003D0407" w:rsidRPr="00127933" w:rsidRDefault="003D0407" w:rsidP="00046433">
      <w:pPr>
        <w:numPr>
          <w:ilvl w:val="0"/>
          <w:numId w:val="64"/>
        </w:num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fr-FR"/>
        </w:rPr>
        <w:t xml:space="preserve">Emiterea Avizului Tehnic de Urbanism pentru P.U.D., </w:t>
      </w:r>
      <w:r w:rsidRPr="00127933">
        <w:rPr>
          <w:rFonts w:ascii="Times New Roman" w:hAnsi="Times New Roman" w:cs="Times New Roman"/>
          <w:b/>
          <w:sz w:val="24"/>
          <w:szCs w:val="24"/>
          <w:lang w:val="en-US"/>
        </w:rPr>
        <w:t>în termen de 30 zile</w:t>
      </w:r>
      <w:r w:rsidRPr="00127933">
        <w:rPr>
          <w:rFonts w:ascii="Times New Roman" w:hAnsi="Times New Roman" w:cs="Times New Roman"/>
          <w:sz w:val="24"/>
          <w:szCs w:val="24"/>
          <w:lang w:val="en-US"/>
        </w:rPr>
        <w:t xml:space="preserve"> de la data de înregistrare a solicitãrii;</w:t>
      </w:r>
    </w:p>
    <w:p w:rsidR="003D0407" w:rsidRPr="00127933" w:rsidRDefault="003D0407" w:rsidP="00046433">
      <w:pPr>
        <w:numPr>
          <w:ilvl w:val="0"/>
          <w:numId w:val="64"/>
        </w:numPr>
        <w:spacing w:after="0" w:line="240" w:lineRule="auto"/>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lastRenderedPageBreak/>
        <w:t xml:space="preserve"> modernizarea şi/sau dezvoltarea, după caz, a sistemelor de utilităţii publice pe baza strategiilor de dezvoltare prin sistematizarea urbanisticã </w:t>
      </w:r>
      <w:r w:rsidRPr="00127933">
        <w:rPr>
          <w:rFonts w:ascii="Times New Roman" w:hAnsi="Times New Roman" w:cs="Times New Roman"/>
          <w:b/>
          <w:sz w:val="24"/>
          <w:szCs w:val="24"/>
          <w:lang w:val="en-US"/>
        </w:rPr>
        <w:t>a aproximativ 300 ha de teren</w:t>
      </w:r>
      <w:r w:rsidRPr="00127933">
        <w:rPr>
          <w:rFonts w:ascii="Times New Roman" w:hAnsi="Times New Roman" w:cs="Times New Roman"/>
          <w:sz w:val="24"/>
          <w:szCs w:val="24"/>
          <w:lang w:val="en-US"/>
        </w:rPr>
        <w:t xml:space="preserve"> zonã destructuratã, fãrã utilitãţi,</w:t>
      </w:r>
    </w:p>
    <w:p w:rsidR="003D0407" w:rsidRPr="00127933" w:rsidRDefault="003D0407" w:rsidP="00046433">
      <w:pPr>
        <w:spacing w:after="0" w:line="240" w:lineRule="auto"/>
        <w:ind w:left="708"/>
        <w:jc w:val="both"/>
        <w:rPr>
          <w:rFonts w:ascii="Times New Roman" w:hAnsi="Times New Roman" w:cs="Times New Roman"/>
          <w:i/>
          <w:sz w:val="24"/>
          <w:szCs w:val="24"/>
          <w:u w:val="single"/>
          <w:lang w:val="en-US"/>
        </w:rPr>
      </w:pPr>
    </w:p>
    <w:p w:rsidR="003D0407" w:rsidRPr="00127933" w:rsidRDefault="003D0407" w:rsidP="00046433">
      <w:pPr>
        <w:spacing w:after="0" w:line="240" w:lineRule="auto"/>
        <w:ind w:firstLine="708"/>
        <w:jc w:val="both"/>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Propuneri pentru îmbunãtãţirea activitãţii</w:t>
      </w:r>
    </w:p>
    <w:p w:rsidR="003D0407" w:rsidRPr="00046433" w:rsidRDefault="003D0407" w:rsidP="0012140C">
      <w:pPr>
        <w:pStyle w:val="ListParagraph"/>
        <w:numPr>
          <w:ilvl w:val="0"/>
          <w:numId w:val="90"/>
        </w:numPr>
        <w:spacing w:after="0" w:line="240" w:lineRule="auto"/>
        <w:ind w:left="720"/>
        <w:jc w:val="both"/>
        <w:rPr>
          <w:rFonts w:ascii="Times New Roman" w:hAnsi="Times New Roman"/>
          <w:sz w:val="24"/>
          <w:szCs w:val="24"/>
        </w:rPr>
      </w:pPr>
      <w:r w:rsidRPr="00046433">
        <w:rPr>
          <w:rFonts w:ascii="Times New Roman" w:hAnsi="Times New Roman"/>
          <w:sz w:val="24"/>
          <w:szCs w:val="24"/>
        </w:rPr>
        <w:t>actualizarea urgentã a Planului Urbanistic General al Municipiului Bucureşti; în prezent acesta este necorelat cu stadiul actual de dezvoltare urbanisticã a municipiului, datoritã faptului cã a fost elaborat şi aprobat în anul 2000, constituindu-se ca soluţie pentru problemele urbanistice ale stadiului de dezvoltare urbanã a municipiului din anul 2000,</w:t>
      </w:r>
    </w:p>
    <w:p w:rsidR="003D0407" w:rsidRPr="00046433" w:rsidRDefault="003D0407" w:rsidP="0012140C">
      <w:pPr>
        <w:pStyle w:val="ListParagraph"/>
        <w:numPr>
          <w:ilvl w:val="0"/>
          <w:numId w:val="90"/>
        </w:numPr>
        <w:spacing w:after="0" w:line="240" w:lineRule="auto"/>
        <w:ind w:left="720"/>
        <w:jc w:val="both"/>
        <w:rPr>
          <w:rFonts w:ascii="Times New Roman" w:hAnsi="Times New Roman"/>
          <w:sz w:val="24"/>
          <w:szCs w:val="24"/>
        </w:rPr>
      </w:pPr>
      <w:r w:rsidRPr="00046433">
        <w:rPr>
          <w:rFonts w:ascii="Times New Roman" w:hAnsi="Times New Roman"/>
          <w:sz w:val="24"/>
          <w:szCs w:val="24"/>
        </w:rPr>
        <w:t>sunt necesare rapoarte anuale emise de Primãria Municipiului Bucureşti cãtre Primãriile de Sector incluzând toate documentaţiile urbanistice aprobate şi autorizaţiile de construire/ desfiinţare emise;</w:t>
      </w:r>
    </w:p>
    <w:p w:rsidR="003D0407" w:rsidRPr="00046433" w:rsidRDefault="003D0407" w:rsidP="0012140C">
      <w:pPr>
        <w:pStyle w:val="ListParagraph"/>
        <w:numPr>
          <w:ilvl w:val="0"/>
          <w:numId w:val="90"/>
        </w:numPr>
        <w:spacing w:after="0" w:line="240" w:lineRule="auto"/>
        <w:ind w:left="720"/>
        <w:jc w:val="both"/>
        <w:rPr>
          <w:rFonts w:ascii="Times New Roman" w:hAnsi="Times New Roman"/>
          <w:sz w:val="24"/>
          <w:szCs w:val="24"/>
        </w:rPr>
      </w:pPr>
      <w:r w:rsidRPr="00046433">
        <w:rPr>
          <w:rFonts w:ascii="Times New Roman" w:hAnsi="Times New Roman"/>
          <w:sz w:val="24"/>
          <w:szCs w:val="24"/>
        </w:rPr>
        <w:t>este necesarã afişarea permanentã a documentaţiilor urbanistice aprobate prin Hotãrâre de Consiliu Local Sector 3 pe pagina de internet a Primãriei Sectorului 3-pentru informarea publicului;</w:t>
      </w:r>
    </w:p>
    <w:p w:rsidR="003D0407" w:rsidRPr="00046433" w:rsidRDefault="003D0407" w:rsidP="0012140C">
      <w:pPr>
        <w:pStyle w:val="ListParagraph"/>
        <w:numPr>
          <w:ilvl w:val="0"/>
          <w:numId w:val="90"/>
        </w:numPr>
        <w:spacing w:after="0" w:line="240" w:lineRule="auto"/>
        <w:ind w:left="720"/>
        <w:jc w:val="both"/>
        <w:rPr>
          <w:rFonts w:ascii="Times New Roman" w:hAnsi="Times New Roman"/>
          <w:sz w:val="24"/>
          <w:szCs w:val="24"/>
        </w:rPr>
      </w:pPr>
      <w:r w:rsidRPr="00046433">
        <w:rPr>
          <w:rFonts w:ascii="Times New Roman" w:hAnsi="Times New Roman"/>
          <w:sz w:val="24"/>
          <w:szCs w:val="24"/>
        </w:rPr>
        <w:t>este necesarã crearea unei baze de date în format electronic pentru toate autorizaţiile de construire/ desfiinţare, toate certificatele de urbanism emise de Direcţia Urbanism şi Amenajarea Teritoriului, însoţite de planurile de situaţie aferente acestora, în vederea consultãrii acestora intern de cãtre Conducere şi Direcţia Urbanism şi Amenajarea Teritoriului;</w:t>
      </w:r>
    </w:p>
    <w:p w:rsidR="003D0407" w:rsidRPr="00127933" w:rsidRDefault="003D0407" w:rsidP="00046433">
      <w:pPr>
        <w:spacing w:after="0" w:line="240" w:lineRule="auto"/>
        <w:ind w:left="720"/>
        <w:jc w:val="both"/>
        <w:rPr>
          <w:rFonts w:ascii="Times New Roman" w:hAnsi="Times New Roman" w:cs="Times New Roman"/>
          <w:sz w:val="24"/>
          <w:szCs w:val="24"/>
          <w:lang w:val="en-US"/>
        </w:rPr>
      </w:pPr>
    </w:p>
    <w:p w:rsidR="003D0407" w:rsidRPr="00127933" w:rsidRDefault="003D0407" w:rsidP="00046433">
      <w:pPr>
        <w:spacing w:after="0" w:line="240" w:lineRule="auto"/>
        <w:ind w:firstLine="708"/>
        <w:jc w:val="both"/>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Informaţii suplimentare</w:t>
      </w:r>
    </w:p>
    <w:p w:rsidR="003D0407" w:rsidRPr="00127933" w:rsidRDefault="003D0407" w:rsidP="00046433">
      <w:pPr>
        <w:spacing w:after="0" w:line="240" w:lineRule="auto"/>
        <w:ind w:firstLine="708"/>
        <w:jc w:val="both"/>
        <w:rPr>
          <w:rFonts w:ascii="Times New Roman" w:hAnsi="Times New Roman" w:cs="Times New Roman"/>
          <w:sz w:val="24"/>
          <w:szCs w:val="24"/>
          <w:lang w:val="en-US"/>
        </w:rPr>
      </w:pPr>
      <w:r w:rsidRPr="00127933">
        <w:rPr>
          <w:rFonts w:ascii="Times New Roman" w:hAnsi="Times New Roman" w:cs="Times New Roman"/>
          <w:sz w:val="24"/>
          <w:szCs w:val="24"/>
          <w:lang w:val="en-US"/>
        </w:rPr>
        <w:t>În anul 2015 a fost înregistrat un numãr de 11.260 de solicitãri pentru Direcţia Urbanism şi Amenajarea Teritoriului şi Serviciul Publicitate Urbanã, pentru soluţionarea cãrora au fost emise urmãtoarele documente:</w:t>
      </w:r>
    </w:p>
    <w:p w:rsidR="00046433" w:rsidRDefault="00046433" w:rsidP="00857569">
      <w:pPr>
        <w:spacing w:after="0" w:line="240" w:lineRule="auto"/>
        <w:ind w:firstLine="708"/>
        <w:rPr>
          <w:rFonts w:ascii="Times New Roman" w:hAnsi="Times New Roman" w:cs="Times New Roman"/>
          <w:b/>
          <w:i/>
          <w:sz w:val="24"/>
          <w:szCs w:val="24"/>
          <w:lang w:val="en-US"/>
        </w:rPr>
      </w:pPr>
    </w:p>
    <w:p w:rsidR="003D0407" w:rsidRPr="00127933" w:rsidRDefault="003D0407" w:rsidP="00857569">
      <w:pPr>
        <w:spacing w:after="0" w:line="240" w:lineRule="auto"/>
        <w:ind w:firstLine="708"/>
        <w:rPr>
          <w:rFonts w:ascii="Times New Roman" w:hAnsi="Times New Roman" w:cs="Times New Roman"/>
          <w:b/>
          <w:i/>
          <w:sz w:val="24"/>
          <w:szCs w:val="24"/>
          <w:lang w:val="en-US"/>
        </w:rPr>
      </w:pPr>
      <w:r w:rsidRPr="00127933">
        <w:rPr>
          <w:rFonts w:ascii="Times New Roman" w:hAnsi="Times New Roman" w:cs="Times New Roman"/>
          <w:b/>
          <w:i/>
          <w:sz w:val="24"/>
          <w:szCs w:val="24"/>
          <w:lang w:val="en-US"/>
        </w:rPr>
        <w:t>Direcţia Urbanism şi Amenajarea Teritoriului:</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-1143 autorizaţii de construire/ desfiinţare,</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193 prelungiri termen de valabilitate pentru autorizaţii de construire/ desfiinţare,</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2596 certificate de urbanism,</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162 prelungiri termen de valabilitate pentru certificate de urbanism,</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678 avize de urbanism/ avize primar,</w:t>
      </w:r>
    </w:p>
    <w:p w:rsidR="003D0407" w:rsidRPr="00046433" w:rsidRDefault="003D0407" w:rsidP="0012140C">
      <w:pPr>
        <w:pStyle w:val="ListParagraph"/>
        <w:numPr>
          <w:ilvl w:val="0"/>
          <w:numId w:val="91"/>
        </w:numPr>
        <w:spacing w:after="0" w:line="240" w:lineRule="auto"/>
        <w:jc w:val="both"/>
        <w:rPr>
          <w:rFonts w:ascii="Times New Roman" w:hAnsi="Times New Roman"/>
          <w:bCs/>
          <w:sz w:val="24"/>
          <w:szCs w:val="24"/>
        </w:rPr>
      </w:pPr>
      <w:r w:rsidRPr="00046433">
        <w:rPr>
          <w:rFonts w:ascii="Times New Roman" w:hAnsi="Times New Roman"/>
          <w:sz w:val="24"/>
          <w:szCs w:val="24"/>
        </w:rPr>
        <w:t xml:space="preserve">89 rãspunsuri la solicitãri în baza legii 544/2001, </w:t>
      </w:r>
      <w:r w:rsidRPr="00046433">
        <w:rPr>
          <w:rFonts w:ascii="Times New Roman" w:hAnsi="Times New Roman"/>
          <w:bCs/>
          <w:sz w:val="24"/>
          <w:szCs w:val="24"/>
        </w:rPr>
        <w:t>privind liberul acces la informaţiile de interes public,</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bCs/>
          <w:sz w:val="24"/>
          <w:szCs w:val="24"/>
        </w:rPr>
        <w:t>1</w:t>
      </w:r>
      <w:r w:rsidRPr="00046433">
        <w:rPr>
          <w:rFonts w:ascii="Times New Roman" w:hAnsi="Times New Roman"/>
          <w:sz w:val="24"/>
          <w:szCs w:val="24"/>
        </w:rPr>
        <w:t>4 documentaţii de urbanism PUD aprobate,</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1268 rãspunsuri pentru completare dosar,</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au fost înregistrate:</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356 procese verbale de recepţie la terminarea lucrãrilor,</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694 anunţuri de începere a lucrãrilor,</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82 dispoziţii de şantier,</w:t>
      </w:r>
    </w:p>
    <w:p w:rsidR="003D0407" w:rsidRPr="00046433" w:rsidRDefault="003D0407" w:rsidP="0012140C">
      <w:pPr>
        <w:pStyle w:val="ListParagraph"/>
        <w:numPr>
          <w:ilvl w:val="0"/>
          <w:numId w:val="91"/>
        </w:numPr>
        <w:spacing w:after="0" w:line="240" w:lineRule="auto"/>
        <w:jc w:val="both"/>
        <w:rPr>
          <w:rFonts w:ascii="Times New Roman" w:hAnsi="Times New Roman"/>
          <w:b/>
          <w:i/>
          <w:sz w:val="24"/>
          <w:szCs w:val="24"/>
        </w:rPr>
      </w:pPr>
      <w:r w:rsidRPr="00046433">
        <w:rPr>
          <w:rFonts w:ascii="Times New Roman" w:hAnsi="Times New Roman"/>
          <w:b/>
          <w:i/>
          <w:sz w:val="24"/>
          <w:szCs w:val="24"/>
        </w:rPr>
        <w:t>Serviciul Publicitate Urbanã:</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245 certificate de urbanism,</w:t>
      </w:r>
    </w:p>
    <w:p w:rsidR="003D0407" w:rsidRPr="00046433" w:rsidRDefault="003D0407" w:rsidP="0012140C">
      <w:pPr>
        <w:pStyle w:val="ListParagraph"/>
        <w:numPr>
          <w:ilvl w:val="0"/>
          <w:numId w:val="91"/>
        </w:numPr>
        <w:spacing w:after="0" w:line="240" w:lineRule="auto"/>
        <w:jc w:val="both"/>
        <w:rPr>
          <w:rFonts w:ascii="Times New Roman" w:hAnsi="Times New Roman"/>
          <w:sz w:val="24"/>
          <w:szCs w:val="24"/>
        </w:rPr>
      </w:pPr>
      <w:r w:rsidRPr="00046433">
        <w:rPr>
          <w:rFonts w:ascii="Times New Roman" w:hAnsi="Times New Roman"/>
          <w:sz w:val="24"/>
          <w:szCs w:val="24"/>
        </w:rPr>
        <w:t xml:space="preserve">161 autorizaţii de construire. </w:t>
      </w:r>
    </w:p>
    <w:p w:rsidR="007507A7" w:rsidRDefault="007507A7" w:rsidP="00046433">
      <w:pPr>
        <w:spacing w:after="0" w:line="240" w:lineRule="auto"/>
        <w:jc w:val="both"/>
        <w:rPr>
          <w:rFonts w:ascii="Times New Roman" w:eastAsia="Calibri" w:hAnsi="Times New Roman" w:cs="Times New Roman"/>
          <w:b/>
          <w:i/>
          <w:color w:val="000000"/>
          <w:sz w:val="24"/>
          <w:szCs w:val="24"/>
          <w:lang w:val="en-US"/>
        </w:rPr>
      </w:pPr>
    </w:p>
    <w:p w:rsidR="00046433" w:rsidRDefault="00046433" w:rsidP="00046433">
      <w:pPr>
        <w:spacing w:after="0" w:line="240" w:lineRule="auto"/>
        <w:jc w:val="both"/>
        <w:rPr>
          <w:rFonts w:ascii="Times New Roman" w:eastAsia="Calibri" w:hAnsi="Times New Roman" w:cs="Times New Roman"/>
          <w:b/>
          <w:i/>
          <w:color w:val="000000"/>
          <w:sz w:val="24"/>
          <w:szCs w:val="24"/>
          <w:lang w:val="en-US"/>
        </w:rPr>
      </w:pPr>
    </w:p>
    <w:p w:rsidR="00046433" w:rsidRPr="00127933" w:rsidRDefault="00046433" w:rsidP="00046433">
      <w:pPr>
        <w:spacing w:after="0" w:line="240" w:lineRule="auto"/>
        <w:jc w:val="both"/>
        <w:rPr>
          <w:rFonts w:ascii="Times New Roman" w:eastAsia="Calibri" w:hAnsi="Times New Roman" w:cs="Times New Roman"/>
          <w:b/>
          <w:i/>
          <w:color w:val="000000"/>
          <w:sz w:val="24"/>
          <w:szCs w:val="24"/>
          <w:lang w:val="en-US"/>
        </w:rPr>
      </w:pPr>
    </w:p>
    <w:p w:rsidR="007507A7" w:rsidRPr="00127933" w:rsidRDefault="007507A7" w:rsidP="00857569">
      <w:pPr>
        <w:spacing w:after="0" w:line="240" w:lineRule="auto"/>
        <w:jc w:val="both"/>
        <w:rPr>
          <w:rFonts w:ascii="Times New Roman" w:eastAsia="Calibri" w:hAnsi="Times New Roman" w:cs="Times New Roman"/>
          <w:b/>
          <w:i/>
          <w:color w:val="000000"/>
          <w:sz w:val="24"/>
          <w:szCs w:val="24"/>
          <w:lang w:val="en-US"/>
        </w:rPr>
      </w:pPr>
    </w:p>
    <w:p w:rsidR="0009395E" w:rsidRPr="00127933" w:rsidRDefault="0009395E" w:rsidP="00857569">
      <w:pPr>
        <w:pStyle w:val="Heading2"/>
        <w:spacing w:before="0" w:line="240" w:lineRule="auto"/>
        <w:rPr>
          <w:rFonts w:ascii="Times New Roman" w:hAnsi="Times New Roman" w:cs="Times New Roman"/>
          <w:b/>
          <w:color w:val="auto"/>
          <w:sz w:val="28"/>
          <w:szCs w:val="28"/>
        </w:rPr>
      </w:pPr>
      <w:bookmarkStart w:id="49" w:name="_Toc421531162"/>
      <w:bookmarkStart w:id="50" w:name="_Toc444251648"/>
      <w:bookmarkStart w:id="51" w:name="_Toc444251889"/>
      <w:r w:rsidRPr="00127933">
        <w:rPr>
          <w:rFonts w:ascii="Times New Roman" w:hAnsi="Times New Roman" w:cs="Times New Roman"/>
          <w:b/>
          <w:color w:val="auto"/>
          <w:sz w:val="28"/>
          <w:szCs w:val="28"/>
        </w:rPr>
        <w:t>DIRECȚIA JURIDICĂ</w:t>
      </w:r>
      <w:bookmarkEnd w:id="49"/>
      <w:bookmarkEnd w:id="50"/>
      <w:bookmarkEnd w:id="51"/>
    </w:p>
    <w:p w:rsidR="0009395E" w:rsidRPr="00127933" w:rsidRDefault="0009395E" w:rsidP="00857569">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(Serviciul Juridic Contencios Administrativ</w:t>
      </w:r>
      <w:r w:rsidR="008E59F5" w:rsidRPr="00127933">
        <w:rPr>
          <w:rFonts w:ascii="Times New Roman" w:hAnsi="Times New Roman" w:cs="Times New Roman"/>
          <w:sz w:val="24"/>
          <w:szCs w:val="24"/>
        </w:rPr>
        <w:t>, Serviciul Proceduri Prealabile,</w:t>
      </w:r>
      <w:r w:rsidRPr="00127933">
        <w:rPr>
          <w:rFonts w:ascii="Times New Roman" w:hAnsi="Times New Roman" w:cs="Times New Roman"/>
          <w:sz w:val="24"/>
          <w:szCs w:val="24"/>
        </w:rPr>
        <w:t xml:space="preserve"> Serviciul Legislație Avizare Contracte</w:t>
      </w:r>
      <w:r w:rsidR="008E59F5" w:rsidRPr="00127933">
        <w:rPr>
          <w:rFonts w:ascii="Times New Roman" w:hAnsi="Times New Roman" w:cs="Times New Roman"/>
          <w:sz w:val="24"/>
          <w:szCs w:val="24"/>
        </w:rPr>
        <w:t xml:space="preserve"> și Serviciul Autoritate Tutelară</w:t>
      </w:r>
      <w:r w:rsidRPr="00127933">
        <w:rPr>
          <w:rFonts w:ascii="Times New Roman" w:hAnsi="Times New Roman" w:cs="Times New Roman"/>
          <w:sz w:val="24"/>
          <w:szCs w:val="24"/>
        </w:rPr>
        <w:t>)</w:t>
      </w:r>
    </w:p>
    <w:p w:rsidR="0009395E" w:rsidRPr="00127933" w:rsidRDefault="0009395E" w:rsidP="00857569">
      <w:pPr>
        <w:spacing w:after="0" w:line="240" w:lineRule="auto"/>
        <w:ind w:firstLine="708"/>
        <w:jc w:val="both"/>
        <w:rPr>
          <w:rFonts w:ascii="Times New Roman" w:eastAsia="Calibri" w:hAnsi="Times New Roman" w:cs="Times New Roman"/>
          <w:b/>
          <w:i/>
          <w:color w:val="000000"/>
          <w:sz w:val="24"/>
          <w:szCs w:val="24"/>
          <w:lang w:val="en-US"/>
        </w:rPr>
      </w:pPr>
    </w:p>
    <w:p w:rsidR="00035A64" w:rsidRPr="00046433" w:rsidRDefault="007507A7" w:rsidP="00046433">
      <w:pPr>
        <w:spacing w:after="0" w:line="240" w:lineRule="auto"/>
        <w:ind w:firstLine="708"/>
        <w:rPr>
          <w:rFonts w:ascii="Times New Roman" w:hAnsi="Times New Roman" w:cs="Times New Roman"/>
          <w:b/>
          <w:i/>
          <w:color w:val="000000"/>
          <w:sz w:val="24"/>
          <w:szCs w:val="24"/>
          <w:lang w:val="es-ES"/>
        </w:rPr>
      </w:pPr>
      <w:bookmarkStart w:id="52" w:name="_Toc421531163"/>
      <w:bookmarkStart w:id="53" w:name="_Toc444251649"/>
      <w:r w:rsidRPr="00046433">
        <w:rPr>
          <w:rFonts w:ascii="Times New Roman" w:hAnsi="Times New Roman" w:cs="Times New Roman"/>
          <w:b/>
          <w:i/>
          <w:color w:val="000000"/>
          <w:sz w:val="24"/>
          <w:szCs w:val="24"/>
          <w:lang w:val="es-ES"/>
        </w:rPr>
        <w:lastRenderedPageBreak/>
        <w:t>Serviciul Juridic Contencios Administrativ:</w:t>
      </w:r>
      <w:bookmarkEnd w:id="52"/>
      <w:bookmarkEnd w:id="53"/>
    </w:p>
    <w:p w:rsidR="00035A64" w:rsidRPr="00046433" w:rsidRDefault="00035A64" w:rsidP="00857569">
      <w:pPr>
        <w:spacing w:after="0" w:line="240" w:lineRule="auto"/>
        <w:ind w:left="12" w:firstLine="708"/>
        <w:jc w:val="both"/>
        <w:rPr>
          <w:rFonts w:ascii="Times New Roman" w:hAnsi="Times New Roman" w:cs="Times New Roman"/>
          <w:b/>
          <w:sz w:val="24"/>
          <w:szCs w:val="24"/>
        </w:rPr>
      </w:pPr>
      <w:r w:rsidRPr="00046433">
        <w:rPr>
          <w:rFonts w:ascii="Times New Roman" w:hAnsi="Times New Roman" w:cs="Times New Roman"/>
          <w:b/>
          <w:sz w:val="24"/>
          <w:szCs w:val="24"/>
        </w:rPr>
        <w:t>Obiectivele:</w:t>
      </w:r>
    </w:p>
    <w:p w:rsidR="00035A64" w:rsidRPr="00046433" w:rsidRDefault="00035A64"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O1. Îmbunătățirea  performanței reprezentării în faţa instanţelor judecătoreşti în cauzele civile şi în cele de contencios administrativ a Sectorului 3, a Consiliului Local al Sectorului 3 şi a Primarului Sectorului 3, precum şi a unităţilor fără personalitate juridică de sub autoritatea Consiliului Local al Sectorului 3,</w:t>
      </w:r>
    </w:p>
    <w:p w:rsidR="00035A64" w:rsidRPr="00046433" w:rsidRDefault="00035A64"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O2. Formularea unor răspunsuri bine fundamentate în fapt și în drept la cererile petenților formulate în conformitate cu prevederile OG nr. 27/2002, privind reglementarea activității de soluționare a petițiilor  precum și la  a solicitările primite în baza Legii nr. 544/2001privind liberul acces la informațiile de interes public.</w:t>
      </w:r>
    </w:p>
    <w:p w:rsidR="00035A64" w:rsidRPr="00046433" w:rsidRDefault="00035A64" w:rsidP="00857569">
      <w:pPr>
        <w:spacing w:after="0" w:line="240" w:lineRule="auto"/>
        <w:jc w:val="both"/>
        <w:rPr>
          <w:rFonts w:ascii="Times New Roman" w:hAnsi="Times New Roman" w:cs="Times New Roman"/>
          <w:sz w:val="24"/>
          <w:szCs w:val="24"/>
        </w:rPr>
      </w:pPr>
    </w:p>
    <w:p w:rsidR="00035A64" w:rsidRPr="00046433" w:rsidRDefault="00891A01" w:rsidP="00857569">
      <w:pPr>
        <w:spacing w:after="0" w:line="240" w:lineRule="auto"/>
        <w:jc w:val="both"/>
        <w:rPr>
          <w:rFonts w:ascii="Times New Roman" w:hAnsi="Times New Roman" w:cs="Times New Roman"/>
          <w:b/>
          <w:sz w:val="24"/>
          <w:szCs w:val="24"/>
        </w:rPr>
      </w:pPr>
      <w:r w:rsidRPr="00046433">
        <w:rPr>
          <w:rFonts w:ascii="Times New Roman" w:hAnsi="Times New Roman" w:cs="Times New Roman"/>
          <w:sz w:val="24"/>
          <w:szCs w:val="24"/>
        </w:rPr>
        <w:tab/>
      </w:r>
      <w:r w:rsidR="00035A64" w:rsidRPr="00046433">
        <w:rPr>
          <w:rFonts w:ascii="Times New Roman" w:hAnsi="Times New Roman" w:cs="Times New Roman"/>
          <w:b/>
          <w:sz w:val="24"/>
          <w:szCs w:val="24"/>
        </w:rPr>
        <w:t>Activități:</w:t>
      </w:r>
    </w:p>
    <w:p w:rsidR="00035A64" w:rsidRPr="00046433" w:rsidRDefault="00035A64"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redactarea actelor procedurale conform prevederilor Codului de Procedură Civilă și ale Legii nr. 554/2004 privind contenciosul administrativ  ;</w:t>
      </w:r>
    </w:p>
    <w:p w:rsidR="00035A64" w:rsidRPr="00046433" w:rsidRDefault="00035A64"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reprezentarea Sectorului 3, a Consiliului Local al Sectorului 3 şi a Primarului Sectorului 3, precum şi a unităţilor fără personalitate juridică de sub autoritatea Consiliului Local al Sectorului 3, în faţa instanţelor judecătoreşti în cauzele civile şi în cele de contencios administrativ;</w:t>
      </w:r>
    </w:p>
    <w:p w:rsidR="00035A64" w:rsidRPr="00046433" w:rsidRDefault="00035A64"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redactarea răspunsurilor la cererile petenților în conformitate cu prevederile OG nr. 27/2002, privind reglementarea activității de soluționare a petițiilor, cu modificările și completările ulterioare. De asemenea, serviciul nostru a formulat răspunsuri și la solicitările primite în baza Legii nr. 544/2001, privind liberul acces la informațiile de interes public, cu modificările și completările ulterioare;</w:t>
      </w:r>
    </w:p>
    <w:p w:rsidR="00035A64" w:rsidRPr="00046433" w:rsidRDefault="00035A64" w:rsidP="00857569">
      <w:pPr>
        <w:spacing w:after="0" w:line="240" w:lineRule="auto"/>
        <w:jc w:val="both"/>
        <w:rPr>
          <w:rFonts w:ascii="Times New Roman" w:hAnsi="Times New Roman" w:cs="Times New Roman"/>
          <w:sz w:val="24"/>
          <w:szCs w:val="24"/>
        </w:rPr>
      </w:pPr>
    </w:p>
    <w:p w:rsidR="00035A64" w:rsidRPr="00046433" w:rsidRDefault="00891A01" w:rsidP="00857569">
      <w:pPr>
        <w:spacing w:after="0" w:line="240" w:lineRule="auto"/>
        <w:jc w:val="both"/>
        <w:rPr>
          <w:rFonts w:ascii="Times New Roman" w:hAnsi="Times New Roman" w:cs="Times New Roman"/>
          <w:b/>
          <w:sz w:val="24"/>
          <w:szCs w:val="24"/>
        </w:rPr>
      </w:pPr>
      <w:r w:rsidRPr="00046433">
        <w:rPr>
          <w:rFonts w:ascii="Times New Roman" w:hAnsi="Times New Roman" w:cs="Times New Roman"/>
          <w:b/>
          <w:i/>
          <w:color w:val="000000"/>
          <w:sz w:val="24"/>
          <w:szCs w:val="24"/>
          <w:lang w:val="es-ES"/>
        </w:rPr>
        <w:tab/>
      </w:r>
      <w:r w:rsidR="00035A64" w:rsidRPr="00046433">
        <w:rPr>
          <w:rFonts w:ascii="Times New Roman" w:hAnsi="Times New Roman" w:cs="Times New Roman"/>
          <w:b/>
          <w:i/>
          <w:color w:val="000000"/>
          <w:sz w:val="24"/>
          <w:szCs w:val="24"/>
          <w:lang w:val="es-ES"/>
        </w:rPr>
        <w:t>Serviciul Legislație Avizare Contracte:</w:t>
      </w:r>
    </w:p>
    <w:p w:rsidR="00035A64" w:rsidRPr="00046433" w:rsidRDefault="00035A64" w:rsidP="00857569">
      <w:pPr>
        <w:spacing w:after="0" w:line="240" w:lineRule="auto"/>
        <w:ind w:firstLine="708"/>
        <w:jc w:val="both"/>
        <w:rPr>
          <w:rFonts w:ascii="Times New Roman" w:hAnsi="Times New Roman" w:cs="Times New Roman"/>
          <w:b/>
          <w:sz w:val="24"/>
          <w:szCs w:val="24"/>
        </w:rPr>
      </w:pPr>
      <w:r w:rsidRPr="00046433">
        <w:rPr>
          <w:rFonts w:ascii="Times New Roman" w:hAnsi="Times New Roman" w:cs="Times New Roman"/>
          <w:b/>
          <w:sz w:val="24"/>
          <w:szCs w:val="24"/>
        </w:rPr>
        <w:t>Obiectivele:</w:t>
      </w:r>
    </w:p>
    <w:p w:rsidR="00035A64" w:rsidRPr="00046433" w:rsidRDefault="00035A64"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 xml:space="preserve">O1. Îmbunătățirea procesului de actualizare, internalizare și comunicare cu celeritate a actelor normative  compartimentelor din cadrul aparatului de specialitate al primarului sectorului 3.  </w:t>
      </w:r>
    </w:p>
    <w:p w:rsidR="00035A64" w:rsidRPr="00046433" w:rsidRDefault="00035A64"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 xml:space="preserve">O2. Asigurarea suportului tehnic pentru aplicarea corectă a legislației la nivelul compartimentelor din cadrul aparatului de specialitate al primarului sectorului 3.  </w:t>
      </w:r>
    </w:p>
    <w:p w:rsidR="00035A64" w:rsidRPr="00046433" w:rsidRDefault="00035A64" w:rsidP="00857569">
      <w:pPr>
        <w:spacing w:after="0" w:line="240" w:lineRule="auto"/>
        <w:jc w:val="both"/>
        <w:rPr>
          <w:rFonts w:ascii="Times New Roman" w:hAnsi="Times New Roman" w:cs="Times New Roman"/>
          <w:sz w:val="24"/>
          <w:szCs w:val="24"/>
        </w:rPr>
      </w:pPr>
    </w:p>
    <w:p w:rsidR="00035A64" w:rsidRPr="00046433" w:rsidRDefault="00035A64" w:rsidP="00046433">
      <w:pPr>
        <w:spacing w:after="0" w:line="240" w:lineRule="auto"/>
        <w:ind w:firstLine="567"/>
        <w:jc w:val="both"/>
        <w:rPr>
          <w:rFonts w:ascii="Times New Roman" w:hAnsi="Times New Roman" w:cs="Times New Roman"/>
          <w:b/>
          <w:sz w:val="24"/>
          <w:szCs w:val="24"/>
        </w:rPr>
      </w:pPr>
      <w:r w:rsidRPr="00046433">
        <w:rPr>
          <w:rFonts w:ascii="Times New Roman" w:hAnsi="Times New Roman" w:cs="Times New Roman"/>
          <w:b/>
          <w:sz w:val="24"/>
          <w:szCs w:val="24"/>
        </w:rPr>
        <w:t>Activități:</w:t>
      </w:r>
    </w:p>
    <w:p w:rsidR="00035A64" w:rsidRPr="00046433" w:rsidRDefault="00035A64"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însușirea actelor normative recente și informarea compartimentelor din cadrul aparatului de specialitate din cadrul Primăriei Sectorului 3 despre apariția acestora;</w:t>
      </w:r>
    </w:p>
    <w:p w:rsidR="00035A64" w:rsidRPr="00046433" w:rsidRDefault="00035A64"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transmiterea punctelor de vedere cu privire la aplicarea și interpretarea actelor normative solicitate de compatimentele din cadrul institutiei;</w:t>
      </w:r>
    </w:p>
    <w:p w:rsidR="00035A64" w:rsidRPr="00046433" w:rsidRDefault="00035A64"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avizarea referatelor de necesitate, a notelor justificative și contractelor referitoare la achizițiile publice, precum și a celorlalte contracte sau, după caz, acte aditionale, încheiate de către instituție.</w:t>
      </w:r>
    </w:p>
    <w:p w:rsidR="00035A64" w:rsidRPr="00046433" w:rsidRDefault="00035A64" w:rsidP="00857569">
      <w:pPr>
        <w:spacing w:after="0" w:line="240" w:lineRule="auto"/>
        <w:jc w:val="both"/>
        <w:rPr>
          <w:rFonts w:ascii="Times New Roman" w:hAnsi="Times New Roman" w:cs="Times New Roman"/>
          <w:sz w:val="24"/>
          <w:szCs w:val="24"/>
        </w:rPr>
      </w:pPr>
    </w:p>
    <w:p w:rsidR="00035A64" w:rsidRPr="00046433" w:rsidRDefault="00035A64" w:rsidP="00857569">
      <w:pPr>
        <w:spacing w:after="0" w:line="240" w:lineRule="auto"/>
        <w:ind w:firstLine="567"/>
        <w:jc w:val="both"/>
        <w:rPr>
          <w:rFonts w:ascii="Times New Roman" w:hAnsi="Times New Roman" w:cs="Times New Roman"/>
          <w:b/>
          <w:i/>
          <w:color w:val="000000"/>
          <w:sz w:val="24"/>
          <w:szCs w:val="24"/>
          <w:lang w:val="es-ES"/>
        </w:rPr>
      </w:pPr>
      <w:r w:rsidRPr="00046433">
        <w:rPr>
          <w:rFonts w:ascii="Times New Roman" w:hAnsi="Times New Roman" w:cs="Times New Roman"/>
          <w:b/>
          <w:i/>
          <w:color w:val="000000"/>
          <w:sz w:val="24"/>
          <w:szCs w:val="24"/>
          <w:lang w:val="es-ES"/>
        </w:rPr>
        <w:t>Serviciul Autoritate Tutelară</w:t>
      </w:r>
    </w:p>
    <w:p w:rsidR="00035A64" w:rsidRPr="00046433" w:rsidRDefault="00035A64" w:rsidP="00857569">
      <w:pPr>
        <w:spacing w:after="0" w:line="240" w:lineRule="auto"/>
        <w:ind w:firstLine="708"/>
        <w:jc w:val="both"/>
        <w:rPr>
          <w:rFonts w:ascii="Times New Roman" w:hAnsi="Times New Roman" w:cs="Times New Roman"/>
          <w:b/>
          <w:sz w:val="24"/>
          <w:szCs w:val="24"/>
        </w:rPr>
      </w:pPr>
      <w:r w:rsidRPr="00046433">
        <w:rPr>
          <w:rFonts w:ascii="Times New Roman" w:hAnsi="Times New Roman" w:cs="Times New Roman"/>
          <w:b/>
          <w:sz w:val="24"/>
          <w:szCs w:val="24"/>
        </w:rPr>
        <w:t>Obiectivele:</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efectuarea anchetelor sociale la solicitarea persoanelor juridice;</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 xml:space="preserve">efectuarea anchetelor sociale în cazul persoanelor vârstnice conform Legii nr.17/2000.; </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acte de dispoziţie cu privire la bunuri ce aparţin minorilor sau persoanelor puse sub interdicţie;</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 xml:space="preserve">acte de dispoziţie cu privire la numirea tutorilor sau curatorilor pentru persoanele puse sub interdicție sau în curs de a fi puse sub interdicție; </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acte de dispoziţie cu privire la acordarea descărcărilor de gestiune privind dările de seamă date de tutori sau curatori cu privire la modul de îngrijire a persoanelor ocrotite, precum şi modul de administrare a bunurilor şi veniturilor acestora;</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 xml:space="preserve">acte de dispoziţie cu privire la stabilirea numelui şi prenumelui copiilor abandonaţi în spital sau găsiţi, pe teritoriul Sectorului 3; </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lastRenderedPageBreak/>
        <w:t>redactarea referatelor de anchetă socială și a dispozițiilor;</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asigurarea  comunicării referatelor de anchetă socială către instituțiile solicitante;</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asigurarea  comunicării actelor de dispoziție către instanțele judecătorești;</w:t>
      </w:r>
    </w:p>
    <w:p w:rsidR="00035A64" w:rsidRPr="00046433" w:rsidRDefault="00035A64" w:rsidP="00046433">
      <w:pPr>
        <w:pStyle w:val="Header"/>
        <w:numPr>
          <w:ilvl w:val="0"/>
          <w:numId w:val="31"/>
        </w:numPr>
        <w:tabs>
          <w:tab w:val="clear" w:pos="4513"/>
          <w:tab w:val="clear" w:pos="9026"/>
          <w:tab w:val="left" w:pos="1080"/>
        </w:tabs>
        <w:ind w:left="1080"/>
        <w:contextualSpacing/>
        <w:jc w:val="both"/>
        <w:rPr>
          <w:rFonts w:ascii="Times New Roman" w:hAnsi="Times New Roman" w:cs="Times New Roman"/>
          <w:sz w:val="24"/>
          <w:szCs w:val="24"/>
        </w:rPr>
      </w:pPr>
      <w:r w:rsidRPr="00046433">
        <w:rPr>
          <w:rFonts w:ascii="Times New Roman" w:hAnsi="Times New Roman" w:cs="Times New Roman"/>
          <w:sz w:val="24"/>
          <w:szCs w:val="24"/>
        </w:rPr>
        <w:t>activităţi privind rezolvarea în termen şi cu respectarea prevederilor legale a solicitărilor adresate Serviciului Autoritate Tutelară.</w:t>
      </w:r>
    </w:p>
    <w:p w:rsidR="00035A64" w:rsidRPr="00046433" w:rsidRDefault="00035A64" w:rsidP="00857569">
      <w:pPr>
        <w:spacing w:after="0" w:line="240" w:lineRule="auto"/>
        <w:jc w:val="both"/>
        <w:rPr>
          <w:rFonts w:ascii="Times New Roman" w:hAnsi="Times New Roman" w:cs="Times New Roman"/>
          <w:b/>
          <w:sz w:val="24"/>
          <w:szCs w:val="24"/>
        </w:rPr>
      </w:pPr>
    </w:p>
    <w:p w:rsidR="00035A64" w:rsidRPr="00046433" w:rsidRDefault="00891A01" w:rsidP="00857569">
      <w:pPr>
        <w:spacing w:after="0" w:line="240" w:lineRule="auto"/>
        <w:ind w:firstLine="708"/>
        <w:jc w:val="both"/>
        <w:rPr>
          <w:rFonts w:ascii="Times New Roman" w:hAnsi="Times New Roman" w:cs="Times New Roman"/>
          <w:b/>
          <w:i/>
          <w:color w:val="000000"/>
          <w:sz w:val="24"/>
          <w:szCs w:val="24"/>
          <w:lang w:val="es-ES"/>
        </w:rPr>
      </w:pPr>
      <w:r w:rsidRPr="00046433">
        <w:rPr>
          <w:rFonts w:ascii="Times New Roman" w:hAnsi="Times New Roman" w:cs="Times New Roman"/>
          <w:b/>
          <w:i/>
          <w:color w:val="000000"/>
          <w:sz w:val="24"/>
          <w:szCs w:val="24"/>
          <w:lang w:val="es-ES"/>
        </w:rPr>
        <w:t>Serviciul Proceduri Prealabile</w:t>
      </w:r>
    </w:p>
    <w:p w:rsidR="00035A64" w:rsidRPr="00046433" w:rsidRDefault="00035A64" w:rsidP="00857569">
      <w:pPr>
        <w:spacing w:after="0" w:line="240" w:lineRule="auto"/>
        <w:ind w:firstLine="708"/>
        <w:jc w:val="both"/>
        <w:rPr>
          <w:rFonts w:ascii="Times New Roman" w:hAnsi="Times New Roman" w:cs="Times New Roman"/>
          <w:b/>
          <w:sz w:val="24"/>
          <w:szCs w:val="24"/>
        </w:rPr>
      </w:pPr>
      <w:r w:rsidRPr="00046433">
        <w:rPr>
          <w:rFonts w:ascii="Times New Roman" w:hAnsi="Times New Roman" w:cs="Times New Roman"/>
          <w:b/>
          <w:sz w:val="24"/>
          <w:szCs w:val="24"/>
        </w:rPr>
        <w:t>Obiectivele:</w:t>
      </w:r>
    </w:p>
    <w:p w:rsidR="00035A64" w:rsidRPr="00046433" w:rsidRDefault="00035A64"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O1. Îmbunătățirea relațiilor de colaborare cu compartimentele din cadrul</w:t>
      </w:r>
      <w:r w:rsidRPr="00046433">
        <w:rPr>
          <w:rFonts w:ascii="Times New Roman" w:eastAsia="Times New Roman" w:hAnsi="Times New Roman" w:cs="Times New Roman"/>
          <w:sz w:val="24"/>
          <w:szCs w:val="24"/>
          <w:lang w:val="en-US"/>
        </w:rPr>
        <w:t xml:space="preserve"> aparatului de specialitate al Primarului</w:t>
      </w:r>
    </w:p>
    <w:p w:rsidR="00035A64" w:rsidRPr="00046433" w:rsidRDefault="00035A64"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 xml:space="preserve">O2. Respectarea termenului de răspuns </w:t>
      </w:r>
      <w:r w:rsidRPr="00046433">
        <w:rPr>
          <w:rFonts w:ascii="Times New Roman" w:eastAsia="Times New Roman" w:hAnsi="Times New Roman" w:cs="Times New Roman"/>
          <w:sz w:val="24"/>
          <w:szCs w:val="24"/>
          <w:lang w:val="en-US"/>
        </w:rPr>
        <w:t xml:space="preserve">la plângerile prealabile formulate în baza prevederilor Legii contenciosului administrativ nr.554/2004, de persoane fizice sau juridice, prin care se solicită reexaminarea unui act administrativ cu caracter individual sau normativ, emis de Primarul Sectorului 3 la propunerea aparatului de specialitate sau de </w:t>
      </w:r>
      <w:r w:rsidRPr="00046433">
        <w:rPr>
          <w:rFonts w:ascii="Times New Roman" w:eastAsia="Times New Roman" w:hAnsi="Times New Roman" w:cs="Times New Roman"/>
          <w:sz w:val="24"/>
          <w:szCs w:val="24"/>
        </w:rPr>
        <w:t>Consiliul Local al Sectorului 3, în sensul revocării sau modificării acestuia.</w:t>
      </w:r>
    </w:p>
    <w:p w:rsidR="00891A01" w:rsidRPr="00046433" w:rsidRDefault="00891A01" w:rsidP="00857569">
      <w:pPr>
        <w:spacing w:after="0" w:line="240" w:lineRule="auto"/>
        <w:ind w:firstLine="708"/>
        <w:jc w:val="both"/>
        <w:rPr>
          <w:rFonts w:ascii="Times New Roman" w:hAnsi="Times New Roman" w:cs="Times New Roman"/>
          <w:b/>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Modalități de îndeplinire a obiectivelor:</w:t>
      </w:r>
    </w:p>
    <w:p w:rsidR="00891A01" w:rsidRPr="00046433" w:rsidRDefault="00891A01" w:rsidP="00857569">
      <w:pPr>
        <w:spacing w:after="0" w:line="240" w:lineRule="auto"/>
        <w:jc w:val="both"/>
        <w:rPr>
          <w:rFonts w:ascii="Times New Roman" w:hAnsi="Times New Roman" w:cs="Times New Roman"/>
          <w:b/>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Serviciul Juridic Contencios Administrativ</w:t>
      </w:r>
    </w:p>
    <w:p w:rsidR="00891A01" w:rsidRPr="00046433" w:rsidRDefault="00891A01" w:rsidP="00857569">
      <w:pPr>
        <w:spacing w:after="0" w:line="240" w:lineRule="auto"/>
        <w:jc w:val="both"/>
        <w:rPr>
          <w:rFonts w:ascii="Times New Roman" w:hAnsi="Times New Roman" w:cs="Times New Roman"/>
          <w:sz w:val="24"/>
          <w:szCs w:val="24"/>
        </w:rPr>
      </w:pPr>
    </w:p>
    <w:p w:rsidR="00891A01" w:rsidRPr="00046433" w:rsidRDefault="00891A01" w:rsidP="00857569">
      <w:pPr>
        <w:spacing w:after="0" w:line="240" w:lineRule="auto"/>
        <w:ind w:firstLine="567"/>
        <w:jc w:val="both"/>
        <w:rPr>
          <w:rFonts w:ascii="Times New Roman" w:hAnsi="Times New Roman" w:cs="Times New Roman"/>
          <w:i/>
          <w:sz w:val="24"/>
          <w:szCs w:val="24"/>
        </w:rPr>
      </w:pPr>
      <w:r w:rsidRPr="00046433">
        <w:rPr>
          <w:rFonts w:ascii="Times New Roman" w:hAnsi="Times New Roman" w:cs="Times New Roman"/>
          <w:i/>
          <w:sz w:val="24"/>
          <w:szCs w:val="24"/>
        </w:rPr>
        <w:t>Pentru îndeplinirea O1:</w:t>
      </w:r>
    </w:p>
    <w:p w:rsidR="00891A01" w:rsidRPr="00046433" w:rsidRDefault="00891A01" w:rsidP="0012140C">
      <w:pPr>
        <w:numPr>
          <w:ilvl w:val="0"/>
          <w:numId w:val="93"/>
        </w:numPr>
        <w:spacing w:after="0" w:line="240" w:lineRule="auto"/>
        <w:ind w:left="720"/>
        <w:jc w:val="both"/>
        <w:rPr>
          <w:rFonts w:ascii="Times New Roman" w:hAnsi="Times New Roman" w:cs="Times New Roman"/>
          <w:sz w:val="24"/>
          <w:szCs w:val="24"/>
        </w:rPr>
      </w:pPr>
      <w:r w:rsidRPr="00046433">
        <w:rPr>
          <w:rFonts w:ascii="Times New Roman" w:hAnsi="Times New Roman" w:cs="Times New Roman"/>
          <w:sz w:val="24"/>
          <w:szCs w:val="24"/>
        </w:rPr>
        <w:t>consilierii juridici din cadrul Serviciului Juridic Contencios Administrativ au asigurat reprezentarea Sectorului 3, a Consiliului Local al Sectorului 3 şi a Primarului Sectorului 3, precum şi a unităţilor fără personalitate juridică de sub autoritatea Consiliului Local al Sectorului 3, în faţa instanţelor judecătoreşti (judecătorii, tribunale, curți de apel, Înalta Curte de Casație și Justiție), fiind soluționate în anul 2015 un număr de  127 de dosare dintr-un număr total de 372 de cauze aflate pe rol.</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În marea majoritate a cazurilor, Sectorul 3,  Consiliul Local al Sectorului 3, Primarul Sectorului 3 și/sau Primăria Sectorului 3 au avut calitatea de pârât, obiectul litigiilor constând în:</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plângeri contravenționale împotriva proceselor-verbale de constatare și sancționare a contravențiilor privind fapte săvârsite de persoanele fizice/juridice (un număr de 11 dosare);</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uzucapiune și accesiune imobiliară (un număr de 22 dosare);</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acțiuni întemeiate de dispozițiile  Legii nr. 18/1991 privind fondul funciar (anulări titlu de proprietate, procese verbale de punere în posesie, obligarea Subcomisiei Locale a Sectorului 3 de a formula propuneri de constituire/reconstituire a dreptului de proprietate)-un număr de 30 dosare;</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acțiuni întemeiate pe  prevederile Legii  nr. 550/2002 privind vânzarea spaţiilor comerciale proprietate privată a statului şi a celor de prestări de servicii, aflate în administrarea consiliilor judeţene sau a consiliilor locale, precum şi a celor din patrimoniul regiilor autonome de interes local (un număr de 10 dosare);</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suspendări/anulări acte administrative (un număr de 45 dosare);</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acțiuni având ca obiect "pretenții" (un număr de 52 dosare);</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prevederile Legii nr. 10/2001 (un număr de 4 dosare),prevederile Legii nr. 341/2001 (un număr de 1 dosare),prevederile Legii nr. 421/2002 (un număr de 10 dosare),înființare poprire (un număr de 2 dosare),infracțiuni corupție (1 dosar);</w:t>
      </w:r>
    </w:p>
    <w:p w:rsidR="00891A01" w:rsidRPr="00046433" w:rsidRDefault="00891A01" w:rsidP="0012140C">
      <w:pPr>
        <w:pStyle w:val="ListParagraph"/>
        <w:numPr>
          <w:ilvl w:val="0"/>
          <w:numId w:val="93"/>
        </w:numPr>
        <w:spacing w:after="0" w:line="240" w:lineRule="auto"/>
        <w:ind w:left="720"/>
        <w:jc w:val="both"/>
        <w:rPr>
          <w:rFonts w:ascii="Times New Roman" w:hAnsi="Times New Roman"/>
          <w:sz w:val="24"/>
          <w:szCs w:val="24"/>
        </w:rPr>
      </w:pPr>
      <w:r w:rsidRPr="00046433">
        <w:rPr>
          <w:rFonts w:ascii="Times New Roman" w:hAnsi="Times New Roman"/>
          <w:sz w:val="24"/>
          <w:szCs w:val="24"/>
        </w:rPr>
        <w:t>litigii având ca obiect inregistrare tardivă (un număr de 3 dosare), litigii având ca punere sub interdicție (un număr de 7 dosare).</w:t>
      </w:r>
    </w:p>
    <w:p w:rsidR="00891A01" w:rsidRPr="00046433" w:rsidRDefault="00891A01" w:rsidP="00857569">
      <w:pPr>
        <w:spacing w:after="0" w:line="240" w:lineRule="auto"/>
        <w:ind w:firstLine="567"/>
        <w:jc w:val="both"/>
        <w:rPr>
          <w:rFonts w:ascii="Times New Roman" w:hAnsi="Times New Roman" w:cs="Times New Roman"/>
          <w:sz w:val="24"/>
          <w:szCs w:val="24"/>
        </w:rPr>
      </w:pPr>
      <w:r w:rsidRPr="00046433">
        <w:rPr>
          <w:rFonts w:ascii="Times New Roman" w:hAnsi="Times New Roman" w:cs="Times New Roman"/>
          <w:sz w:val="24"/>
          <w:szCs w:val="24"/>
        </w:rPr>
        <w:t xml:space="preserve">De asemenea, Primarul Sectorului 3/Sectorul 3 al Municipiului București a avut calitatea de reclamant în litigii având ca obiect anulare titlu de proprietate (2 dosare), anulare proces verbal de </w:t>
      </w:r>
      <w:r w:rsidRPr="00046433">
        <w:rPr>
          <w:rFonts w:ascii="Times New Roman" w:hAnsi="Times New Roman" w:cs="Times New Roman"/>
          <w:sz w:val="24"/>
          <w:szCs w:val="24"/>
        </w:rPr>
        <w:lastRenderedPageBreak/>
        <w:t>punere în posesie (1 dosar),reziliere contract/evacuare (un număr de 4 dosare), contestații la executare (un număr de 7 dosare).</w:t>
      </w:r>
    </w:p>
    <w:p w:rsidR="00891A01" w:rsidRPr="00046433" w:rsidRDefault="00891A01" w:rsidP="00857569">
      <w:pPr>
        <w:spacing w:after="0" w:line="240" w:lineRule="auto"/>
        <w:jc w:val="both"/>
        <w:rPr>
          <w:rFonts w:ascii="Times New Roman" w:hAnsi="Times New Roman" w:cs="Times New Roman"/>
          <w:color w:val="FF0000"/>
          <w:sz w:val="24"/>
          <w:szCs w:val="24"/>
        </w:rPr>
      </w:pPr>
    </w:p>
    <w:p w:rsidR="00891A01" w:rsidRPr="00046433" w:rsidRDefault="00891A01" w:rsidP="00857569">
      <w:pPr>
        <w:spacing w:after="0" w:line="240" w:lineRule="auto"/>
        <w:ind w:firstLine="708"/>
        <w:jc w:val="both"/>
        <w:rPr>
          <w:rFonts w:ascii="Times New Roman" w:hAnsi="Times New Roman" w:cs="Times New Roman"/>
          <w:i/>
          <w:sz w:val="24"/>
          <w:szCs w:val="24"/>
        </w:rPr>
      </w:pPr>
      <w:r w:rsidRPr="00046433">
        <w:rPr>
          <w:rFonts w:ascii="Times New Roman" w:hAnsi="Times New Roman" w:cs="Times New Roman"/>
          <w:i/>
          <w:sz w:val="24"/>
          <w:szCs w:val="24"/>
        </w:rPr>
        <w:t>Pentru îndeplinirea O2:</w:t>
      </w:r>
    </w:p>
    <w:p w:rsidR="00891A01" w:rsidRPr="00046433" w:rsidRDefault="00891A01"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 xml:space="preserve">În cadrul Serviciului Juridic Contencios Administrativ au fost înregistrate un număr de 528 adrese interne, și un număr de 386 adrese formulate de către petenți - persoane fizice, persoane juridice, instituții și autorități  publice, încercându-se prin răspunsurile date creșterea calității serviciilor față de aceștia. </w:t>
      </w:r>
    </w:p>
    <w:p w:rsidR="00891A01" w:rsidRPr="00046433" w:rsidRDefault="00891A01" w:rsidP="00857569">
      <w:pPr>
        <w:spacing w:after="0" w:line="240" w:lineRule="auto"/>
        <w:ind w:firstLine="720"/>
        <w:jc w:val="both"/>
        <w:rPr>
          <w:rFonts w:ascii="Times New Roman" w:hAnsi="Times New Roman" w:cs="Times New Roman"/>
          <w:sz w:val="24"/>
          <w:szCs w:val="24"/>
        </w:rPr>
      </w:pPr>
      <w:r w:rsidRPr="00046433">
        <w:rPr>
          <w:rFonts w:ascii="Times New Roman" w:hAnsi="Times New Roman" w:cs="Times New Roman"/>
          <w:sz w:val="24"/>
          <w:szCs w:val="24"/>
        </w:rPr>
        <w:t>De asemenea, s-a procedat la afișarea la avizierul Primăriei Sector 3 a unui număr de aprox. 1070 de procese verbale de afișare a publicațiilor de vânzare transmise de birourile executorilor judecătorești, precum și a citațiilor și comunicărilor emise de instanțele de judecată în cauze civile și penale, conform prevederilor Codului de Procedura Civilă și Codului de Procedura Penală.</w:t>
      </w:r>
    </w:p>
    <w:p w:rsidR="00891A01" w:rsidRPr="00046433" w:rsidRDefault="00891A01" w:rsidP="00857569">
      <w:pPr>
        <w:spacing w:after="0" w:line="240" w:lineRule="auto"/>
        <w:jc w:val="both"/>
        <w:rPr>
          <w:rFonts w:ascii="Times New Roman" w:hAnsi="Times New Roman" w:cs="Times New Roman"/>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Serviciul Legislație și Avizare Contracte</w:t>
      </w:r>
    </w:p>
    <w:p w:rsidR="00891A01" w:rsidRPr="00046433" w:rsidRDefault="00891A01" w:rsidP="00857569">
      <w:pPr>
        <w:spacing w:after="0" w:line="240" w:lineRule="auto"/>
        <w:ind w:firstLine="708"/>
        <w:jc w:val="both"/>
        <w:rPr>
          <w:rFonts w:ascii="Times New Roman" w:hAnsi="Times New Roman" w:cs="Times New Roman"/>
          <w:sz w:val="24"/>
          <w:szCs w:val="24"/>
        </w:rPr>
      </w:pPr>
      <w:r w:rsidRPr="00046433">
        <w:rPr>
          <w:rFonts w:ascii="Times New Roman" w:hAnsi="Times New Roman" w:cs="Times New Roman"/>
          <w:sz w:val="24"/>
          <w:szCs w:val="24"/>
        </w:rPr>
        <w:t xml:space="preserve">Pentru îndeplinirea O1 și O2: </w:t>
      </w:r>
    </w:p>
    <w:p w:rsidR="00891A01" w:rsidRPr="00046433" w:rsidRDefault="00891A01" w:rsidP="00046433">
      <w:pPr>
        <w:pStyle w:val="ListParagraph"/>
        <w:numPr>
          <w:ilvl w:val="0"/>
          <w:numId w:val="33"/>
        </w:numPr>
        <w:spacing w:after="0" w:line="240" w:lineRule="auto"/>
        <w:ind w:left="540"/>
        <w:jc w:val="both"/>
        <w:rPr>
          <w:rFonts w:ascii="Times New Roman" w:hAnsi="Times New Roman"/>
          <w:sz w:val="24"/>
          <w:szCs w:val="24"/>
        </w:rPr>
      </w:pPr>
      <w:r w:rsidRPr="00046433">
        <w:rPr>
          <w:rFonts w:ascii="Times New Roman" w:hAnsi="Times New Roman"/>
          <w:sz w:val="24"/>
          <w:szCs w:val="24"/>
        </w:rPr>
        <w:t>În cadrul Serviciului Legislație și Avizare Contracte au fost înregistrate un număr de 81 de adresa interne, 63 puncte de vedere cu privire la aplicarea și interpretarea actelor normative către compartimente din cadrul instituției, răspunsuri la un număr de 30 de petiții formulate de persoane fizice și persoane juridice.</w:t>
      </w:r>
    </w:p>
    <w:p w:rsidR="00891A01" w:rsidRPr="00046433" w:rsidRDefault="00891A01" w:rsidP="00046433">
      <w:pPr>
        <w:pStyle w:val="ListParagraph"/>
        <w:numPr>
          <w:ilvl w:val="0"/>
          <w:numId w:val="33"/>
        </w:numPr>
        <w:spacing w:after="0" w:line="240" w:lineRule="auto"/>
        <w:ind w:left="540"/>
        <w:jc w:val="both"/>
        <w:rPr>
          <w:rFonts w:ascii="Times New Roman" w:hAnsi="Times New Roman"/>
          <w:sz w:val="24"/>
          <w:szCs w:val="24"/>
        </w:rPr>
      </w:pPr>
      <w:r w:rsidRPr="00046433">
        <w:rPr>
          <w:rFonts w:ascii="Times New Roman" w:hAnsi="Times New Roman"/>
          <w:sz w:val="24"/>
          <w:szCs w:val="24"/>
        </w:rPr>
        <w:t>Au fost verificate și avizate un număr de 193 de referate de necesitate, un număr de 48 de note justificative și un număr de 451 de contracte și acte adiționale având ca obiect achiziții publice.</w:t>
      </w:r>
    </w:p>
    <w:p w:rsidR="00891A01" w:rsidRPr="00046433" w:rsidRDefault="00891A01" w:rsidP="00046433">
      <w:pPr>
        <w:pStyle w:val="ListParagraph"/>
        <w:numPr>
          <w:ilvl w:val="0"/>
          <w:numId w:val="33"/>
        </w:numPr>
        <w:spacing w:after="0" w:line="240" w:lineRule="auto"/>
        <w:ind w:left="540"/>
        <w:jc w:val="both"/>
        <w:rPr>
          <w:rFonts w:ascii="Times New Roman" w:hAnsi="Times New Roman"/>
          <w:sz w:val="24"/>
          <w:szCs w:val="24"/>
        </w:rPr>
      </w:pPr>
      <w:r w:rsidRPr="00046433">
        <w:rPr>
          <w:rFonts w:ascii="Times New Roman" w:hAnsi="Times New Roman"/>
          <w:sz w:val="24"/>
          <w:szCs w:val="24"/>
        </w:rPr>
        <w:t>Întocmire proiecte de hotărâri ale Consiliului Local :1 ; solicitări de emitere a unor hotărâri ale Consiliului General al Municipiului :3.</w:t>
      </w:r>
    </w:p>
    <w:p w:rsidR="00891A01" w:rsidRPr="00046433" w:rsidRDefault="00891A01" w:rsidP="00857569">
      <w:pPr>
        <w:tabs>
          <w:tab w:val="center" w:pos="4536"/>
          <w:tab w:val="right" w:pos="9072"/>
        </w:tabs>
        <w:spacing w:after="0" w:line="240" w:lineRule="auto"/>
        <w:contextualSpacing/>
        <w:jc w:val="both"/>
        <w:rPr>
          <w:rFonts w:ascii="Times New Roman" w:hAnsi="Times New Roman" w:cs="Times New Roman"/>
          <w:sz w:val="24"/>
          <w:szCs w:val="24"/>
        </w:rPr>
      </w:pPr>
    </w:p>
    <w:p w:rsidR="00891A01" w:rsidRPr="00046433" w:rsidRDefault="00891A01" w:rsidP="00857569">
      <w:pPr>
        <w:tabs>
          <w:tab w:val="center" w:pos="4536"/>
          <w:tab w:val="right" w:pos="9072"/>
        </w:tabs>
        <w:spacing w:after="0" w:line="240" w:lineRule="auto"/>
        <w:ind w:firstLine="708"/>
        <w:contextualSpacing/>
        <w:jc w:val="both"/>
        <w:rPr>
          <w:rFonts w:ascii="Times New Roman" w:hAnsi="Times New Roman" w:cs="Times New Roman"/>
          <w:b/>
          <w:i/>
          <w:sz w:val="24"/>
          <w:szCs w:val="24"/>
        </w:rPr>
      </w:pPr>
      <w:r w:rsidRPr="00046433">
        <w:rPr>
          <w:rFonts w:ascii="Times New Roman" w:hAnsi="Times New Roman" w:cs="Times New Roman"/>
          <w:b/>
          <w:i/>
          <w:sz w:val="24"/>
          <w:szCs w:val="24"/>
        </w:rPr>
        <w:t>Serviciul Autoritate Tutelară</w:t>
      </w:r>
    </w:p>
    <w:p w:rsidR="00891A01" w:rsidRPr="00046433" w:rsidRDefault="00891A01" w:rsidP="00857569">
      <w:pPr>
        <w:tabs>
          <w:tab w:val="center" w:pos="4536"/>
          <w:tab w:val="right" w:pos="9072"/>
        </w:tabs>
        <w:spacing w:after="0" w:line="240" w:lineRule="auto"/>
        <w:ind w:firstLine="708"/>
        <w:contextualSpacing/>
        <w:jc w:val="both"/>
        <w:rPr>
          <w:rFonts w:ascii="Times New Roman" w:hAnsi="Times New Roman" w:cs="Times New Roman"/>
          <w:sz w:val="24"/>
          <w:szCs w:val="24"/>
        </w:rPr>
      </w:pPr>
      <w:r w:rsidRPr="00046433">
        <w:rPr>
          <w:rFonts w:ascii="Times New Roman" w:hAnsi="Times New Roman" w:cs="Times New Roman"/>
          <w:sz w:val="24"/>
          <w:szCs w:val="24"/>
        </w:rPr>
        <w:t>În perioada 01.01.2015 – 31.12.2015 în cadrul Serviciului Autoritate Tutelară s-a înregistrat un număr de 2175 de lucrări, după cum urmează:</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1077 anchete sociale instanță (divorț, exercitarea autorității părintești, modificare măsuri, majorare și micșorare pensie, ordin de protecție, stabilire domiciliu, program vizitare, tăgada paternității, stabilire paternitate, ajutor public judiciar);</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373 anchete sociale la cererea birourilor notariale având ca obiect desfacerea căsătoriei, exercitarea autorității părintești și stabilire domiciliu minori;</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60 anchete sociale pentru acordarea indemnizației privind creșterea copilului sau pentru acordarea stimulentului de inserție;</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17 anchete sociale la cererea Institutului Naţional de Medicină Legală “Mina Minovici” pentru expertiza medico – legală psihiatrică pentru minorii care au săvârșit o faptă penală;</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99 de anchete sociale, la solicitarea Institutului Naţional de Medicină Legală Bucureşti „Mina Minovici” la domiciliul bolnavilor psihic în vederea expertizării medico - legal psihiatrice a acestora;</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28 anchete sociale la domiciliul persoanelor vârstnice care solicită asistarea în faţa birourilor notariale la încheierea unor contracte de întreţinere conform Legii nr.17/2000. După efectuarea verificărilor, delegaţii Autorităţii Tutelare asistă persoanele vârstnice în faţa birourilor notariale la perfectarea actelor juridice;</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3 anchete sociale la cererea unităţilor de învăţământ la domiciliul elevilor cu posibilităţi materiale reduse, în vederea acordării unor burse sociale;</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51 petiții, sesizări, diverse;</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53 dosare de tutelă privind persoane puse sub interdicție și numirea tutorilor de către instanța de judecată;</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 xml:space="preserve">329 dispoziţii privind acceptarea sub beneficiu de inventar a unor succesiuni sau a unor donaţii, vânzarea unor bunuri mobile sau imobile, cumpărarea unor bunuri mobile sau imobile, </w:t>
      </w:r>
      <w:r w:rsidRPr="00046433">
        <w:rPr>
          <w:rFonts w:ascii="Times New Roman" w:hAnsi="Times New Roman"/>
          <w:sz w:val="24"/>
          <w:szCs w:val="24"/>
        </w:rPr>
        <w:lastRenderedPageBreak/>
        <w:t>dispoziţii privind restituirea unor sume de bani ce aparţin minorilor sau persoanelor puse sub interdicţie;</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77 anchete sociale privind evaluarea și propunerea curatorilor în dosarele care au ca obiect “punerea sub interdicție” și dispoziţii privind instituirea curatelei conform art. 167 din Codul Civil;</w:t>
      </w:r>
    </w:p>
    <w:p w:rsidR="00891A01" w:rsidRPr="00046433" w:rsidRDefault="00891A01" w:rsidP="00046433">
      <w:pPr>
        <w:pStyle w:val="ListParagraph"/>
        <w:numPr>
          <w:ilvl w:val="0"/>
          <w:numId w:val="32"/>
        </w:numPr>
        <w:tabs>
          <w:tab w:val="center" w:pos="4536"/>
          <w:tab w:val="right" w:pos="9072"/>
        </w:tabs>
        <w:spacing w:after="0" w:line="240" w:lineRule="auto"/>
        <w:ind w:left="540"/>
        <w:jc w:val="both"/>
        <w:rPr>
          <w:rFonts w:ascii="Times New Roman" w:hAnsi="Times New Roman"/>
          <w:sz w:val="24"/>
          <w:szCs w:val="24"/>
        </w:rPr>
      </w:pPr>
      <w:r w:rsidRPr="00046433">
        <w:rPr>
          <w:rFonts w:ascii="Times New Roman" w:hAnsi="Times New Roman"/>
          <w:sz w:val="24"/>
          <w:szCs w:val="24"/>
        </w:rPr>
        <w:t>8 redirecționări.</w:t>
      </w:r>
    </w:p>
    <w:p w:rsidR="00891A01" w:rsidRPr="00046433" w:rsidRDefault="00891A01" w:rsidP="00857569">
      <w:pPr>
        <w:tabs>
          <w:tab w:val="center" w:pos="4536"/>
          <w:tab w:val="right" w:pos="9072"/>
        </w:tabs>
        <w:spacing w:after="0" w:line="240" w:lineRule="auto"/>
        <w:ind w:firstLine="708"/>
        <w:contextualSpacing/>
        <w:jc w:val="both"/>
        <w:rPr>
          <w:rFonts w:ascii="Times New Roman" w:hAnsi="Times New Roman" w:cs="Times New Roman"/>
          <w:sz w:val="24"/>
          <w:szCs w:val="24"/>
        </w:rPr>
      </w:pPr>
      <w:r w:rsidRPr="00046433">
        <w:rPr>
          <w:rFonts w:ascii="Times New Roman" w:hAnsi="Times New Roman" w:cs="Times New Roman"/>
          <w:sz w:val="24"/>
          <w:szCs w:val="24"/>
        </w:rPr>
        <w:t>În urma depunerii dărilor de seamă depuse personal de 344 de tutori/curatori      s-au emis 20 acte de dispoziţie privind descărcarea de gestiune a acestora.</w:t>
      </w:r>
    </w:p>
    <w:p w:rsidR="00891A01" w:rsidRPr="00046433" w:rsidRDefault="00891A01" w:rsidP="00857569">
      <w:pPr>
        <w:spacing w:after="0" w:line="240" w:lineRule="auto"/>
        <w:ind w:firstLine="708"/>
        <w:contextualSpacing/>
        <w:jc w:val="both"/>
        <w:rPr>
          <w:rFonts w:ascii="Times New Roman" w:hAnsi="Times New Roman" w:cs="Times New Roman"/>
          <w:sz w:val="24"/>
          <w:szCs w:val="24"/>
        </w:rPr>
      </w:pPr>
      <w:r w:rsidRPr="00046433">
        <w:rPr>
          <w:rFonts w:ascii="Times New Roman" w:hAnsi="Times New Roman" w:cs="Times New Roman"/>
          <w:sz w:val="24"/>
          <w:szCs w:val="24"/>
        </w:rPr>
        <w:t>Facem precizarea că pentru întocmirea unei anchete sociale sunt necesare deplasări pe teren la domiciliul părţilor pentru culegerea de informaţii de la cât mai multe persoane şi de la cât mai multe autorităţi. Cele mai multe anchete, în special cele privind desfacerea căsătoriei, exercitarea autorității părintești, stabilire domiciliu, pensie de întreținere și stabilire program de vizitare minori necesită două sau mai multe deplasări.</w:t>
      </w:r>
    </w:p>
    <w:p w:rsidR="00891A01" w:rsidRPr="00046433" w:rsidRDefault="00891A01" w:rsidP="00857569">
      <w:pPr>
        <w:spacing w:after="0" w:line="240" w:lineRule="auto"/>
        <w:jc w:val="both"/>
        <w:rPr>
          <w:rFonts w:ascii="Times New Roman" w:hAnsi="Times New Roman" w:cs="Times New Roman"/>
          <w:color w:val="FF0000"/>
          <w:sz w:val="24"/>
          <w:szCs w:val="24"/>
        </w:rPr>
      </w:pPr>
    </w:p>
    <w:p w:rsidR="00891A01" w:rsidRPr="00046433" w:rsidRDefault="00891A01" w:rsidP="00857569">
      <w:pPr>
        <w:spacing w:after="0" w:line="240" w:lineRule="auto"/>
        <w:ind w:firstLine="708"/>
        <w:jc w:val="both"/>
        <w:rPr>
          <w:rFonts w:ascii="Times New Roman" w:hAnsi="Times New Roman" w:cs="Times New Roman"/>
          <w:b/>
          <w:i/>
          <w:color w:val="000000"/>
          <w:sz w:val="24"/>
          <w:szCs w:val="24"/>
        </w:rPr>
      </w:pPr>
      <w:r w:rsidRPr="00046433">
        <w:rPr>
          <w:rFonts w:ascii="Times New Roman" w:hAnsi="Times New Roman" w:cs="Times New Roman"/>
          <w:b/>
          <w:i/>
          <w:color w:val="000000"/>
          <w:sz w:val="24"/>
          <w:szCs w:val="24"/>
        </w:rPr>
        <w:t xml:space="preserve">Serviciul Proceduri Prealabile </w:t>
      </w:r>
    </w:p>
    <w:p w:rsidR="00891A01" w:rsidRPr="00046433" w:rsidRDefault="00891A01" w:rsidP="00857569">
      <w:pPr>
        <w:spacing w:after="0" w:line="240" w:lineRule="auto"/>
        <w:ind w:firstLine="708"/>
        <w:jc w:val="both"/>
        <w:rPr>
          <w:rFonts w:ascii="Times New Roman" w:hAnsi="Times New Roman" w:cs="Times New Roman"/>
          <w:color w:val="000000"/>
          <w:sz w:val="24"/>
          <w:szCs w:val="24"/>
        </w:rPr>
      </w:pPr>
      <w:r w:rsidRPr="00046433">
        <w:rPr>
          <w:rFonts w:ascii="Times New Roman" w:hAnsi="Times New Roman" w:cs="Times New Roman"/>
          <w:color w:val="000000"/>
          <w:sz w:val="24"/>
          <w:szCs w:val="24"/>
        </w:rPr>
        <w:t xml:space="preserve">Pentru îndeplinirea obiectivelor: </w:t>
      </w:r>
    </w:p>
    <w:p w:rsidR="00891A01" w:rsidRPr="00046433" w:rsidRDefault="00891A01" w:rsidP="00857569">
      <w:pPr>
        <w:numPr>
          <w:ilvl w:val="0"/>
          <w:numId w:val="32"/>
        </w:numPr>
        <w:spacing w:after="0" w:line="240" w:lineRule="auto"/>
        <w:ind w:left="0" w:firstLine="360"/>
        <w:jc w:val="both"/>
        <w:rPr>
          <w:rFonts w:ascii="Times New Roman" w:hAnsi="Times New Roman" w:cs="Times New Roman"/>
          <w:color w:val="000000"/>
          <w:sz w:val="24"/>
          <w:szCs w:val="24"/>
        </w:rPr>
      </w:pPr>
      <w:r w:rsidRPr="00046433">
        <w:rPr>
          <w:rFonts w:ascii="Times New Roman" w:hAnsi="Times New Roman" w:cs="Times New Roman"/>
          <w:color w:val="000000"/>
          <w:sz w:val="24"/>
          <w:szCs w:val="24"/>
        </w:rPr>
        <w:t>În cadrul Serviciului Proceduri Prealabile au fost înregistrate un număr de 15 plângeri prealabile la care s-au formulat răspunsuri în termenul legal.</w:t>
      </w:r>
    </w:p>
    <w:p w:rsidR="00891A01" w:rsidRPr="00046433" w:rsidRDefault="00891A01" w:rsidP="00857569">
      <w:pPr>
        <w:spacing w:after="0" w:line="240" w:lineRule="auto"/>
        <w:jc w:val="both"/>
        <w:rPr>
          <w:rFonts w:ascii="Times New Roman" w:hAnsi="Times New Roman" w:cs="Times New Roman"/>
          <w:color w:val="FF0000"/>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Indicatori de performanță propuși și gradul de realizare al acestora:</w:t>
      </w:r>
    </w:p>
    <w:p w:rsidR="00891A01" w:rsidRPr="00046433" w:rsidRDefault="00891A01" w:rsidP="00857569">
      <w:pPr>
        <w:spacing w:after="0" w:line="240" w:lineRule="auto"/>
        <w:jc w:val="both"/>
        <w:rPr>
          <w:rFonts w:ascii="Times New Roman" w:hAnsi="Times New Roman" w:cs="Times New Roman"/>
          <w:b/>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Serviciul juridic contencios administrativ</w:t>
      </w:r>
    </w:p>
    <w:p w:rsidR="00891A01" w:rsidRPr="00046433" w:rsidRDefault="00891A01" w:rsidP="0012140C">
      <w:pPr>
        <w:pStyle w:val="ListParagraph"/>
        <w:numPr>
          <w:ilvl w:val="0"/>
          <w:numId w:val="92"/>
        </w:numPr>
        <w:spacing w:after="0" w:line="240" w:lineRule="auto"/>
        <w:ind w:left="630"/>
        <w:jc w:val="both"/>
        <w:rPr>
          <w:rFonts w:ascii="Times New Roman" w:hAnsi="Times New Roman"/>
          <w:sz w:val="24"/>
          <w:szCs w:val="24"/>
        </w:rPr>
      </w:pPr>
      <w:r w:rsidRPr="00046433">
        <w:rPr>
          <w:rFonts w:ascii="Times New Roman" w:hAnsi="Times New Roman"/>
          <w:sz w:val="24"/>
          <w:szCs w:val="24"/>
        </w:rPr>
        <w:t>Îmbunătățirea  performanței reprezentării în instanță a Sectorului 3, a Consiliului Local al Sectorului 3 şi a Primarului Sectorului 3, precum şi a unităţilor fără personalitate juridică de sub autoritatea Consiliului Local al Sectorului 3 –  97%</w:t>
      </w:r>
    </w:p>
    <w:p w:rsidR="00891A01" w:rsidRPr="00046433" w:rsidRDefault="00891A01" w:rsidP="0012140C">
      <w:pPr>
        <w:pStyle w:val="ListParagraph"/>
        <w:numPr>
          <w:ilvl w:val="0"/>
          <w:numId w:val="92"/>
        </w:numPr>
        <w:spacing w:after="0" w:line="240" w:lineRule="auto"/>
        <w:ind w:left="630"/>
        <w:jc w:val="both"/>
        <w:rPr>
          <w:rFonts w:ascii="Times New Roman" w:hAnsi="Times New Roman"/>
          <w:sz w:val="24"/>
          <w:szCs w:val="24"/>
        </w:rPr>
      </w:pPr>
      <w:r w:rsidRPr="00046433">
        <w:rPr>
          <w:rFonts w:ascii="Times New Roman" w:hAnsi="Times New Roman"/>
          <w:sz w:val="24"/>
          <w:szCs w:val="24"/>
        </w:rPr>
        <w:t>Reducerea numărului de reveniri, contestații, plângeri, etc formulate de către petenți împotriva răspunsurilor primite la petiții, cereri, și/sau sesizări -  99%</w:t>
      </w:r>
    </w:p>
    <w:p w:rsidR="00891A01" w:rsidRPr="00046433" w:rsidRDefault="00891A01" w:rsidP="00857569">
      <w:pPr>
        <w:spacing w:after="0" w:line="240" w:lineRule="auto"/>
        <w:jc w:val="both"/>
        <w:rPr>
          <w:rFonts w:ascii="Times New Roman" w:hAnsi="Times New Roman" w:cs="Times New Roman"/>
          <w:b/>
          <w:sz w:val="24"/>
          <w:szCs w:val="24"/>
        </w:rPr>
      </w:pPr>
    </w:p>
    <w:p w:rsidR="00891A01" w:rsidRPr="00046433" w:rsidRDefault="00891A01" w:rsidP="00857569">
      <w:pPr>
        <w:spacing w:after="0" w:line="240" w:lineRule="auto"/>
        <w:ind w:left="708"/>
        <w:rPr>
          <w:rFonts w:ascii="Times New Roman" w:hAnsi="Times New Roman" w:cs="Times New Roman"/>
          <w:b/>
          <w:i/>
          <w:sz w:val="24"/>
          <w:szCs w:val="24"/>
        </w:rPr>
      </w:pPr>
      <w:r w:rsidRPr="00046433">
        <w:rPr>
          <w:rFonts w:ascii="Times New Roman" w:hAnsi="Times New Roman" w:cs="Times New Roman"/>
          <w:b/>
          <w:i/>
          <w:sz w:val="24"/>
          <w:szCs w:val="24"/>
        </w:rPr>
        <w:t>Serviciului Legislație și Avizare Contracte</w:t>
      </w:r>
    </w:p>
    <w:p w:rsidR="00891A01" w:rsidRPr="00046433" w:rsidRDefault="00891A01" w:rsidP="00046433">
      <w:pPr>
        <w:pStyle w:val="ListParagraph"/>
        <w:numPr>
          <w:ilvl w:val="1"/>
          <w:numId w:val="18"/>
        </w:numPr>
        <w:spacing w:after="0" w:line="240" w:lineRule="auto"/>
        <w:ind w:left="630"/>
        <w:jc w:val="both"/>
        <w:rPr>
          <w:rFonts w:ascii="Times New Roman" w:hAnsi="Times New Roman"/>
          <w:sz w:val="24"/>
          <w:szCs w:val="24"/>
        </w:rPr>
      </w:pPr>
      <w:r w:rsidRPr="00046433">
        <w:rPr>
          <w:rFonts w:ascii="Times New Roman" w:hAnsi="Times New Roman"/>
          <w:sz w:val="24"/>
          <w:szCs w:val="24"/>
        </w:rPr>
        <w:t>Îmbunătățirea procesului de actualizare , internalizare și comunicare cu celeritate a legislației la nivelul aparatului PS 3 – 100% .</w:t>
      </w:r>
    </w:p>
    <w:p w:rsidR="00891A01" w:rsidRPr="00046433" w:rsidRDefault="00891A01" w:rsidP="00046433">
      <w:pPr>
        <w:pStyle w:val="ListParagraph"/>
        <w:numPr>
          <w:ilvl w:val="1"/>
          <w:numId w:val="18"/>
        </w:numPr>
        <w:spacing w:after="0" w:line="240" w:lineRule="auto"/>
        <w:ind w:left="630"/>
        <w:jc w:val="both"/>
        <w:rPr>
          <w:rFonts w:ascii="Times New Roman" w:hAnsi="Times New Roman"/>
          <w:sz w:val="24"/>
          <w:szCs w:val="24"/>
        </w:rPr>
      </w:pPr>
      <w:r w:rsidRPr="00046433">
        <w:rPr>
          <w:rFonts w:ascii="Times New Roman" w:hAnsi="Times New Roman"/>
          <w:sz w:val="24"/>
          <w:szCs w:val="24"/>
        </w:rPr>
        <w:t>Reducerea numărului de solicitări formal adresate de aparatul propriu și alte structuri  - 95%.</w:t>
      </w:r>
    </w:p>
    <w:p w:rsidR="00891A01" w:rsidRPr="00046433" w:rsidRDefault="00891A01" w:rsidP="00857569">
      <w:pPr>
        <w:spacing w:after="0" w:line="240" w:lineRule="auto"/>
        <w:jc w:val="both"/>
        <w:rPr>
          <w:rFonts w:ascii="Times New Roman" w:hAnsi="Times New Roman" w:cs="Times New Roman"/>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Serviciul Autoritate Tutelară</w:t>
      </w:r>
    </w:p>
    <w:p w:rsidR="00891A01" w:rsidRPr="00046433" w:rsidRDefault="00891A01" w:rsidP="00857569">
      <w:pPr>
        <w:spacing w:after="0" w:line="240" w:lineRule="auto"/>
        <w:contextualSpacing/>
        <w:jc w:val="both"/>
        <w:rPr>
          <w:rFonts w:ascii="Times New Roman" w:hAnsi="Times New Roman" w:cs="Times New Roman"/>
          <w:sz w:val="24"/>
          <w:szCs w:val="24"/>
        </w:rPr>
      </w:pPr>
      <w:r w:rsidRPr="00046433">
        <w:rPr>
          <w:rFonts w:ascii="Times New Roman" w:hAnsi="Times New Roman" w:cs="Times New Roman"/>
          <w:sz w:val="24"/>
          <w:szCs w:val="24"/>
        </w:rPr>
        <w:t xml:space="preserve">           Pentru atingerea obiectivelor s-a avut in vedere respectarea termenului legal de 30 de zile de la data înregistrării lucrării sau a termenului stabilit de către instituțiile solicitante:</w:t>
      </w:r>
    </w:p>
    <w:p w:rsidR="00891A01" w:rsidRPr="00046433" w:rsidRDefault="00891A01" w:rsidP="00857569">
      <w:pPr>
        <w:numPr>
          <w:ilvl w:val="0"/>
          <w:numId w:val="34"/>
        </w:numPr>
        <w:spacing w:after="0" w:line="240" w:lineRule="auto"/>
        <w:contextualSpacing/>
        <w:jc w:val="both"/>
        <w:rPr>
          <w:rFonts w:ascii="Times New Roman" w:hAnsi="Times New Roman" w:cs="Times New Roman"/>
          <w:sz w:val="24"/>
          <w:szCs w:val="24"/>
        </w:rPr>
      </w:pPr>
      <w:r w:rsidRPr="00046433">
        <w:rPr>
          <w:rFonts w:ascii="Times New Roman" w:hAnsi="Times New Roman" w:cs="Times New Roman"/>
          <w:sz w:val="24"/>
          <w:szCs w:val="24"/>
        </w:rPr>
        <w:t xml:space="preserve">corespondenţa interinstituţională realizat 100 % </w:t>
      </w:r>
    </w:p>
    <w:p w:rsidR="00891A01" w:rsidRPr="00046433" w:rsidRDefault="00891A01" w:rsidP="00857569">
      <w:pPr>
        <w:numPr>
          <w:ilvl w:val="0"/>
          <w:numId w:val="34"/>
        </w:numPr>
        <w:spacing w:after="0" w:line="240" w:lineRule="auto"/>
        <w:contextualSpacing/>
        <w:jc w:val="both"/>
        <w:rPr>
          <w:rFonts w:ascii="Times New Roman" w:hAnsi="Times New Roman" w:cs="Times New Roman"/>
          <w:sz w:val="24"/>
          <w:szCs w:val="24"/>
        </w:rPr>
      </w:pPr>
      <w:r w:rsidRPr="00046433">
        <w:rPr>
          <w:rFonts w:ascii="Times New Roman" w:hAnsi="Times New Roman" w:cs="Times New Roman"/>
          <w:sz w:val="24"/>
          <w:szCs w:val="24"/>
        </w:rPr>
        <w:t>numărul verificărilor pe teren realizat 100 %</w:t>
      </w:r>
    </w:p>
    <w:p w:rsidR="00891A01" w:rsidRPr="00046433" w:rsidRDefault="00891A01" w:rsidP="00857569">
      <w:pPr>
        <w:pStyle w:val="Header"/>
        <w:numPr>
          <w:ilvl w:val="0"/>
          <w:numId w:val="34"/>
        </w:numPr>
        <w:tabs>
          <w:tab w:val="clear" w:pos="4513"/>
          <w:tab w:val="clear" w:pos="9026"/>
        </w:tabs>
        <w:contextualSpacing/>
        <w:jc w:val="both"/>
        <w:rPr>
          <w:rFonts w:ascii="Times New Roman" w:hAnsi="Times New Roman" w:cs="Times New Roman"/>
          <w:sz w:val="24"/>
          <w:szCs w:val="24"/>
        </w:rPr>
      </w:pPr>
      <w:r w:rsidRPr="00046433">
        <w:rPr>
          <w:rFonts w:ascii="Times New Roman" w:hAnsi="Times New Roman" w:cs="Times New Roman"/>
          <w:sz w:val="24"/>
          <w:szCs w:val="24"/>
        </w:rPr>
        <w:t>capacitatea de adaptare la modificările legislative realizat 95 %</w:t>
      </w:r>
    </w:p>
    <w:p w:rsidR="00891A01" w:rsidRPr="00046433" w:rsidRDefault="00891A01" w:rsidP="00857569">
      <w:pPr>
        <w:numPr>
          <w:ilvl w:val="0"/>
          <w:numId w:val="34"/>
        </w:numPr>
        <w:spacing w:after="0" w:line="240" w:lineRule="auto"/>
        <w:contextualSpacing/>
        <w:jc w:val="both"/>
        <w:rPr>
          <w:rFonts w:ascii="Times New Roman" w:hAnsi="Times New Roman" w:cs="Times New Roman"/>
          <w:sz w:val="24"/>
          <w:szCs w:val="24"/>
        </w:rPr>
      </w:pPr>
      <w:r w:rsidRPr="00046433">
        <w:rPr>
          <w:rFonts w:ascii="Times New Roman" w:hAnsi="Times New Roman" w:cs="Times New Roman"/>
          <w:sz w:val="24"/>
          <w:szCs w:val="24"/>
        </w:rPr>
        <w:t>îndeplinirea sarcinilor de serviciu realizat 100 %</w:t>
      </w:r>
    </w:p>
    <w:p w:rsidR="00891A01" w:rsidRPr="00046433" w:rsidRDefault="00891A01" w:rsidP="00857569">
      <w:pPr>
        <w:spacing w:after="0" w:line="240" w:lineRule="auto"/>
        <w:jc w:val="both"/>
        <w:rPr>
          <w:rFonts w:ascii="Times New Roman" w:hAnsi="Times New Roman" w:cs="Times New Roman"/>
          <w:b/>
          <w:sz w:val="24"/>
          <w:szCs w:val="24"/>
        </w:rPr>
      </w:pPr>
    </w:p>
    <w:p w:rsidR="00891A01" w:rsidRPr="00046433" w:rsidRDefault="00891A01" w:rsidP="00857569">
      <w:pPr>
        <w:spacing w:after="0" w:line="240" w:lineRule="auto"/>
        <w:ind w:left="12" w:firstLine="708"/>
        <w:jc w:val="both"/>
        <w:rPr>
          <w:rFonts w:ascii="Times New Roman" w:hAnsi="Times New Roman" w:cs="Times New Roman"/>
          <w:b/>
          <w:i/>
          <w:sz w:val="24"/>
          <w:szCs w:val="24"/>
        </w:rPr>
      </w:pPr>
      <w:r w:rsidRPr="00046433">
        <w:rPr>
          <w:rFonts w:ascii="Times New Roman" w:hAnsi="Times New Roman" w:cs="Times New Roman"/>
          <w:b/>
          <w:i/>
          <w:sz w:val="24"/>
          <w:szCs w:val="24"/>
        </w:rPr>
        <w:t>Serviciul Proceduri Prealabile</w:t>
      </w:r>
    </w:p>
    <w:p w:rsidR="00891A01" w:rsidRPr="00046433" w:rsidRDefault="006A1557" w:rsidP="00857569">
      <w:pPr>
        <w:spacing w:after="0" w:line="240" w:lineRule="auto"/>
        <w:jc w:val="both"/>
        <w:rPr>
          <w:rFonts w:ascii="Times New Roman" w:hAnsi="Times New Roman" w:cs="Times New Roman"/>
          <w:sz w:val="24"/>
          <w:szCs w:val="24"/>
        </w:rPr>
      </w:pPr>
      <w:r w:rsidRPr="00046433">
        <w:rPr>
          <w:rFonts w:ascii="Times New Roman" w:hAnsi="Times New Roman" w:cs="Times New Roman"/>
          <w:sz w:val="24"/>
          <w:szCs w:val="24"/>
        </w:rPr>
        <w:tab/>
      </w:r>
      <w:r w:rsidR="00891A01" w:rsidRPr="00046433">
        <w:rPr>
          <w:rFonts w:ascii="Times New Roman" w:hAnsi="Times New Roman" w:cs="Times New Roman"/>
          <w:sz w:val="24"/>
          <w:szCs w:val="24"/>
        </w:rPr>
        <w:t xml:space="preserve">Îmbunătățirea procesului de actualizare , internalizare și comunicare cu celeritate a legislației la nivelul aparatului PS 3 – 100% </w:t>
      </w:r>
    </w:p>
    <w:p w:rsidR="00891A01" w:rsidRPr="00046433" w:rsidRDefault="00891A01" w:rsidP="00857569">
      <w:pPr>
        <w:spacing w:after="0" w:line="240" w:lineRule="auto"/>
        <w:jc w:val="both"/>
        <w:rPr>
          <w:rFonts w:ascii="Times New Roman" w:hAnsi="Times New Roman" w:cs="Times New Roman"/>
          <w:b/>
          <w:sz w:val="24"/>
          <w:szCs w:val="24"/>
        </w:rPr>
      </w:pPr>
    </w:p>
    <w:p w:rsidR="00891A01" w:rsidRPr="00046433" w:rsidRDefault="00891A01" w:rsidP="00857569">
      <w:pPr>
        <w:spacing w:after="0" w:line="240" w:lineRule="auto"/>
        <w:ind w:firstLine="708"/>
        <w:jc w:val="both"/>
        <w:rPr>
          <w:rFonts w:ascii="Times New Roman" w:hAnsi="Times New Roman" w:cs="Times New Roman"/>
          <w:b/>
          <w:i/>
          <w:sz w:val="24"/>
          <w:szCs w:val="24"/>
        </w:rPr>
      </w:pPr>
      <w:r w:rsidRPr="00046433">
        <w:rPr>
          <w:rFonts w:ascii="Times New Roman" w:hAnsi="Times New Roman" w:cs="Times New Roman"/>
          <w:b/>
          <w:i/>
          <w:sz w:val="24"/>
          <w:szCs w:val="24"/>
        </w:rPr>
        <w:t>Propuneri pentru îmbunătățirea activității și influența acesteia asupra activității întregii primării:</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 xml:space="preserve">Adaptarea numărului de angajați la volumul de activitate necesar atingerii obiectivelor propuse; </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Respectarea ROF și a atribuțiilor structurilor interne pentru evitarea supraaglomerării Direcției Juridice;</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lastRenderedPageBreak/>
        <w:t xml:space="preserve">Utilizarea expertizei juridice proprii acolo unde aceasta este prevăzută în cadrul aparatului intern de specialitate; </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Însușirea prevederilor ROF, ROI și a legislației de către întreg aparatul de specialitate al Primarului Sectorului 3;</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Revizuirea atribuțiilor compartimentelor de specialitate prevăzute în ROF în vederea eliminării neconcordanțelor, eliminării cazurilor de dublare a atribuțiilor, inserarea unor atribuții omise, etc.;</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Perfecţionarea continuă a personalului instituţiei prin participare la programe de pregătire profesională;</w:t>
      </w:r>
    </w:p>
    <w:p w:rsidR="00891A01"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Dezvoltarea colaborării şi cooperării interinstituţionale;</w:t>
      </w:r>
    </w:p>
    <w:p w:rsidR="007507A7" w:rsidRPr="00046433" w:rsidRDefault="00891A01" w:rsidP="00046433">
      <w:pPr>
        <w:pStyle w:val="ListParagraph"/>
        <w:numPr>
          <w:ilvl w:val="0"/>
          <w:numId w:val="34"/>
        </w:numPr>
        <w:spacing w:after="0" w:line="240" w:lineRule="auto"/>
        <w:ind w:left="450"/>
        <w:jc w:val="both"/>
        <w:rPr>
          <w:rFonts w:ascii="Times New Roman" w:hAnsi="Times New Roman"/>
          <w:sz w:val="24"/>
          <w:szCs w:val="24"/>
        </w:rPr>
      </w:pPr>
      <w:r w:rsidRPr="00046433">
        <w:rPr>
          <w:rFonts w:ascii="Times New Roman" w:hAnsi="Times New Roman"/>
          <w:sz w:val="24"/>
          <w:szCs w:val="24"/>
        </w:rPr>
        <w:t>Creşterea gradului de transparenţă şi a accesului la informaţiile de interes public.</w:t>
      </w:r>
    </w:p>
    <w:p w:rsidR="006176CE" w:rsidRPr="00127933" w:rsidRDefault="006176CE" w:rsidP="00857569">
      <w:pPr>
        <w:spacing w:after="0" w:line="240" w:lineRule="auto"/>
        <w:ind w:firstLine="708"/>
        <w:jc w:val="both"/>
        <w:rPr>
          <w:rFonts w:ascii="Times New Roman" w:hAnsi="Times New Roman" w:cs="Times New Roman"/>
          <w:sz w:val="26"/>
          <w:szCs w:val="26"/>
        </w:rPr>
      </w:pPr>
    </w:p>
    <w:p w:rsidR="00CE7DF6" w:rsidRPr="00127933" w:rsidRDefault="00CE7DF6" w:rsidP="00046433">
      <w:pPr>
        <w:pStyle w:val="Heading2"/>
        <w:spacing w:before="0" w:line="240" w:lineRule="auto"/>
        <w:ind w:firstLine="450"/>
        <w:rPr>
          <w:rFonts w:ascii="Times New Roman" w:hAnsi="Times New Roman" w:cs="Times New Roman"/>
          <w:b/>
          <w:color w:val="auto"/>
          <w:sz w:val="28"/>
          <w:szCs w:val="28"/>
        </w:rPr>
      </w:pPr>
      <w:bookmarkStart w:id="54" w:name="_Toc421531165"/>
      <w:bookmarkStart w:id="55" w:name="_Toc444251650"/>
      <w:bookmarkStart w:id="56" w:name="_Toc444251890"/>
      <w:r w:rsidRPr="00127933">
        <w:rPr>
          <w:rFonts w:ascii="Times New Roman" w:hAnsi="Times New Roman" w:cs="Times New Roman"/>
          <w:b/>
          <w:color w:val="auto"/>
          <w:sz w:val="28"/>
          <w:szCs w:val="28"/>
        </w:rPr>
        <w:t>SERVICIUL CONTROL INTERN</w:t>
      </w:r>
      <w:bookmarkEnd w:id="54"/>
      <w:bookmarkEnd w:id="55"/>
      <w:bookmarkEnd w:id="56"/>
    </w:p>
    <w:p w:rsidR="00CE7DF6" w:rsidRPr="00127933" w:rsidRDefault="00CE7DF6" w:rsidP="00857569">
      <w:pPr>
        <w:spacing w:after="0" w:line="240" w:lineRule="auto"/>
        <w:rPr>
          <w:rFonts w:ascii="Times New Roman" w:hAnsi="Times New Roman" w:cs="Times New Roman"/>
        </w:rPr>
      </w:pPr>
    </w:p>
    <w:p w:rsidR="00B80AD1" w:rsidRPr="007F1A5D" w:rsidRDefault="00B80AD1" w:rsidP="00857569">
      <w:pPr>
        <w:pStyle w:val="BodyText"/>
        <w:ind w:firstLine="720"/>
        <w:rPr>
          <w:sz w:val="24"/>
          <w:lang w:val="ro-RO"/>
        </w:rPr>
      </w:pPr>
      <w:r w:rsidRPr="007F1A5D">
        <w:rPr>
          <w:sz w:val="24"/>
          <w:lang w:val="ro-RO"/>
        </w:rPr>
        <w:t>Serviciul Control Intern este un compartiment funcţional din cadrul aparatului de specialitate al Primarului Sectorului 3, se subordonează Primarului şi este condus de un şef serviciu. Colaborează cu toate compartimentele Primăriei Sectorului 3, inclusiv cu serviciile publice aflate sub autoritatea Consiliului Local al Sectorului 3.</w:t>
      </w:r>
    </w:p>
    <w:p w:rsidR="00B80AD1" w:rsidRDefault="00B80AD1" w:rsidP="00857569">
      <w:pPr>
        <w:spacing w:after="0" w:line="240" w:lineRule="auto"/>
        <w:ind w:firstLine="720"/>
        <w:jc w:val="both"/>
        <w:rPr>
          <w:rFonts w:ascii="Times New Roman" w:eastAsia="Times New Roman" w:hAnsi="Times New Roman"/>
          <w:bCs/>
          <w:sz w:val="24"/>
          <w:szCs w:val="24"/>
          <w:lang w:eastAsia="ro-RO"/>
        </w:rPr>
      </w:pPr>
      <w:r w:rsidRPr="007F1A5D">
        <w:rPr>
          <w:rFonts w:ascii="Times New Roman" w:eastAsia="Times New Roman" w:hAnsi="Times New Roman"/>
          <w:sz w:val="24"/>
          <w:szCs w:val="24"/>
        </w:rPr>
        <w:t>În anul 201</w:t>
      </w:r>
      <w:r>
        <w:rPr>
          <w:rFonts w:ascii="Times New Roman" w:eastAsia="Times New Roman" w:hAnsi="Times New Roman"/>
          <w:sz w:val="24"/>
          <w:szCs w:val="24"/>
        </w:rPr>
        <w:t>5</w:t>
      </w:r>
      <w:r w:rsidRPr="007F1A5D">
        <w:rPr>
          <w:rFonts w:ascii="Times New Roman" w:eastAsia="Times New Roman" w:hAnsi="Times New Roman"/>
          <w:sz w:val="24"/>
          <w:szCs w:val="24"/>
        </w:rPr>
        <w:t xml:space="preserve">, la fel ca şi în </w:t>
      </w:r>
      <w:r>
        <w:rPr>
          <w:rFonts w:ascii="Times New Roman" w:eastAsia="Times New Roman" w:hAnsi="Times New Roman"/>
          <w:sz w:val="24"/>
          <w:szCs w:val="24"/>
        </w:rPr>
        <w:t xml:space="preserve">anii trecuți, principalul obiectiv urmărit a constat în consilierea, coordonarea și îndrumarea personalului Primăriei Sector 3 în vederea </w:t>
      </w:r>
      <w:r w:rsidRPr="0029048A">
        <w:rPr>
          <w:rFonts w:ascii="Times New Roman" w:eastAsia="Times New Roman" w:hAnsi="Times New Roman"/>
          <w:color w:val="000000" w:themeColor="text1"/>
          <w:sz w:val="24"/>
          <w:szCs w:val="24"/>
        </w:rPr>
        <w:t>implementării standardelor de control intern/managerial</w:t>
      </w:r>
      <w:r>
        <w:rPr>
          <w:rFonts w:ascii="Times New Roman" w:eastAsia="Times New Roman" w:hAnsi="Times New Roman"/>
          <w:sz w:val="24"/>
          <w:szCs w:val="24"/>
        </w:rPr>
        <w:t xml:space="preserve">, </w:t>
      </w:r>
      <w:r w:rsidRPr="007F1A5D">
        <w:rPr>
          <w:rFonts w:ascii="Times New Roman" w:eastAsia="Times New Roman" w:hAnsi="Times New Roman"/>
          <w:bCs/>
          <w:sz w:val="24"/>
          <w:szCs w:val="24"/>
          <w:lang w:eastAsia="ro-RO"/>
        </w:rPr>
        <w:t>consili</w:t>
      </w:r>
      <w:r>
        <w:rPr>
          <w:rFonts w:ascii="Times New Roman" w:eastAsia="Times New Roman" w:hAnsi="Times New Roman"/>
          <w:bCs/>
          <w:sz w:val="24"/>
          <w:szCs w:val="24"/>
          <w:lang w:eastAsia="ro-RO"/>
        </w:rPr>
        <w:t>erea</w:t>
      </w:r>
      <w:r w:rsidRPr="007F1A5D">
        <w:rPr>
          <w:rFonts w:ascii="Times New Roman" w:eastAsia="Times New Roman" w:hAnsi="Times New Roman"/>
          <w:bCs/>
          <w:sz w:val="24"/>
          <w:szCs w:val="24"/>
          <w:lang w:eastAsia="ro-RO"/>
        </w:rPr>
        <w:t xml:space="preserve"> şi îndrum</w:t>
      </w:r>
      <w:r>
        <w:rPr>
          <w:rFonts w:ascii="Times New Roman" w:eastAsia="Times New Roman" w:hAnsi="Times New Roman"/>
          <w:bCs/>
          <w:sz w:val="24"/>
          <w:szCs w:val="24"/>
          <w:lang w:eastAsia="ro-RO"/>
        </w:rPr>
        <w:t>area</w:t>
      </w:r>
      <w:r w:rsidRPr="007F1A5D">
        <w:rPr>
          <w:rFonts w:ascii="Times New Roman" w:eastAsia="Times New Roman" w:hAnsi="Times New Roman"/>
          <w:bCs/>
          <w:sz w:val="24"/>
          <w:szCs w:val="24"/>
          <w:lang w:eastAsia="ro-RO"/>
        </w:rPr>
        <w:t xml:space="preserve"> structuril</w:t>
      </w:r>
      <w:r>
        <w:rPr>
          <w:rFonts w:ascii="Times New Roman" w:eastAsia="Times New Roman" w:hAnsi="Times New Roman"/>
          <w:bCs/>
          <w:sz w:val="24"/>
          <w:szCs w:val="24"/>
          <w:lang w:eastAsia="ro-RO"/>
        </w:rPr>
        <w:t>or</w:t>
      </w:r>
      <w:r w:rsidRPr="007F1A5D">
        <w:rPr>
          <w:rFonts w:ascii="Times New Roman" w:eastAsia="Times New Roman" w:hAnsi="Times New Roman"/>
          <w:bCs/>
          <w:sz w:val="24"/>
          <w:szCs w:val="24"/>
          <w:lang w:eastAsia="ro-RO"/>
        </w:rPr>
        <w:t xml:space="preserve"> din cadrul Primăriei cu privire la elaborarea procedurilor operaţionale</w:t>
      </w:r>
      <w:r>
        <w:rPr>
          <w:rFonts w:ascii="Times New Roman" w:eastAsia="Times New Roman" w:hAnsi="Times New Roman"/>
          <w:bCs/>
          <w:sz w:val="24"/>
          <w:szCs w:val="24"/>
          <w:lang w:eastAsia="ro-RO"/>
        </w:rPr>
        <w:t xml:space="preserve"> ori </w:t>
      </w:r>
      <w:r w:rsidRPr="007F1A5D">
        <w:rPr>
          <w:rFonts w:ascii="Times New Roman" w:eastAsia="Times New Roman" w:hAnsi="Times New Roman"/>
          <w:bCs/>
          <w:sz w:val="24"/>
          <w:szCs w:val="24"/>
          <w:lang w:eastAsia="ro-RO"/>
        </w:rPr>
        <w:t>de sistem</w:t>
      </w:r>
      <w:r>
        <w:rPr>
          <w:rFonts w:ascii="Times New Roman" w:eastAsia="Times New Roman" w:hAnsi="Times New Roman"/>
          <w:bCs/>
          <w:sz w:val="24"/>
          <w:szCs w:val="24"/>
          <w:lang w:eastAsia="ro-RO"/>
        </w:rPr>
        <w:t xml:space="preserve">. </w:t>
      </w:r>
    </w:p>
    <w:p w:rsidR="00B80AD1" w:rsidRPr="000E611E" w:rsidRDefault="00B80AD1" w:rsidP="00857569">
      <w:pPr>
        <w:spacing w:after="0" w:line="240" w:lineRule="auto"/>
        <w:ind w:firstLine="720"/>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Pentru realizarea acestui obiectiv, Serviciul Control Intern a </w:t>
      </w:r>
      <w:r w:rsidRPr="007F1A5D">
        <w:rPr>
          <w:rFonts w:ascii="Times New Roman" w:eastAsia="Times New Roman" w:hAnsi="Times New Roman"/>
          <w:bCs/>
          <w:sz w:val="24"/>
          <w:szCs w:val="24"/>
          <w:lang w:eastAsia="ro-RO"/>
        </w:rPr>
        <w:t>consilia</w:t>
      </w:r>
      <w:r>
        <w:rPr>
          <w:rFonts w:ascii="Times New Roman" w:eastAsia="Times New Roman" w:hAnsi="Times New Roman"/>
          <w:bCs/>
          <w:sz w:val="24"/>
          <w:szCs w:val="24"/>
          <w:lang w:eastAsia="ro-RO"/>
        </w:rPr>
        <w:t xml:space="preserve">t și îndrumatpersonalul </w:t>
      </w:r>
      <w:r w:rsidRPr="007F1A5D">
        <w:rPr>
          <w:rFonts w:ascii="Times New Roman" w:eastAsia="Times New Roman" w:hAnsi="Times New Roman"/>
          <w:bCs/>
          <w:sz w:val="24"/>
          <w:szCs w:val="24"/>
          <w:lang w:eastAsia="ro-RO"/>
        </w:rPr>
        <w:t>din cadrul Primăriei cu privire la îmbunătăţirea şi actualizarea, procedurilor operaţionale/de sistem ori de câte ori a</w:t>
      </w:r>
      <w:r>
        <w:rPr>
          <w:rFonts w:ascii="Times New Roman" w:eastAsia="Times New Roman" w:hAnsi="Times New Roman"/>
          <w:bCs/>
          <w:sz w:val="24"/>
          <w:szCs w:val="24"/>
          <w:lang w:eastAsia="ro-RO"/>
        </w:rPr>
        <w:t>u</w:t>
      </w:r>
      <w:r w:rsidRPr="007F1A5D">
        <w:rPr>
          <w:rFonts w:ascii="Times New Roman" w:eastAsia="Times New Roman" w:hAnsi="Times New Roman"/>
          <w:bCs/>
          <w:sz w:val="24"/>
          <w:szCs w:val="24"/>
          <w:lang w:eastAsia="ro-RO"/>
        </w:rPr>
        <w:t xml:space="preserve"> intervenit modific</w:t>
      </w:r>
      <w:r>
        <w:rPr>
          <w:rFonts w:ascii="Times New Roman" w:eastAsia="Times New Roman" w:hAnsi="Times New Roman"/>
          <w:bCs/>
          <w:sz w:val="24"/>
          <w:szCs w:val="24"/>
          <w:lang w:eastAsia="ro-RO"/>
        </w:rPr>
        <w:t>ă</w:t>
      </w:r>
      <w:r w:rsidRPr="007F1A5D">
        <w:rPr>
          <w:rFonts w:ascii="Times New Roman" w:eastAsia="Times New Roman" w:hAnsi="Times New Roman"/>
          <w:bCs/>
          <w:sz w:val="24"/>
          <w:szCs w:val="24"/>
          <w:lang w:eastAsia="ro-RO"/>
        </w:rPr>
        <w:t>r</w:t>
      </w:r>
      <w:r>
        <w:rPr>
          <w:rFonts w:ascii="Times New Roman" w:eastAsia="Times New Roman" w:hAnsi="Times New Roman"/>
          <w:bCs/>
          <w:sz w:val="24"/>
          <w:szCs w:val="24"/>
          <w:lang w:eastAsia="ro-RO"/>
        </w:rPr>
        <w:t>i</w:t>
      </w:r>
      <w:r w:rsidRPr="007F1A5D">
        <w:rPr>
          <w:rFonts w:ascii="Times New Roman" w:eastAsia="Times New Roman" w:hAnsi="Times New Roman"/>
          <w:bCs/>
          <w:sz w:val="24"/>
          <w:szCs w:val="24"/>
          <w:lang w:eastAsia="ro-RO"/>
        </w:rPr>
        <w:t xml:space="preserve"> legislativ</w:t>
      </w:r>
      <w:r>
        <w:rPr>
          <w:rFonts w:ascii="Times New Roman" w:eastAsia="Times New Roman" w:hAnsi="Times New Roman"/>
          <w:bCs/>
          <w:sz w:val="24"/>
          <w:szCs w:val="24"/>
          <w:lang w:eastAsia="ro-RO"/>
        </w:rPr>
        <w:t xml:space="preserve">esau în structura organizatorică, modificări </w:t>
      </w:r>
      <w:r w:rsidRPr="007F1A5D">
        <w:rPr>
          <w:rFonts w:ascii="Times New Roman" w:eastAsia="Times New Roman" w:hAnsi="Times New Roman"/>
          <w:bCs/>
          <w:sz w:val="24"/>
          <w:szCs w:val="24"/>
          <w:lang w:eastAsia="ro-RO"/>
        </w:rPr>
        <w:t xml:space="preserve">ce </w:t>
      </w:r>
      <w:r>
        <w:rPr>
          <w:rFonts w:ascii="Times New Roman" w:eastAsia="Times New Roman" w:hAnsi="Times New Roman"/>
          <w:bCs/>
          <w:sz w:val="24"/>
          <w:szCs w:val="24"/>
          <w:lang w:eastAsia="ro-RO"/>
        </w:rPr>
        <w:t xml:space="preserve">ar fi </w:t>
      </w:r>
      <w:r w:rsidRPr="007F1A5D">
        <w:rPr>
          <w:rFonts w:ascii="Times New Roman" w:eastAsia="Times New Roman" w:hAnsi="Times New Roman"/>
          <w:bCs/>
          <w:sz w:val="24"/>
          <w:szCs w:val="24"/>
          <w:lang w:eastAsia="ro-RO"/>
        </w:rPr>
        <w:t>p</w:t>
      </w:r>
      <w:r>
        <w:rPr>
          <w:rFonts w:ascii="Times New Roman" w:eastAsia="Times New Roman" w:hAnsi="Times New Roman"/>
          <w:bCs/>
          <w:sz w:val="24"/>
          <w:szCs w:val="24"/>
          <w:lang w:eastAsia="ro-RO"/>
        </w:rPr>
        <w:t>utut</w:t>
      </w:r>
      <w:r w:rsidRPr="007F1A5D">
        <w:rPr>
          <w:rFonts w:ascii="Times New Roman" w:eastAsia="Times New Roman" w:hAnsi="Times New Roman"/>
          <w:bCs/>
          <w:sz w:val="24"/>
          <w:szCs w:val="24"/>
          <w:lang w:eastAsia="ro-RO"/>
        </w:rPr>
        <w:t xml:space="preserve"> avea un impact</w:t>
      </w:r>
      <w:r>
        <w:rPr>
          <w:rFonts w:ascii="Times New Roman" w:eastAsia="Times New Roman" w:hAnsi="Times New Roman"/>
          <w:bCs/>
          <w:sz w:val="24"/>
          <w:szCs w:val="24"/>
          <w:lang w:eastAsia="ro-RO"/>
        </w:rPr>
        <w:t xml:space="preserve"> major</w:t>
      </w:r>
      <w:r w:rsidRPr="007F1A5D">
        <w:rPr>
          <w:rFonts w:ascii="Times New Roman" w:eastAsia="Times New Roman" w:hAnsi="Times New Roman"/>
          <w:bCs/>
          <w:sz w:val="24"/>
          <w:szCs w:val="24"/>
          <w:lang w:eastAsia="ro-RO"/>
        </w:rPr>
        <w:t xml:space="preserve"> asupra activităţilor </w:t>
      </w:r>
      <w:r>
        <w:rPr>
          <w:rFonts w:ascii="Times New Roman" w:eastAsia="Times New Roman" w:hAnsi="Times New Roman"/>
          <w:bCs/>
          <w:sz w:val="24"/>
          <w:szCs w:val="24"/>
          <w:lang w:eastAsia="ro-RO"/>
        </w:rPr>
        <w:t xml:space="preserve">compartimentelor </w:t>
      </w:r>
      <w:r w:rsidRPr="007F1A5D">
        <w:rPr>
          <w:rFonts w:ascii="Times New Roman" w:eastAsia="Times New Roman" w:hAnsi="Times New Roman"/>
          <w:bCs/>
          <w:sz w:val="24"/>
          <w:szCs w:val="24"/>
          <w:lang w:eastAsia="ro-RO"/>
        </w:rPr>
        <w:t>Primăriei</w:t>
      </w:r>
      <w:r>
        <w:rPr>
          <w:rFonts w:ascii="Times New Roman" w:eastAsia="Times New Roman" w:hAnsi="Times New Roman"/>
          <w:bCs/>
          <w:sz w:val="24"/>
          <w:szCs w:val="24"/>
          <w:lang w:eastAsia="ro-RO"/>
        </w:rPr>
        <w:t>.</w:t>
      </w:r>
    </w:p>
    <w:p w:rsidR="00B80AD1" w:rsidRPr="00366134" w:rsidRDefault="00B80AD1" w:rsidP="00857569">
      <w:pPr>
        <w:spacing w:after="0" w:line="240" w:lineRule="auto"/>
        <w:ind w:firstLine="720"/>
        <w:jc w:val="both"/>
        <w:rPr>
          <w:rFonts w:ascii="Times New Roman" w:eastAsia="Times New Roman" w:hAnsi="Times New Roman"/>
          <w:bCs/>
          <w:color w:val="000000" w:themeColor="text1"/>
          <w:sz w:val="24"/>
          <w:szCs w:val="24"/>
          <w:lang w:eastAsia="ro-RO"/>
        </w:rPr>
      </w:pPr>
      <w:r>
        <w:rPr>
          <w:rFonts w:ascii="Times New Roman" w:eastAsia="Times New Roman" w:hAnsi="Times New Roman"/>
          <w:sz w:val="24"/>
          <w:szCs w:val="24"/>
        </w:rPr>
        <w:t xml:space="preserve">În plus, activitatea serviciului a avut în vedere sprijinirea activității </w:t>
      </w:r>
      <w:r w:rsidRPr="007F1A5D">
        <w:rPr>
          <w:rFonts w:ascii="Times New Roman" w:eastAsia="Times New Roman" w:hAnsi="Times New Roman"/>
          <w:bCs/>
          <w:sz w:val="24"/>
          <w:szCs w:val="24"/>
          <w:lang w:eastAsia="ro-RO"/>
        </w:rPr>
        <w:t>Comisiei de monitorizare, coordonare şi îndrumare metodologică a dezvoltării sistemului de control intern/managerial din cadrul Primăriei Sector 3 în vederea proiectării, dezvoltării, implementării şi monitorizării Sistemul de Control Managerial în  cadrul Primăriei Sector 3</w:t>
      </w:r>
      <w:r>
        <w:rPr>
          <w:rFonts w:ascii="Times New Roman" w:eastAsia="Times New Roman" w:hAnsi="Times New Roman"/>
          <w:bCs/>
          <w:sz w:val="24"/>
          <w:szCs w:val="24"/>
          <w:lang w:eastAsia="ro-RO"/>
        </w:rPr>
        <w:t>, iar</w:t>
      </w:r>
      <w:r w:rsidRPr="00366134">
        <w:rPr>
          <w:rFonts w:ascii="Times New Roman" w:eastAsia="Times New Roman" w:hAnsi="Times New Roman"/>
          <w:bCs/>
          <w:color w:val="000000" w:themeColor="text1"/>
          <w:sz w:val="24"/>
          <w:szCs w:val="24"/>
          <w:lang w:eastAsia="ro-RO"/>
        </w:rPr>
        <w:t>pe parcursul anului 2015 Serviciul Control Intern a asigurat secretariatul celor 5 ședințe ale Comisiei</w:t>
      </w:r>
      <w:r>
        <w:rPr>
          <w:rFonts w:ascii="Times New Roman" w:eastAsia="Times New Roman" w:hAnsi="Times New Roman"/>
          <w:bCs/>
          <w:sz w:val="24"/>
          <w:szCs w:val="24"/>
          <w:lang w:eastAsia="ro-RO"/>
        </w:rPr>
        <w:t xml:space="preserve">în cadrul cărora au fost </w:t>
      </w:r>
      <w:r w:rsidRPr="007F1A5D">
        <w:rPr>
          <w:rFonts w:ascii="Times New Roman" w:eastAsia="Times New Roman" w:hAnsi="Times New Roman"/>
          <w:bCs/>
          <w:sz w:val="24"/>
          <w:szCs w:val="24"/>
          <w:lang w:eastAsia="ro-RO"/>
        </w:rPr>
        <w:t>analiza</w:t>
      </w:r>
      <w:r>
        <w:rPr>
          <w:rFonts w:ascii="Times New Roman" w:eastAsia="Times New Roman" w:hAnsi="Times New Roman"/>
          <w:bCs/>
          <w:sz w:val="24"/>
          <w:szCs w:val="24"/>
          <w:lang w:eastAsia="ro-RO"/>
        </w:rPr>
        <w:t>te</w:t>
      </w:r>
      <w:r w:rsidRPr="007F1A5D">
        <w:rPr>
          <w:rFonts w:ascii="Times New Roman" w:eastAsia="Times New Roman" w:hAnsi="Times New Roman"/>
          <w:bCs/>
          <w:sz w:val="24"/>
          <w:szCs w:val="24"/>
          <w:lang w:eastAsia="ro-RO"/>
        </w:rPr>
        <w:t>, verific</w:t>
      </w:r>
      <w:r>
        <w:rPr>
          <w:rFonts w:ascii="Times New Roman" w:eastAsia="Times New Roman" w:hAnsi="Times New Roman"/>
          <w:bCs/>
          <w:sz w:val="24"/>
          <w:szCs w:val="24"/>
          <w:lang w:eastAsia="ro-RO"/>
        </w:rPr>
        <w:t>ate</w:t>
      </w:r>
      <w:r w:rsidRPr="007F1A5D">
        <w:rPr>
          <w:rFonts w:ascii="Times New Roman" w:eastAsia="Times New Roman" w:hAnsi="Times New Roman"/>
          <w:bCs/>
          <w:sz w:val="24"/>
          <w:szCs w:val="24"/>
          <w:lang w:eastAsia="ro-RO"/>
        </w:rPr>
        <w:t xml:space="preserve"> şi aprob</w:t>
      </w:r>
      <w:r>
        <w:rPr>
          <w:rFonts w:ascii="Times New Roman" w:eastAsia="Times New Roman" w:hAnsi="Times New Roman"/>
          <w:bCs/>
          <w:sz w:val="24"/>
          <w:szCs w:val="24"/>
          <w:lang w:eastAsia="ro-RO"/>
        </w:rPr>
        <w:t xml:space="preserve">ate </w:t>
      </w:r>
      <w:r w:rsidRPr="007F1A5D">
        <w:rPr>
          <w:rFonts w:ascii="Times New Roman" w:eastAsia="Times New Roman" w:hAnsi="Times New Roman"/>
          <w:bCs/>
          <w:sz w:val="24"/>
          <w:szCs w:val="24"/>
          <w:lang w:eastAsia="ro-RO"/>
        </w:rPr>
        <w:t>documentel</w:t>
      </w:r>
      <w:r>
        <w:rPr>
          <w:rFonts w:ascii="Times New Roman" w:eastAsia="Times New Roman" w:hAnsi="Times New Roman"/>
          <w:bCs/>
          <w:sz w:val="24"/>
          <w:szCs w:val="24"/>
          <w:lang w:eastAsia="ro-RO"/>
        </w:rPr>
        <w:t>e</w:t>
      </w:r>
      <w:r w:rsidRPr="007F1A5D">
        <w:rPr>
          <w:rFonts w:ascii="Times New Roman" w:eastAsia="Times New Roman" w:hAnsi="Times New Roman"/>
          <w:bCs/>
          <w:sz w:val="24"/>
          <w:szCs w:val="24"/>
          <w:lang w:eastAsia="ro-RO"/>
        </w:rPr>
        <w:t xml:space="preserve"> necesare implementării standardelor Codului Controlului Intern</w:t>
      </w:r>
    </w:p>
    <w:p w:rsidR="00B80AD1" w:rsidRPr="003E3D07" w:rsidRDefault="00B80AD1" w:rsidP="0085756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bCs/>
          <w:sz w:val="24"/>
          <w:szCs w:val="24"/>
          <w:lang w:eastAsia="ro-RO"/>
        </w:rPr>
        <w:t xml:space="preserve">Odată cu abrogarea Ordinului Ministrului Finanțelor Publice nr. 946/2005 (r) </w:t>
      </w:r>
      <w:r w:rsidRPr="00417E7F">
        <w:rPr>
          <w:rFonts w:ascii="Times New Roman" w:eastAsia="Times New Roman" w:hAnsi="Times New Roman" w:cs="Times New Roman"/>
          <w:sz w:val="24"/>
          <w:szCs w:val="24"/>
          <w:lang w:val="fr-FR"/>
        </w:rPr>
        <w:t xml:space="preserve">pentru aprobarea Codului controlului intern/managerial, cuprinzând standardele de control intern/managerial la entitatile publice </w:t>
      </w:r>
      <w:r>
        <w:rPr>
          <w:rFonts w:ascii="Times New Roman" w:eastAsia="Times New Roman" w:hAnsi="Times New Roman"/>
          <w:sz w:val="24"/>
          <w:szCs w:val="24"/>
          <w:lang w:val="fr-FR"/>
        </w:rPr>
        <w:t>ș</w:t>
      </w:r>
      <w:r w:rsidRPr="00417E7F">
        <w:rPr>
          <w:rFonts w:ascii="Times New Roman" w:eastAsia="Times New Roman" w:hAnsi="Times New Roman" w:cs="Times New Roman"/>
          <w:sz w:val="24"/>
          <w:szCs w:val="24"/>
          <w:lang w:val="fr-FR"/>
        </w:rPr>
        <w:t>i pentru dezvoltarea sistemelor de control intern/managerial</w:t>
      </w:r>
      <w:r>
        <w:rPr>
          <w:rFonts w:ascii="Times New Roman" w:eastAsia="Times New Roman" w:hAnsi="Times New Roman"/>
          <w:sz w:val="24"/>
          <w:szCs w:val="24"/>
          <w:lang w:val="fr-FR"/>
        </w:rPr>
        <w:t xml:space="preserve">, s-a demarat un aplu </w:t>
      </w:r>
      <w:r>
        <w:rPr>
          <w:rFonts w:ascii="Times New Roman" w:eastAsia="Times New Roman" w:hAnsi="Times New Roman"/>
          <w:sz w:val="24"/>
          <w:szCs w:val="24"/>
        </w:rPr>
        <w:t>proces</w:t>
      </w:r>
      <w:r>
        <w:rPr>
          <w:rFonts w:ascii="Times New Roman" w:eastAsia="Times New Roman" w:hAnsi="Times New Roman"/>
          <w:sz w:val="24"/>
          <w:szCs w:val="24"/>
          <w:lang w:val="fr-FR"/>
        </w:rPr>
        <w:t xml:space="preserve"> în vederea aplicării </w:t>
      </w:r>
      <w:r>
        <w:rPr>
          <w:rFonts w:ascii="Times New Roman" w:eastAsia="Times New Roman" w:hAnsi="Times New Roman"/>
          <w:sz w:val="24"/>
          <w:szCs w:val="24"/>
        </w:rPr>
        <w:t xml:space="preserve">Ordinului Secretariatului General al Guvernului nr. 400/2015 pentru aprobarea Codului Controlului intern/managerial al entităților publice, </w:t>
      </w:r>
      <w:r>
        <w:rPr>
          <w:rFonts w:ascii="Times New Roman" w:eastAsia="Times New Roman" w:hAnsi="Times New Roman"/>
          <w:bCs/>
          <w:sz w:val="24"/>
          <w:szCs w:val="24"/>
          <w:lang w:eastAsia="ro-RO"/>
        </w:rPr>
        <w:t>iar ca principale documente elaborate în acest sens, distingem:</w:t>
      </w:r>
    </w:p>
    <w:p w:rsidR="00B80AD1" w:rsidRPr="00F67092"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sidRPr="00E90AE0">
        <w:rPr>
          <w:rFonts w:ascii="Times New Roman" w:eastAsia="Times New Roman" w:hAnsi="Times New Roman"/>
          <w:sz w:val="24"/>
          <w:szCs w:val="24"/>
        </w:rPr>
        <w:t>actualizarea Programului de dezvoltare a sistemului de control intern/managerial în cadrul instituţiei pen</w:t>
      </w:r>
      <w:r>
        <w:rPr>
          <w:rFonts w:ascii="Times New Roman" w:eastAsia="Times New Roman" w:hAnsi="Times New Roman"/>
          <w:sz w:val="24"/>
          <w:szCs w:val="24"/>
        </w:rPr>
        <w:t xml:space="preserve">tru anul 2015 </w:t>
      </w:r>
      <w:r w:rsidRPr="00F67092">
        <w:rPr>
          <w:rFonts w:ascii="Times New Roman" w:eastAsia="Times New Roman" w:hAnsi="Times New Roman"/>
          <w:sz w:val="24"/>
          <w:szCs w:val="24"/>
        </w:rPr>
        <w:t>conform Ordinului Secretariatului General al Guvernului nr. 400/2015;</w:t>
      </w:r>
    </w:p>
    <w:p w:rsidR="00B80AD1" w:rsidRPr="00E2136A"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până la data de 31.12.2015</w:t>
      </w:r>
      <w:r w:rsidRPr="00E90AE0">
        <w:rPr>
          <w:rFonts w:ascii="Times New Roman" w:eastAsia="Times New Roman" w:hAnsi="Times New Roman"/>
          <w:sz w:val="24"/>
          <w:szCs w:val="24"/>
        </w:rPr>
        <w:t xml:space="preserve"> la nivelul Primăriei Sector 3 numărul de proceduri operaționale care au fost elaborate/actualizate a crescut </w:t>
      </w:r>
      <w:r w:rsidRPr="00F67092">
        <w:rPr>
          <w:rFonts w:ascii="Times New Roman" w:eastAsia="Times New Roman" w:hAnsi="Times New Roman"/>
          <w:sz w:val="24"/>
          <w:szCs w:val="24"/>
        </w:rPr>
        <w:t>de  la 82 la 9</w:t>
      </w:r>
      <w:r>
        <w:rPr>
          <w:rFonts w:ascii="Times New Roman" w:eastAsia="Times New Roman" w:hAnsi="Times New Roman"/>
          <w:sz w:val="24"/>
          <w:szCs w:val="24"/>
        </w:rPr>
        <w:t>0</w:t>
      </w:r>
      <w:r w:rsidRPr="00E90AE0">
        <w:rPr>
          <w:rFonts w:ascii="Times New Roman" w:eastAsia="Times New Roman" w:hAnsi="Times New Roman"/>
          <w:sz w:val="24"/>
          <w:szCs w:val="24"/>
        </w:rPr>
        <w:t xml:space="preserve">, iar numărul procedurilor de sistem care au fost elaborate/actualizate a crescut </w:t>
      </w:r>
      <w:r w:rsidRPr="00E2136A">
        <w:rPr>
          <w:rFonts w:ascii="Times New Roman" w:eastAsia="Times New Roman" w:hAnsi="Times New Roman"/>
          <w:sz w:val="24"/>
          <w:szCs w:val="24"/>
        </w:rPr>
        <w:t xml:space="preserve">de </w:t>
      </w:r>
      <w:r w:rsidRPr="00F67092">
        <w:rPr>
          <w:rFonts w:ascii="Times New Roman" w:eastAsia="Times New Roman" w:hAnsi="Times New Roman"/>
          <w:sz w:val="24"/>
          <w:szCs w:val="24"/>
        </w:rPr>
        <w:t>la 13  la 18</w:t>
      </w:r>
      <w:r w:rsidRPr="00E2136A">
        <w:rPr>
          <w:rFonts w:ascii="Times New Roman" w:eastAsia="Times New Roman" w:hAnsi="Times New Roman"/>
          <w:sz w:val="24"/>
          <w:szCs w:val="24"/>
        </w:rPr>
        <w:t>;</w:t>
      </w:r>
    </w:p>
    <w:p w:rsidR="00B80AD1" w:rsidRPr="00E90AE0"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sidRPr="00E90AE0">
        <w:rPr>
          <w:rFonts w:ascii="Times New Roman" w:eastAsia="Times New Roman" w:hAnsi="Times New Roman"/>
          <w:sz w:val="24"/>
          <w:szCs w:val="24"/>
        </w:rPr>
        <w:t>întocmirea și actualizarea semestrială a Registrului riscurilor pe instituție;</w:t>
      </w:r>
    </w:p>
    <w:p w:rsidR="00B80AD1" w:rsidRPr="00E90AE0"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sidRPr="00E90AE0">
        <w:rPr>
          <w:rFonts w:ascii="Times New Roman" w:eastAsia="Times New Roman" w:hAnsi="Times New Roman"/>
          <w:sz w:val="24"/>
          <w:szCs w:val="24"/>
        </w:rPr>
        <w:t>elaborarea Planului deacțiune pentru diminiuarea riscurilor</w:t>
      </w:r>
      <w:r>
        <w:rPr>
          <w:rFonts w:ascii="Times New Roman" w:eastAsia="Times New Roman" w:hAnsi="Times New Roman"/>
          <w:sz w:val="24"/>
          <w:szCs w:val="24"/>
        </w:rPr>
        <w:t xml:space="preserve"> pe instituție</w:t>
      </w:r>
      <w:r w:rsidRPr="00E90AE0">
        <w:rPr>
          <w:rFonts w:ascii="Times New Roman" w:eastAsia="Times New Roman" w:hAnsi="Times New Roman"/>
          <w:sz w:val="24"/>
          <w:szCs w:val="24"/>
        </w:rPr>
        <w:t>;</w:t>
      </w:r>
    </w:p>
    <w:p w:rsidR="00B80AD1" w:rsidRPr="00F67092"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sidRPr="00F67092">
        <w:rPr>
          <w:rFonts w:ascii="Times New Roman" w:eastAsia="Times New Roman" w:hAnsi="Times New Roman"/>
          <w:sz w:val="24"/>
          <w:szCs w:val="24"/>
        </w:rPr>
        <w:t>elaborarea Listei funcțiilor sensibile și a personalului care ocupă aceste funcții;</w:t>
      </w:r>
    </w:p>
    <w:p w:rsidR="00B80AD1" w:rsidRPr="00F67092"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sidRPr="00F67092">
        <w:rPr>
          <w:rFonts w:ascii="Times New Roman" w:eastAsia="Times New Roman" w:hAnsi="Times New Roman"/>
          <w:sz w:val="24"/>
          <w:szCs w:val="24"/>
        </w:rPr>
        <w:t>elaborarea Planului de rotație a personalului care ocupă funcții sensibile;</w:t>
      </w:r>
    </w:p>
    <w:p w:rsidR="00B80AD1"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elaborarea Listei informațiilor/documentelor gestionate la nivelul Primăriei Sector 3;</w:t>
      </w:r>
    </w:p>
    <w:p w:rsidR="00B80AD1"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elaborarea Listei fluxurilor informaționale la nivelul Primăriei Sector 3;</w:t>
      </w:r>
    </w:p>
    <w:p w:rsidR="00B80AD1" w:rsidRPr="00A87EE7"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lang w:val="fr-FR"/>
        </w:rPr>
        <w:t>elaborarea Listei</w:t>
      </w:r>
      <w:r w:rsidRPr="003B55B1">
        <w:rPr>
          <w:rFonts w:ascii="Times New Roman" w:eastAsia="Times New Roman" w:hAnsi="Times New Roman"/>
          <w:sz w:val="24"/>
          <w:szCs w:val="24"/>
          <w:lang w:val="fr-FR"/>
        </w:rPr>
        <w:t xml:space="preserve"> instrumentelor de supraveghere </w:t>
      </w:r>
    </w:p>
    <w:p w:rsidR="00B80AD1"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lang w:val="fr-FR"/>
        </w:rPr>
        <w:lastRenderedPageBreak/>
        <w:t xml:space="preserve">elaborarea </w:t>
      </w:r>
      <w:r w:rsidRPr="003B55B1">
        <w:rPr>
          <w:rFonts w:ascii="Times New Roman" w:eastAsia="Times New Roman" w:hAnsi="Times New Roman"/>
          <w:sz w:val="24"/>
          <w:szCs w:val="24"/>
          <w:lang w:val="fr-FR"/>
        </w:rPr>
        <w:t>List</w:t>
      </w:r>
      <w:r>
        <w:rPr>
          <w:rFonts w:ascii="Times New Roman" w:eastAsia="Times New Roman" w:hAnsi="Times New Roman"/>
          <w:sz w:val="24"/>
          <w:szCs w:val="24"/>
          <w:lang w:val="fr-FR"/>
        </w:rPr>
        <w:t>ei</w:t>
      </w:r>
      <w:r w:rsidRPr="003B55B1">
        <w:rPr>
          <w:rFonts w:ascii="Times New Roman" w:eastAsia="Times New Roman" w:hAnsi="Times New Roman"/>
          <w:sz w:val="24"/>
          <w:szCs w:val="24"/>
          <w:lang w:val="fr-FR"/>
        </w:rPr>
        <w:t xml:space="preserve"> cuprizând situațiile ce pot conduce la discontinuități în activitate și măsurile propuse pentru prevenirea lor</w:t>
      </w:r>
    </w:p>
    <w:p w:rsidR="00B80AD1" w:rsidRPr="00E90AE0" w:rsidRDefault="00B80AD1" w:rsidP="00857569">
      <w:pPr>
        <w:pStyle w:val="ListParagraph"/>
        <w:numPr>
          <w:ilvl w:val="0"/>
          <w:numId w:val="65"/>
        </w:numPr>
        <w:spacing w:after="0" w:line="240" w:lineRule="auto"/>
        <w:ind w:left="720"/>
        <w:jc w:val="both"/>
        <w:rPr>
          <w:rFonts w:ascii="Times New Roman" w:eastAsia="Times New Roman" w:hAnsi="Times New Roman"/>
          <w:sz w:val="24"/>
          <w:szCs w:val="24"/>
        </w:rPr>
      </w:pPr>
      <w:r w:rsidRPr="00E90AE0">
        <w:rPr>
          <w:rFonts w:ascii="Times New Roman" w:eastAsia="Times New Roman" w:hAnsi="Times New Roman"/>
          <w:sz w:val="24"/>
          <w:szCs w:val="24"/>
        </w:rPr>
        <w:t>analize privind gradul de încărcare a personalului cu sarcini și propuneri de flexibilizare a activității.</w:t>
      </w:r>
    </w:p>
    <w:p w:rsidR="00B80AD1" w:rsidRPr="0014525D" w:rsidRDefault="00B80AD1" w:rsidP="00857569">
      <w:pPr>
        <w:spacing w:after="0" w:line="240" w:lineRule="auto"/>
        <w:ind w:firstLine="720"/>
        <w:jc w:val="both"/>
        <w:rPr>
          <w:rFonts w:ascii="Times New Roman" w:eastAsia="Times New Roman" w:hAnsi="Times New Roman"/>
          <w:sz w:val="24"/>
          <w:szCs w:val="24"/>
        </w:rPr>
      </w:pPr>
      <w:r w:rsidRPr="0014525D">
        <w:rPr>
          <w:rFonts w:ascii="Times New Roman" w:eastAsia="Times New Roman" w:hAnsi="Times New Roman"/>
          <w:sz w:val="24"/>
          <w:szCs w:val="24"/>
        </w:rPr>
        <w:t xml:space="preserve">Din analiza autoevaluării stadiului implementării standardelor de control intern managerial </w:t>
      </w:r>
      <w:r w:rsidRPr="0014525D">
        <w:rPr>
          <w:rFonts w:ascii="Times New Roman" w:eastAsia="Times New Roman" w:hAnsi="Times New Roman"/>
          <w:bCs/>
          <w:sz w:val="24"/>
          <w:szCs w:val="24"/>
          <w:lang w:eastAsia="ro-RO"/>
        </w:rPr>
        <w:t xml:space="preserve">în conformitate cu </w:t>
      </w:r>
      <w:r w:rsidRPr="0014525D">
        <w:rPr>
          <w:rFonts w:ascii="Times New Roman" w:eastAsia="Times New Roman" w:hAnsi="Times New Roman"/>
          <w:sz w:val="24"/>
          <w:szCs w:val="24"/>
        </w:rPr>
        <w:t>Ordinului Secretariatului General al Guvernului nr. 400/2015</w:t>
      </w:r>
      <w:r w:rsidRPr="0014525D">
        <w:rPr>
          <w:rFonts w:ascii="Times New Roman" w:eastAsia="Times New Roman" w:hAnsi="Times New Roman"/>
          <w:bCs/>
          <w:sz w:val="24"/>
          <w:szCs w:val="24"/>
          <w:lang w:eastAsia="ro-RO"/>
        </w:rPr>
        <w:t>, la data de 31.12.2015 la nivelul Primăriei Sectorului 3, g</w:t>
      </w:r>
      <w:r w:rsidRPr="0014525D">
        <w:rPr>
          <w:rFonts w:ascii="Times New Roman" w:eastAsia="Times New Roman" w:hAnsi="Times New Roman"/>
          <w:sz w:val="24"/>
          <w:szCs w:val="24"/>
        </w:rPr>
        <w:t>radul de implementare al standardelor de control intern/managerial este de 100% .</w:t>
      </w:r>
    </w:p>
    <w:p w:rsidR="00B80AD1" w:rsidRPr="002E0C58" w:rsidRDefault="00B80AD1" w:rsidP="0085756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bCs/>
          <w:sz w:val="24"/>
          <w:szCs w:val="24"/>
          <w:lang w:eastAsia="ro-RO"/>
        </w:rPr>
        <w:t>L</w:t>
      </w:r>
      <w:r w:rsidRPr="002E0C58">
        <w:rPr>
          <w:rFonts w:ascii="Times New Roman" w:eastAsia="Times New Roman" w:hAnsi="Times New Roman"/>
          <w:bCs/>
          <w:sz w:val="24"/>
          <w:szCs w:val="24"/>
          <w:lang w:eastAsia="ro-RO"/>
        </w:rPr>
        <w:t>a solicitarea cond</w:t>
      </w:r>
      <w:r>
        <w:rPr>
          <w:rFonts w:ascii="Times New Roman" w:eastAsia="Times New Roman" w:hAnsi="Times New Roman"/>
          <w:bCs/>
          <w:sz w:val="24"/>
          <w:szCs w:val="24"/>
          <w:lang w:eastAsia="ro-RO"/>
        </w:rPr>
        <w:t>ucerii instituţiei, în anul 2015</w:t>
      </w:r>
      <w:r w:rsidRPr="002E0C58">
        <w:rPr>
          <w:rFonts w:ascii="Times New Roman" w:eastAsia="Times New Roman" w:hAnsi="Times New Roman"/>
          <w:bCs/>
          <w:sz w:val="24"/>
          <w:szCs w:val="24"/>
          <w:lang w:eastAsia="ro-RO"/>
        </w:rPr>
        <w:t xml:space="preserve"> s-a procedat la modificarea/actualizarea de </w:t>
      </w:r>
      <w:r w:rsidRPr="009A1CA0">
        <w:rPr>
          <w:rFonts w:ascii="Times New Roman" w:eastAsia="Times New Roman" w:hAnsi="Times New Roman"/>
          <w:bCs/>
          <w:sz w:val="24"/>
          <w:szCs w:val="24"/>
          <w:lang w:eastAsia="ro-RO"/>
        </w:rPr>
        <w:t>5</w:t>
      </w:r>
      <w:r w:rsidRPr="002E0C58">
        <w:rPr>
          <w:rFonts w:ascii="Times New Roman" w:eastAsia="Times New Roman" w:hAnsi="Times New Roman"/>
          <w:bCs/>
          <w:sz w:val="24"/>
          <w:szCs w:val="24"/>
          <w:lang w:eastAsia="ro-RO"/>
        </w:rPr>
        <w:t xml:space="preserve"> ori a Regulamentului de Organizare şi Funcţionare, </w:t>
      </w:r>
      <w:r>
        <w:rPr>
          <w:rFonts w:ascii="Times New Roman" w:eastAsia="Times New Roman" w:hAnsi="Times New Roman"/>
          <w:bCs/>
          <w:sz w:val="24"/>
          <w:szCs w:val="24"/>
          <w:lang w:eastAsia="ro-RO"/>
        </w:rPr>
        <w:t xml:space="preserve">ca urmare a </w:t>
      </w:r>
      <w:r w:rsidRPr="002E0C58">
        <w:rPr>
          <w:rFonts w:ascii="Times New Roman" w:eastAsia="Times New Roman" w:hAnsi="Times New Roman"/>
          <w:bCs/>
          <w:sz w:val="24"/>
          <w:szCs w:val="24"/>
          <w:lang w:eastAsia="ro-RO"/>
        </w:rPr>
        <w:t>propunerilor primite de la compartimentele aparatulu</w:t>
      </w:r>
      <w:r>
        <w:rPr>
          <w:rFonts w:ascii="Times New Roman" w:eastAsia="Times New Roman" w:hAnsi="Times New Roman"/>
          <w:bCs/>
          <w:sz w:val="24"/>
          <w:szCs w:val="24"/>
          <w:lang w:eastAsia="ro-RO"/>
        </w:rPr>
        <w:t xml:space="preserve">i de specialitate al primarului </w:t>
      </w:r>
      <w:r w:rsidRPr="00A87EE7">
        <w:rPr>
          <w:rFonts w:ascii="Times New Roman" w:eastAsia="Times New Roman" w:hAnsi="Times New Roman"/>
          <w:bCs/>
          <w:sz w:val="24"/>
          <w:szCs w:val="24"/>
          <w:lang w:eastAsia="ro-RO"/>
        </w:rPr>
        <w:t>iar modificările/actualizările au fost aduse la cunoștința personalului instituției. De asemenea R.O.F.-ul a fost publicat pe site-ul Primăriei Sector 3.</w:t>
      </w:r>
    </w:p>
    <w:p w:rsidR="00B80AD1" w:rsidRPr="00A87EE7" w:rsidRDefault="00B80AD1" w:rsidP="00857569">
      <w:pPr>
        <w:spacing w:after="0" w:line="240" w:lineRule="auto"/>
        <w:ind w:firstLine="720"/>
        <w:jc w:val="both"/>
        <w:rPr>
          <w:rFonts w:ascii="Times New Roman" w:eastAsia="Times New Roman" w:hAnsi="Times New Roman"/>
          <w:sz w:val="24"/>
          <w:szCs w:val="24"/>
        </w:rPr>
      </w:pPr>
      <w:r w:rsidRPr="00A87EE7">
        <w:rPr>
          <w:rFonts w:ascii="Times New Roman" w:eastAsia="Times New Roman" w:hAnsi="Times New Roman"/>
          <w:sz w:val="24"/>
          <w:szCs w:val="24"/>
        </w:rPr>
        <w:t>Menționăm de asemenea, implicarea Serviciului Control Intern în derularea Programului EPAS3 implementat în anul 2015 precum și asigurarea participării angajaților în cadrul serviciului la cursurile organizate conform proiectului.</w:t>
      </w:r>
    </w:p>
    <w:p w:rsidR="00B80AD1" w:rsidRPr="007F1A5D" w:rsidRDefault="00B80AD1" w:rsidP="0085756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7F1A5D">
        <w:rPr>
          <w:rFonts w:ascii="Times New Roman" w:eastAsia="Times New Roman" w:hAnsi="Times New Roman"/>
          <w:sz w:val="24"/>
          <w:szCs w:val="24"/>
        </w:rPr>
        <w:t xml:space="preserve">Propuneri pentru îmbunătăţirea activităţii </w:t>
      </w:r>
      <w:r>
        <w:rPr>
          <w:rFonts w:ascii="Times New Roman" w:eastAsia="Times New Roman" w:hAnsi="Times New Roman"/>
          <w:sz w:val="24"/>
          <w:szCs w:val="24"/>
        </w:rPr>
        <w:t xml:space="preserve">și creșterea </w:t>
      </w:r>
      <w:r w:rsidRPr="007F1A5D">
        <w:rPr>
          <w:rFonts w:ascii="Times New Roman" w:eastAsia="Times New Roman" w:hAnsi="Times New Roman"/>
          <w:sz w:val="24"/>
          <w:szCs w:val="24"/>
        </w:rPr>
        <w:t>performanţelor sistemelor de control intern</w:t>
      </w:r>
      <w:r>
        <w:rPr>
          <w:rFonts w:ascii="Times New Roman" w:eastAsia="Times New Roman" w:hAnsi="Times New Roman"/>
          <w:sz w:val="24"/>
          <w:szCs w:val="24"/>
        </w:rPr>
        <w:t>:</w:t>
      </w:r>
    </w:p>
    <w:p w:rsidR="00B80AD1" w:rsidRDefault="00B80AD1" w:rsidP="00857569">
      <w:pPr>
        <w:pStyle w:val="ListParagraph"/>
        <w:numPr>
          <w:ilvl w:val="0"/>
          <w:numId w:val="66"/>
        </w:numPr>
        <w:spacing w:after="0" w:line="240" w:lineRule="auto"/>
        <w:jc w:val="both"/>
        <w:rPr>
          <w:rFonts w:ascii="Times New Roman" w:eastAsia="Times New Roman" w:hAnsi="Times New Roman"/>
          <w:sz w:val="24"/>
          <w:szCs w:val="24"/>
        </w:rPr>
      </w:pPr>
      <w:r w:rsidRPr="007F1A5D">
        <w:rPr>
          <w:rFonts w:ascii="Times New Roman" w:eastAsia="Times New Roman" w:hAnsi="Times New Roman"/>
          <w:sz w:val="24"/>
          <w:szCs w:val="24"/>
        </w:rPr>
        <w:t xml:space="preserve">conştientizarea permanentă a activităţii de </w:t>
      </w:r>
      <w:r>
        <w:rPr>
          <w:rFonts w:ascii="Times New Roman" w:eastAsia="Times New Roman" w:hAnsi="Times New Roman"/>
          <w:sz w:val="24"/>
          <w:szCs w:val="24"/>
        </w:rPr>
        <w:t xml:space="preserve">control intern/managerialși implicarea realăa </w:t>
      </w:r>
      <w:r w:rsidRPr="007F1A5D">
        <w:rPr>
          <w:rFonts w:ascii="Times New Roman" w:eastAsia="Times New Roman" w:hAnsi="Times New Roman"/>
          <w:sz w:val="24"/>
          <w:szCs w:val="24"/>
        </w:rPr>
        <w:t>manageri</w:t>
      </w:r>
      <w:r>
        <w:rPr>
          <w:rFonts w:ascii="Times New Roman" w:eastAsia="Times New Roman" w:hAnsi="Times New Roman"/>
          <w:sz w:val="24"/>
          <w:szCs w:val="24"/>
        </w:rPr>
        <w:t>lor</w:t>
      </w:r>
      <w:r w:rsidRPr="007F1A5D">
        <w:rPr>
          <w:rFonts w:ascii="Times New Roman" w:eastAsia="Times New Roman" w:hAnsi="Times New Roman"/>
          <w:sz w:val="24"/>
          <w:szCs w:val="24"/>
        </w:rPr>
        <w:t xml:space="preserve"> de la toate nivelurile, atât în ceea ce priveşte </w:t>
      </w:r>
      <w:r>
        <w:rPr>
          <w:rFonts w:ascii="Times New Roman" w:eastAsia="Times New Roman" w:hAnsi="Times New Roman"/>
          <w:sz w:val="24"/>
          <w:szCs w:val="24"/>
        </w:rPr>
        <w:t>standardele de control intern/managerial</w:t>
      </w:r>
      <w:r w:rsidRPr="007F1A5D">
        <w:rPr>
          <w:rFonts w:ascii="Times New Roman" w:eastAsia="Times New Roman" w:hAnsi="Times New Roman"/>
          <w:sz w:val="24"/>
          <w:szCs w:val="24"/>
        </w:rPr>
        <w:t>, dar şi modul în care se fructifică cel mai bine această activitate;</w:t>
      </w:r>
    </w:p>
    <w:p w:rsidR="00B80AD1" w:rsidRPr="000E3FDF" w:rsidRDefault="00B80AD1" w:rsidP="00857569">
      <w:pPr>
        <w:pStyle w:val="ListParagraph"/>
        <w:numPr>
          <w:ilvl w:val="0"/>
          <w:numId w:val="6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w:t>
      </w:r>
      <w:r w:rsidRPr="007F1A5D">
        <w:rPr>
          <w:rFonts w:ascii="Times New Roman" w:eastAsia="Times New Roman" w:hAnsi="Times New Roman"/>
          <w:sz w:val="24"/>
          <w:szCs w:val="24"/>
        </w:rPr>
        <w:t>mplicarea reală a tuturor nivelurilor de management</w:t>
      </w:r>
      <w:r>
        <w:rPr>
          <w:rFonts w:ascii="Times New Roman" w:eastAsia="Times New Roman" w:hAnsi="Times New Roman"/>
          <w:sz w:val="24"/>
          <w:szCs w:val="24"/>
        </w:rPr>
        <w:t xml:space="preserve"> pentru </w:t>
      </w:r>
      <w:r w:rsidRPr="007F1A5D">
        <w:rPr>
          <w:rFonts w:ascii="Times New Roman" w:eastAsia="Times New Roman" w:hAnsi="Times New Roman"/>
          <w:sz w:val="24"/>
          <w:szCs w:val="24"/>
        </w:rPr>
        <w:t>implementarea cu succes a standardelor</w:t>
      </w:r>
      <w:r>
        <w:rPr>
          <w:rFonts w:ascii="Times New Roman" w:eastAsia="Times New Roman" w:hAnsi="Times New Roman"/>
          <w:sz w:val="24"/>
          <w:szCs w:val="24"/>
        </w:rPr>
        <w:t>, cunoașterea și aplicarea p</w:t>
      </w:r>
      <w:r w:rsidRPr="000E3FDF">
        <w:rPr>
          <w:rFonts w:ascii="Times New Roman" w:eastAsia="Times New Roman" w:hAnsi="Times New Roman"/>
          <w:sz w:val="24"/>
          <w:szCs w:val="24"/>
        </w:rPr>
        <w:t>roceduril</w:t>
      </w:r>
      <w:r>
        <w:rPr>
          <w:rFonts w:ascii="Times New Roman" w:eastAsia="Times New Roman" w:hAnsi="Times New Roman"/>
          <w:sz w:val="24"/>
          <w:szCs w:val="24"/>
        </w:rPr>
        <w:t>or</w:t>
      </w:r>
      <w:r w:rsidRPr="000E3FDF">
        <w:rPr>
          <w:rFonts w:ascii="Times New Roman" w:eastAsia="Times New Roman" w:hAnsi="Times New Roman"/>
          <w:sz w:val="24"/>
          <w:szCs w:val="24"/>
        </w:rPr>
        <w:t xml:space="preserve"> formalizate</w:t>
      </w:r>
      <w:r>
        <w:rPr>
          <w:rFonts w:ascii="Times New Roman" w:eastAsia="Times New Roman" w:hAnsi="Times New Roman"/>
          <w:sz w:val="24"/>
          <w:szCs w:val="24"/>
        </w:rPr>
        <w:t xml:space="preserve"> de către întreg personalul</w:t>
      </w:r>
      <w:r w:rsidRPr="000E3FDF">
        <w:rPr>
          <w:rFonts w:ascii="Times New Roman" w:eastAsia="Times New Roman" w:hAnsi="Times New Roman"/>
          <w:sz w:val="24"/>
          <w:szCs w:val="24"/>
        </w:rPr>
        <w:t xml:space="preserve">, ca elemente de control intern/managerial, </w:t>
      </w:r>
      <w:r>
        <w:rPr>
          <w:rFonts w:ascii="Times New Roman" w:eastAsia="Times New Roman" w:hAnsi="Times New Roman"/>
          <w:sz w:val="24"/>
          <w:szCs w:val="24"/>
        </w:rPr>
        <w:t xml:space="preserve">deoarece </w:t>
      </w:r>
      <w:r w:rsidRPr="000E3FDF">
        <w:rPr>
          <w:rFonts w:ascii="Times New Roman" w:eastAsia="Times New Roman" w:hAnsi="Times New Roman"/>
          <w:sz w:val="24"/>
          <w:szCs w:val="24"/>
        </w:rPr>
        <w:t>aduc o contribuţie importantă la îmbunătăţirea realizării proceselor, a transferului de cunoştinţe, la prevenirea fraudelor şi consolidează controlul managementului şi respons</w:t>
      </w:r>
      <w:r>
        <w:rPr>
          <w:rFonts w:ascii="Times New Roman" w:eastAsia="Times New Roman" w:hAnsi="Times New Roman"/>
          <w:sz w:val="24"/>
          <w:szCs w:val="24"/>
        </w:rPr>
        <w:t>abilitatea;</w:t>
      </w:r>
    </w:p>
    <w:p w:rsidR="00B80AD1" w:rsidRPr="000E3FDF" w:rsidRDefault="00B80AD1" w:rsidP="00857569">
      <w:pPr>
        <w:pStyle w:val="ListParagraph"/>
        <w:numPr>
          <w:ilvl w:val="0"/>
          <w:numId w:val="66"/>
        </w:numPr>
        <w:spacing w:after="0" w:line="240" w:lineRule="auto"/>
        <w:jc w:val="both"/>
        <w:rPr>
          <w:rFonts w:ascii="Times New Roman" w:eastAsia="Times New Roman" w:hAnsi="Times New Roman"/>
          <w:sz w:val="24"/>
          <w:szCs w:val="24"/>
        </w:rPr>
      </w:pPr>
      <w:r w:rsidRPr="000E3FDF">
        <w:rPr>
          <w:rFonts w:ascii="Times New Roman" w:eastAsia="Times New Roman" w:hAnsi="Times New Roman"/>
          <w:sz w:val="24"/>
          <w:szCs w:val="24"/>
        </w:rPr>
        <w:t>continuarea de către conducătorii compartimentelor a procesului de identificare a  nevoilor de formare profesională</w:t>
      </w:r>
      <w:r>
        <w:rPr>
          <w:rFonts w:ascii="Times New Roman" w:eastAsia="Times New Roman" w:hAnsi="Times New Roman"/>
          <w:sz w:val="24"/>
          <w:szCs w:val="24"/>
        </w:rPr>
        <w:t xml:space="preserve"> pentru implementarea standardelor de control intern/managerial și managementul riscului pentru prsonalul din subordine.</w:t>
      </w:r>
    </w:p>
    <w:p w:rsidR="00CE7DF6" w:rsidRPr="00127933" w:rsidRDefault="00CE7DF6" w:rsidP="00857569">
      <w:pPr>
        <w:spacing w:after="0" w:line="240" w:lineRule="auto"/>
        <w:jc w:val="both"/>
        <w:rPr>
          <w:rFonts w:ascii="Times New Roman" w:eastAsia="Times New Roman" w:hAnsi="Times New Roman" w:cs="Times New Roman"/>
          <w:color w:val="000000" w:themeColor="text1"/>
          <w:sz w:val="24"/>
          <w:szCs w:val="24"/>
        </w:rPr>
      </w:pPr>
    </w:p>
    <w:p w:rsidR="00CE7DF6" w:rsidRPr="00127933" w:rsidRDefault="00CE7DF6" w:rsidP="00857569">
      <w:pPr>
        <w:spacing w:after="0" w:line="240" w:lineRule="auto"/>
        <w:jc w:val="both"/>
        <w:rPr>
          <w:rFonts w:ascii="Times New Roman" w:eastAsia="Times New Roman" w:hAnsi="Times New Roman" w:cs="Times New Roman"/>
          <w:color w:val="000000" w:themeColor="text1"/>
          <w:sz w:val="24"/>
          <w:szCs w:val="24"/>
        </w:rPr>
      </w:pPr>
    </w:p>
    <w:p w:rsidR="00CE7DF6" w:rsidRPr="00127933" w:rsidRDefault="00CE7DF6" w:rsidP="00046433">
      <w:pPr>
        <w:pStyle w:val="Heading2"/>
        <w:spacing w:before="0" w:line="240" w:lineRule="auto"/>
        <w:ind w:firstLine="360"/>
        <w:rPr>
          <w:rFonts w:ascii="Times New Roman" w:hAnsi="Times New Roman" w:cs="Times New Roman"/>
          <w:b/>
          <w:color w:val="auto"/>
          <w:sz w:val="28"/>
          <w:szCs w:val="28"/>
        </w:rPr>
      </w:pPr>
      <w:bookmarkStart w:id="57" w:name="_Toc421531167"/>
      <w:bookmarkStart w:id="58" w:name="_Toc444251651"/>
      <w:bookmarkStart w:id="59" w:name="_Toc444251891"/>
      <w:r w:rsidRPr="00127933">
        <w:rPr>
          <w:rFonts w:ascii="Times New Roman" w:hAnsi="Times New Roman" w:cs="Times New Roman"/>
          <w:b/>
          <w:color w:val="auto"/>
          <w:sz w:val="28"/>
          <w:szCs w:val="28"/>
        </w:rPr>
        <w:t>DIRECȚIA AUDIT PUBLIC INTERN</w:t>
      </w:r>
      <w:bookmarkEnd w:id="57"/>
      <w:bookmarkEnd w:id="58"/>
      <w:bookmarkEnd w:id="59"/>
    </w:p>
    <w:p w:rsidR="00CE7DF6" w:rsidRPr="00533133" w:rsidRDefault="00CE7DF6" w:rsidP="00857569">
      <w:pPr>
        <w:spacing w:after="0" w:line="240" w:lineRule="auto"/>
        <w:rPr>
          <w:rFonts w:ascii="Times New Roman" w:hAnsi="Times New Roman" w:cs="Times New Roman"/>
          <w:sz w:val="24"/>
          <w:szCs w:val="24"/>
        </w:rPr>
      </w:pPr>
      <w:r w:rsidRPr="00533133">
        <w:rPr>
          <w:rFonts w:ascii="Times New Roman" w:hAnsi="Times New Roman" w:cs="Times New Roman"/>
          <w:sz w:val="24"/>
          <w:szCs w:val="24"/>
        </w:rPr>
        <w:t>(Serviciul Audit Public Intern pentru Primăria Sectorului 3, Serviciul Auditare Servicii și Instituții Publice subordonate CLS3 și Serviciul Auditare Unități de Învățământ</w:t>
      </w:r>
      <w:r w:rsidR="00482329" w:rsidRPr="00533133">
        <w:rPr>
          <w:rFonts w:ascii="Times New Roman" w:hAnsi="Times New Roman" w:cs="Times New Roman"/>
          <w:sz w:val="24"/>
          <w:szCs w:val="24"/>
        </w:rPr>
        <w:t>)</w:t>
      </w:r>
    </w:p>
    <w:p w:rsidR="00046433" w:rsidRPr="00533133" w:rsidRDefault="00046433" w:rsidP="00857569">
      <w:pPr>
        <w:spacing w:after="0" w:line="240" w:lineRule="auto"/>
        <w:ind w:left="720"/>
        <w:rPr>
          <w:rFonts w:ascii="Times New Roman" w:hAnsi="Times New Roman" w:cs="Times New Roman"/>
          <w:b/>
          <w:i/>
          <w:sz w:val="24"/>
          <w:szCs w:val="24"/>
        </w:rPr>
      </w:pPr>
    </w:p>
    <w:p w:rsidR="00CE7DF6" w:rsidRPr="00127933" w:rsidRDefault="00CE7DF6" w:rsidP="00857569">
      <w:pPr>
        <w:spacing w:after="0" w:line="240" w:lineRule="auto"/>
        <w:ind w:left="720"/>
        <w:rPr>
          <w:rFonts w:ascii="Times New Roman" w:hAnsi="Times New Roman" w:cs="Times New Roman"/>
          <w:b/>
          <w:i/>
          <w:sz w:val="24"/>
          <w:szCs w:val="24"/>
        </w:rPr>
      </w:pPr>
      <w:r w:rsidRPr="00127933">
        <w:rPr>
          <w:rFonts w:ascii="Times New Roman" w:hAnsi="Times New Roman" w:cs="Times New Roman"/>
          <w:b/>
          <w:i/>
          <w:sz w:val="24"/>
          <w:szCs w:val="24"/>
        </w:rPr>
        <w:t>Misiune şi obiective</w:t>
      </w:r>
    </w:p>
    <w:p w:rsidR="00CE7DF6" w:rsidRPr="00127933" w:rsidRDefault="00CE7DF6"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Misiunea compartimentului de audit public intern este de a acorda consultanţã şi asigurãri privind eficacitatea sistemelor de management al riscurilor, de control şi de guvernanţã, contribuind la obţinerea plusvalorii şi oferind recomandãri pentru îmbunãtaţirea proceselor.</w:t>
      </w:r>
    </w:p>
    <w:p w:rsidR="00CE7DF6" w:rsidRPr="00127933" w:rsidRDefault="00CE7DF6"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Obiectivele strategice au fost stabilite ca urmare a  studierii situaţiei prezente, pentru identificarea realizărilor şi a premiselor favorabile, a nerealizărilor şi a necesităţii de a aduce modificări pentru asigurarea unei îmbunătăţiri a activităţii Direcţiei Audit Public Intern.</w:t>
      </w:r>
    </w:p>
    <w:p w:rsidR="00CE7DF6" w:rsidRPr="00127933" w:rsidRDefault="00CE7DF6"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Obiectivul general al auditului public intern vizeazã, în principal, îmbunãtãţirea managementului structurilor auditate, prin furnizarea de servicii care acoperã: auditul de regularitate şi  auditul performanţei.</w:t>
      </w:r>
    </w:p>
    <w:p w:rsidR="00CE7DF6" w:rsidRPr="00127933" w:rsidRDefault="00CE7DF6"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Compartimentul de audit public intern a fost organizat la nivelul Primăriei Sectorului 3  în baza prevederilor art.6 din Ordonanța Guvernului nr.119/1999 privind auditul public intern și controlul financiar preventiv, precum și a Normelor metodologice generale pentru organizarea și funcționarea auditului public intern aprobate prin OMFP nr.332/2000. În prezent, acesta este organizat sub forma Direcției Audit Public Intern, fiind subordonat direct Primarului Sectorului 3.</w:t>
      </w:r>
    </w:p>
    <w:p w:rsidR="00355E86" w:rsidRPr="00127933" w:rsidRDefault="00CE7DF6"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lastRenderedPageBreak/>
        <w:t>La nivelul entităților publice aflate sub autoritatea Consiliului Local Sector 3, compartimentele de audit intern se subordonează direct conducătorilor acestor entități publice, dar metodologic sunt subordonate Direcției Audit Public Intern din Primăria Sectorului 3.</w:t>
      </w:r>
    </w:p>
    <w:p w:rsidR="00046433" w:rsidRDefault="00046433" w:rsidP="00857569">
      <w:pPr>
        <w:spacing w:after="0" w:line="240" w:lineRule="auto"/>
        <w:ind w:firstLine="708"/>
        <w:rPr>
          <w:rFonts w:ascii="Times New Roman" w:hAnsi="Times New Roman" w:cs="Times New Roman"/>
          <w:b/>
          <w:i/>
          <w:sz w:val="24"/>
          <w:szCs w:val="24"/>
        </w:rPr>
      </w:pPr>
    </w:p>
    <w:p w:rsidR="00CE7DF6" w:rsidRPr="00127933" w:rsidRDefault="00CE7DF6" w:rsidP="00857569">
      <w:pPr>
        <w:spacing w:after="0" w:line="240" w:lineRule="auto"/>
        <w:ind w:firstLine="708"/>
        <w:rPr>
          <w:rFonts w:ascii="Times New Roman" w:hAnsi="Times New Roman" w:cs="Times New Roman"/>
          <w:b/>
          <w:i/>
          <w:sz w:val="24"/>
          <w:szCs w:val="24"/>
        </w:rPr>
      </w:pPr>
      <w:r w:rsidRPr="00127933">
        <w:rPr>
          <w:rFonts w:ascii="Times New Roman" w:hAnsi="Times New Roman" w:cs="Times New Roman"/>
          <w:b/>
          <w:i/>
          <w:sz w:val="24"/>
          <w:szCs w:val="24"/>
        </w:rPr>
        <w:t>Indici de performanţã, cu prezentarea gradului de realizare al acestora</w:t>
      </w:r>
    </w:p>
    <w:p w:rsidR="00CE7DF6" w:rsidRPr="00533133" w:rsidRDefault="00CE7DF6" w:rsidP="00533133">
      <w:pPr>
        <w:pStyle w:val="ListParagraph"/>
        <w:numPr>
          <w:ilvl w:val="0"/>
          <w:numId w:val="66"/>
        </w:numPr>
        <w:spacing w:after="0" w:line="240" w:lineRule="auto"/>
        <w:rPr>
          <w:rFonts w:ascii="Times New Roman" w:hAnsi="Times New Roman"/>
          <w:sz w:val="24"/>
          <w:szCs w:val="24"/>
        </w:rPr>
      </w:pPr>
      <w:r w:rsidRPr="00533133">
        <w:rPr>
          <w:rFonts w:ascii="Times New Roman" w:hAnsi="Times New Roman"/>
          <w:sz w:val="24"/>
          <w:szCs w:val="24"/>
        </w:rPr>
        <w:t>numãrul/ponderea misiunilor de audit public intern planificate pentru anul 2015 şi efectuate</w:t>
      </w:r>
    </w:p>
    <w:p w:rsidR="00CE7DF6" w:rsidRPr="00533133" w:rsidRDefault="00CE7DF6" w:rsidP="00533133">
      <w:pPr>
        <w:pStyle w:val="ListParagraph"/>
        <w:numPr>
          <w:ilvl w:val="0"/>
          <w:numId w:val="66"/>
        </w:numPr>
        <w:spacing w:after="0" w:line="240" w:lineRule="auto"/>
        <w:rPr>
          <w:rFonts w:ascii="Times New Roman" w:hAnsi="Times New Roman"/>
          <w:sz w:val="24"/>
          <w:szCs w:val="24"/>
        </w:rPr>
      </w:pPr>
      <w:r w:rsidRPr="00533133">
        <w:rPr>
          <w:rFonts w:ascii="Times New Roman" w:hAnsi="Times New Roman"/>
          <w:sz w:val="24"/>
          <w:szCs w:val="24"/>
        </w:rPr>
        <w:t>numãrul/ponderea recomandãrilor formulate de auditori, ca urmare a desfãşurãrii misiunilor de audit, care au fost implementate</w:t>
      </w:r>
    </w:p>
    <w:p w:rsidR="00CE7DF6" w:rsidRPr="00533133" w:rsidRDefault="00CE7DF6" w:rsidP="00533133">
      <w:pPr>
        <w:pStyle w:val="ListParagraph"/>
        <w:numPr>
          <w:ilvl w:val="0"/>
          <w:numId w:val="66"/>
        </w:numPr>
        <w:spacing w:after="0" w:line="240" w:lineRule="auto"/>
        <w:rPr>
          <w:rFonts w:ascii="Times New Roman" w:hAnsi="Times New Roman"/>
          <w:sz w:val="24"/>
          <w:szCs w:val="24"/>
        </w:rPr>
      </w:pPr>
      <w:r w:rsidRPr="00533133">
        <w:rPr>
          <w:rFonts w:ascii="Times New Roman" w:hAnsi="Times New Roman"/>
          <w:sz w:val="24"/>
          <w:szCs w:val="24"/>
        </w:rPr>
        <w:t>gradul de participare la pregãtirea profesionalã al auditorilor, în anul 2015</w:t>
      </w:r>
    </w:p>
    <w:p w:rsidR="00533133" w:rsidRDefault="00533133" w:rsidP="00857569">
      <w:pPr>
        <w:spacing w:after="0" w:line="240" w:lineRule="auto"/>
        <w:ind w:firstLine="708"/>
        <w:jc w:val="both"/>
        <w:rPr>
          <w:rFonts w:ascii="Times New Roman" w:hAnsi="Times New Roman" w:cs="Times New Roman"/>
          <w:b/>
          <w:i/>
          <w:sz w:val="24"/>
          <w:szCs w:val="24"/>
        </w:rPr>
      </w:pPr>
    </w:p>
    <w:p w:rsidR="00CE7DF6" w:rsidRPr="00127933" w:rsidRDefault="00CE7DF6"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Scurtă prezentare a programelor desfãşurate şi a modului de raportare al acestora la obiectivele primãriei</w:t>
      </w:r>
    </w:p>
    <w:p w:rsidR="00CE7DF6" w:rsidRPr="00127933" w:rsidRDefault="00CE7DF6" w:rsidP="00857569">
      <w:pPr>
        <w:spacing w:after="0" w:line="240" w:lineRule="auto"/>
        <w:ind w:firstLine="708"/>
        <w:jc w:val="both"/>
        <w:rPr>
          <w:rFonts w:ascii="Times New Roman" w:hAnsi="Times New Roman" w:cs="Times New Roman"/>
          <w:sz w:val="24"/>
          <w:szCs w:val="24"/>
          <w:lang w:val="pt-BR"/>
        </w:rPr>
      </w:pPr>
      <w:r w:rsidRPr="00127933">
        <w:rPr>
          <w:rFonts w:ascii="Times New Roman" w:hAnsi="Times New Roman" w:cs="Times New Roman"/>
          <w:sz w:val="24"/>
          <w:szCs w:val="24"/>
          <w:lang w:val="pt-BR"/>
        </w:rPr>
        <w:t>Misiunile de audit public intern se desfãşoarã la nivelul Primăriei Sectorului 3 în baza prevederilor Legii 672/2002 actualizatã, Cap.II, art.3, pct.1 şi 2 privind auditul public intern şi a Hotãrârii Guvernamentale nr.1086/2013 – Normele generale privind exercitarea activitãţii de audit public intern.</w:t>
      </w:r>
    </w:p>
    <w:p w:rsidR="00CE7DF6" w:rsidRPr="00127933" w:rsidRDefault="00CE7DF6" w:rsidP="00857569">
      <w:pPr>
        <w:spacing w:after="0" w:line="240" w:lineRule="auto"/>
        <w:ind w:firstLine="708"/>
        <w:jc w:val="both"/>
        <w:rPr>
          <w:rFonts w:ascii="Times New Roman" w:hAnsi="Times New Roman" w:cs="Times New Roman"/>
          <w:sz w:val="24"/>
          <w:szCs w:val="24"/>
          <w:lang w:val="pt-BR"/>
        </w:rPr>
      </w:pPr>
      <w:r w:rsidRPr="00127933">
        <w:rPr>
          <w:rFonts w:ascii="Times New Roman" w:hAnsi="Times New Roman" w:cs="Times New Roman"/>
          <w:sz w:val="24"/>
          <w:szCs w:val="24"/>
        </w:rPr>
        <w:t>Planificarea multianuală a activităţii de audit public intern desfăşurate de Direcţia Audit Public Intern, a fost realizată în baza Planului strategic pe perioada 2013 – 2015, incluzând activităţile desfăşurate, atât la nivelul direcţiilor şi serviciilor din cadrul aparatului de specialitate al Primarului Sectorului 3, cât şi la nivelul entităților publice aflate sub autoritatea Consiliului Local Sector 3.</w:t>
      </w:r>
    </w:p>
    <w:p w:rsidR="00CE7DF6" w:rsidRPr="00127933" w:rsidRDefault="00CE7DF6" w:rsidP="00857569">
      <w:pPr>
        <w:spacing w:after="0" w:line="240" w:lineRule="auto"/>
        <w:ind w:firstLine="708"/>
        <w:jc w:val="both"/>
        <w:rPr>
          <w:rFonts w:ascii="Times New Roman" w:hAnsi="Times New Roman" w:cs="Times New Roman"/>
          <w:sz w:val="24"/>
          <w:szCs w:val="24"/>
          <w:lang w:val="pt-BR"/>
        </w:rPr>
      </w:pPr>
      <w:r w:rsidRPr="00127933">
        <w:rPr>
          <w:rFonts w:ascii="Times New Roman" w:hAnsi="Times New Roman" w:cs="Times New Roman"/>
          <w:sz w:val="24"/>
          <w:szCs w:val="24"/>
        </w:rPr>
        <w:t>Pentru anul 2015 au fost planificate şi s-au desfãşurat 12 misiuni de audit în domeniile: economic şi managementul proiectelor.</w:t>
      </w:r>
    </w:p>
    <w:p w:rsidR="00533133" w:rsidRDefault="00533133" w:rsidP="00857569">
      <w:pPr>
        <w:spacing w:after="0" w:line="240" w:lineRule="auto"/>
        <w:ind w:firstLine="708"/>
        <w:rPr>
          <w:rFonts w:ascii="Times New Roman" w:hAnsi="Times New Roman" w:cs="Times New Roman"/>
          <w:b/>
          <w:i/>
          <w:sz w:val="24"/>
          <w:szCs w:val="24"/>
        </w:rPr>
      </w:pPr>
    </w:p>
    <w:p w:rsidR="00CE7DF6" w:rsidRPr="00127933" w:rsidRDefault="00CE7DF6" w:rsidP="00857569">
      <w:pPr>
        <w:spacing w:after="0" w:line="240" w:lineRule="auto"/>
        <w:ind w:firstLine="708"/>
        <w:rPr>
          <w:rFonts w:ascii="Times New Roman" w:hAnsi="Times New Roman" w:cs="Times New Roman"/>
          <w:b/>
          <w:i/>
          <w:sz w:val="24"/>
          <w:szCs w:val="24"/>
        </w:rPr>
      </w:pPr>
      <w:r w:rsidRPr="00127933">
        <w:rPr>
          <w:rFonts w:ascii="Times New Roman" w:hAnsi="Times New Roman" w:cs="Times New Roman"/>
          <w:b/>
          <w:i/>
          <w:sz w:val="24"/>
          <w:szCs w:val="24"/>
        </w:rPr>
        <w:t>Raportarea cheltuielilor, defalcate pe programe</w:t>
      </w:r>
    </w:p>
    <w:p w:rsidR="00CE7DF6" w:rsidRPr="00127933" w:rsidRDefault="00CE7DF6" w:rsidP="00857569">
      <w:pPr>
        <w:spacing w:after="0" w:line="240" w:lineRule="auto"/>
        <w:ind w:firstLine="708"/>
        <w:rPr>
          <w:rFonts w:ascii="Times New Roman" w:hAnsi="Times New Roman" w:cs="Times New Roman"/>
          <w:sz w:val="24"/>
          <w:szCs w:val="24"/>
        </w:rPr>
      </w:pPr>
      <w:r w:rsidRPr="00127933">
        <w:rPr>
          <w:rFonts w:ascii="Times New Roman" w:hAnsi="Times New Roman" w:cs="Times New Roman"/>
          <w:sz w:val="24"/>
          <w:szCs w:val="24"/>
        </w:rPr>
        <w:t>S-au întocmit Bugetul pentru anul 2016, respectiv nota de fundamentare referitoare la propunerile de cheltuieli pe anul 2016.</w:t>
      </w:r>
    </w:p>
    <w:p w:rsidR="00533133" w:rsidRDefault="00533133" w:rsidP="00857569">
      <w:pPr>
        <w:spacing w:after="0" w:line="240" w:lineRule="auto"/>
        <w:ind w:left="720"/>
        <w:rPr>
          <w:rFonts w:ascii="Times New Roman" w:hAnsi="Times New Roman" w:cs="Times New Roman"/>
          <w:b/>
          <w:color w:val="000000" w:themeColor="text1"/>
          <w:sz w:val="24"/>
          <w:szCs w:val="24"/>
        </w:rPr>
      </w:pPr>
    </w:p>
    <w:p w:rsidR="00CE7DF6" w:rsidRPr="00533133" w:rsidRDefault="00CE7DF6" w:rsidP="00857569">
      <w:pPr>
        <w:spacing w:after="0" w:line="240" w:lineRule="auto"/>
        <w:ind w:left="720"/>
        <w:rPr>
          <w:rFonts w:ascii="Times New Roman" w:hAnsi="Times New Roman" w:cs="Times New Roman"/>
          <w:b/>
          <w:i/>
          <w:color w:val="000000" w:themeColor="text1"/>
          <w:sz w:val="24"/>
          <w:szCs w:val="24"/>
        </w:rPr>
      </w:pPr>
      <w:r w:rsidRPr="00533133">
        <w:rPr>
          <w:rFonts w:ascii="Times New Roman" w:hAnsi="Times New Roman" w:cs="Times New Roman"/>
          <w:b/>
          <w:i/>
          <w:color w:val="000000" w:themeColor="text1"/>
          <w:sz w:val="24"/>
          <w:szCs w:val="24"/>
        </w:rPr>
        <w:t>Nerealizãri</w:t>
      </w:r>
    </w:p>
    <w:p w:rsidR="00CE7DF6" w:rsidRPr="000127EE" w:rsidRDefault="00CE7DF6" w:rsidP="00857569">
      <w:pPr>
        <w:spacing w:after="0" w:line="240" w:lineRule="auto"/>
        <w:ind w:firstLine="708"/>
        <w:jc w:val="both"/>
        <w:rPr>
          <w:rFonts w:ascii="Times New Roman" w:hAnsi="Times New Roman" w:cs="Times New Roman"/>
          <w:color w:val="000000" w:themeColor="text1"/>
          <w:sz w:val="24"/>
          <w:szCs w:val="24"/>
        </w:rPr>
      </w:pPr>
      <w:r w:rsidRPr="000127EE">
        <w:rPr>
          <w:rFonts w:ascii="Times New Roman" w:hAnsi="Times New Roman" w:cs="Times New Roman"/>
          <w:color w:val="000000" w:themeColor="text1"/>
          <w:sz w:val="24"/>
          <w:szCs w:val="24"/>
        </w:rPr>
        <w:t xml:space="preserve">La nivelul anul 2015, ca urmare a Rapoartelor de audit public intern întocmite de </w:t>
      </w:r>
      <w:r w:rsidRPr="000127EE">
        <w:rPr>
          <w:rFonts w:ascii="Times New Roman" w:hAnsi="Times New Roman" w:cs="Times New Roman"/>
          <w:bCs/>
          <w:color w:val="000000" w:themeColor="text1"/>
          <w:sz w:val="24"/>
          <w:szCs w:val="24"/>
        </w:rPr>
        <w:t>Direcția Audit Public Intern</w:t>
      </w:r>
      <w:r w:rsidRPr="000127EE">
        <w:rPr>
          <w:rFonts w:ascii="Times New Roman" w:hAnsi="Times New Roman" w:cs="Times New Roman"/>
          <w:color w:val="000000" w:themeColor="text1"/>
          <w:sz w:val="24"/>
          <w:szCs w:val="24"/>
        </w:rPr>
        <w:t xml:space="preserve"> din Primăria Sectorului 3, pentru misiunile de audit public intern efectuate, s-a urmãrit implementarea recomandărilor formulate; recomandãrile parțial implementate au fost replanificate a fi implementate pentru anul 2016.</w:t>
      </w:r>
    </w:p>
    <w:p w:rsidR="00CE7DF6" w:rsidRPr="00127933" w:rsidRDefault="00CE7DF6" w:rsidP="00857569">
      <w:pPr>
        <w:spacing w:after="0" w:line="240" w:lineRule="auto"/>
        <w:ind w:firstLine="708"/>
        <w:rPr>
          <w:rFonts w:ascii="Times New Roman" w:hAnsi="Times New Roman" w:cs="Times New Roman"/>
          <w:b/>
          <w:sz w:val="24"/>
          <w:szCs w:val="24"/>
        </w:rPr>
      </w:pPr>
    </w:p>
    <w:p w:rsidR="00CE7DF6" w:rsidRPr="00533133" w:rsidRDefault="00CE7DF6" w:rsidP="00857569">
      <w:pPr>
        <w:spacing w:after="0" w:line="240" w:lineRule="auto"/>
        <w:ind w:firstLine="708"/>
        <w:rPr>
          <w:rFonts w:ascii="Times New Roman" w:hAnsi="Times New Roman" w:cs="Times New Roman"/>
          <w:b/>
          <w:i/>
          <w:sz w:val="24"/>
          <w:szCs w:val="24"/>
        </w:rPr>
      </w:pPr>
      <w:r w:rsidRPr="00533133">
        <w:rPr>
          <w:rFonts w:ascii="Times New Roman" w:hAnsi="Times New Roman" w:cs="Times New Roman"/>
          <w:b/>
          <w:i/>
          <w:sz w:val="24"/>
          <w:szCs w:val="24"/>
        </w:rPr>
        <w:t>Propuneri pentru îmbunătăţirea activităţii şi influenţa acesteia asupra activităţii întregii primării</w:t>
      </w:r>
    </w:p>
    <w:p w:rsidR="00CE7DF6" w:rsidRPr="00533133" w:rsidRDefault="00CE7DF6" w:rsidP="0012140C">
      <w:pPr>
        <w:pStyle w:val="ListParagraph"/>
        <w:numPr>
          <w:ilvl w:val="1"/>
          <w:numId w:val="92"/>
        </w:numPr>
        <w:spacing w:after="0" w:line="240" w:lineRule="auto"/>
        <w:ind w:left="630"/>
        <w:jc w:val="both"/>
        <w:rPr>
          <w:rFonts w:ascii="Times New Roman" w:hAnsi="Times New Roman"/>
          <w:sz w:val="24"/>
          <w:szCs w:val="24"/>
        </w:rPr>
      </w:pPr>
      <w:r w:rsidRPr="00533133">
        <w:rPr>
          <w:rFonts w:ascii="Times New Roman" w:hAnsi="Times New Roman"/>
          <w:sz w:val="24"/>
          <w:szCs w:val="24"/>
        </w:rPr>
        <w:t>Organizarea de workshop-uri cu caracter lucrativ, pe domenii de activitate: execuţie bugetară, achiziţii publice, resurse umane, sistemul contabil, cu scopul dezvoltării instrumentarului metodologic adecvat (ghiduri, piste de audit, modele de analiză a riscului) în derularea misiunilor de audit;</w:t>
      </w:r>
    </w:p>
    <w:p w:rsidR="00CE7DF6" w:rsidRPr="00533133" w:rsidRDefault="00CE7DF6" w:rsidP="0012140C">
      <w:pPr>
        <w:pStyle w:val="ListParagraph"/>
        <w:numPr>
          <w:ilvl w:val="1"/>
          <w:numId w:val="92"/>
        </w:numPr>
        <w:spacing w:after="0" w:line="240" w:lineRule="auto"/>
        <w:ind w:left="630"/>
        <w:jc w:val="both"/>
        <w:rPr>
          <w:rFonts w:ascii="Times New Roman" w:hAnsi="Times New Roman"/>
          <w:sz w:val="24"/>
          <w:szCs w:val="24"/>
        </w:rPr>
      </w:pPr>
      <w:r w:rsidRPr="00533133">
        <w:rPr>
          <w:rFonts w:ascii="Times New Roman" w:hAnsi="Times New Roman"/>
          <w:sz w:val="24"/>
          <w:szCs w:val="24"/>
        </w:rPr>
        <w:t>Un rol deosebit de important pentru îmbunătăţirea activităţii de audit intern l-ar avea participarea auditorilor interni la diferite cursuri de formare profesională susţinute de specialişti în domeniu;</w:t>
      </w:r>
    </w:p>
    <w:p w:rsidR="00CE7DF6" w:rsidRPr="00533133" w:rsidRDefault="00CE7DF6" w:rsidP="0012140C">
      <w:pPr>
        <w:pStyle w:val="ListParagraph"/>
        <w:numPr>
          <w:ilvl w:val="1"/>
          <w:numId w:val="92"/>
        </w:numPr>
        <w:spacing w:after="0" w:line="240" w:lineRule="auto"/>
        <w:ind w:left="630"/>
        <w:jc w:val="both"/>
        <w:rPr>
          <w:rFonts w:ascii="Times New Roman" w:hAnsi="Times New Roman"/>
          <w:sz w:val="24"/>
          <w:szCs w:val="24"/>
        </w:rPr>
      </w:pPr>
      <w:r w:rsidRPr="00533133">
        <w:rPr>
          <w:rFonts w:ascii="Times New Roman" w:hAnsi="Times New Roman"/>
          <w:sz w:val="24"/>
          <w:szCs w:val="24"/>
        </w:rPr>
        <w:t>Scoaterea posturilor la concurs, acolo unde entitățile publice aflate sub autoritatea Consiliului Local Sector 3 au organizat compartimente de audit.</w:t>
      </w:r>
    </w:p>
    <w:p w:rsidR="00CE7DF6" w:rsidRPr="00127933" w:rsidRDefault="00CE7DF6" w:rsidP="00857569">
      <w:pPr>
        <w:spacing w:after="0" w:line="240" w:lineRule="auto"/>
        <w:ind w:firstLine="708"/>
        <w:rPr>
          <w:rFonts w:ascii="Times New Roman" w:hAnsi="Times New Roman" w:cs="Times New Roman"/>
          <w:b/>
          <w:sz w:val="24"/>
          <w:szCs w:val="24"/>
        </w:rPr>
      </w:pPr>
    </w:p>
    <w:p w:rsidR="00CE7DF6" w:rsidRPr="00533133" w:rsidRDefault="00CE7DF6" w:rsidP="00857569">
      <w:pPr>
        <w:spacing w:after="0" w:line="240" w:lineRule="auto"/>
        <w:ind w:firstLine="708"/>
        <w:rPr>
          <w:rFonts w:ascii="Times New Roman" w:hAnsi="Times New Roman" w:cs="Times New Roman"/>
          <w:b/>
          <w:i/>
          <w:sz w:val="24"/>
          <w:szCs w:val="24"/>
        </w:rPr>
      </w:pPr>
      <w:r w:rsidRPr="00533133">
        <w:rPr>
          <w:rFonts w:ascii="Times New Roman" w:hAnsi="Times New Roman" w:cs="Times New Roman"/>
          <w:b/>
          <w:i/>
          <w:sz w:val="24"/>
          <w:szCs w:val="24"/>
        </w:rPr>
        <w:t>Informaţii suplimentare legate de activitatea specifică</w:t>
      </w:r>
    </w:p>
    <w:p w:rsidR="00CE7DF6" w:rsidRPr="00127933" w:rsidRDefault="00CE7DF6"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Programul de asigurare şi îmbunătăţire a calităţii în Primăria  Sectorului 3 şi în entităţile publice aflate sub autoritatea CLS 3 are în vedere  asigurarea  respectării de către auditorii interni a  normelor, instrucţiunilor şi codului etic. </w:t>
      </w:r>
    </w:p>
    <w:p w:rsidR="00CE7DF6" w:rsidRPr="00127933" w:rsidRDefault="00CE7DF6" w:rsidP="00CC2C1F">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lastRenderedPageBreak/>
        <w:t>Etapele efectuãrii unei  audit public intern se desfãşoarã în conformitate cu legislaţia specificã, respectiv cu prevederile Standardului 9 – „Proceduri”, aşa cum este el definit în cadrul O</w:t>
      </w:r>
      <w:r w:rsidR="00CC2C1F">
        <w:rPr>
          <w:rFonts w:ascii="Times New Roman" w:hAnsi="Times New Roman" w:cs="Times New Roman"/>
          <w:sz w:val="24"/>
          <w:szCs w:val="24"/>
        </w:rPr>
        <w:t>.</w:t>
      </w:r>
      <w:r w:rsidRPr="00127933">
        <w:rPr>
          <w:rFonts w:ascii="Times New Roman" w:hAnsi="Times New Roman" w:cs="Times New Roman"/>
          <w:sz w:val="24"/>
          <w:szCs w:val="24"/>
        </w:rPr>
        <w:t>S</w:t>
      </w:r>
      <w:r w:rsidR="00CC2C1F">
        <w:rPr>
          <w:rFonts w:ascii="Times New Roman" w:hAnsi="Times New Roman" w:cs="Times New Roman"/>
          <w:sz w:val="24"/>
          <w:szCs w:val="24"/>
        </w:rPr>
        <w:t>.</w:t>
      </w:r>
      <w:r w:rsidRPr="00127933">
        <w:rPr>
          <w:rFonts w:ascii="Times New Roman" w:hAnsi="Times New Roman" w:cs="Times New Roman"/>
          <w:sz w:val="24"/>
          <w:szCs w:val="24"/>
        </w:rPr>
        <w:t>G</w:t>
      </w:r>
      <w:r w:rsidR="00CC2C1F">
        <w:rPr>
          <w:rFonts w:ascii="Times New Roman" w:hAnsi="Times New Roman" w:cs="Times New Roman"/>
          <w:sz w:val="24"/>
          <w:szCs w:val="24"/>
        </w:rPr>
        <w:t>.</w:t>
      </w:r>
      <w:r w:rsidRPr="00127933">
        <w:rPr>
          <w:rFonts w:ascii="Times New Roman" w:hAnsi="Times New Roman" w:cs="Times New Roman"/>
          <w:sz w:val="24"/>
          <w:szCs w:val="24"/>
        </w:rPr>
        <w:t>G</w:t>
      </w:r>
      <w:r w:rsidR="00CC2C1F">
        <w:rPr>
          <w:rFonts w:ascii="Times New Roman" w:hAnsi="Times New Roman" w:cs="Times New Roman"/>
          <w:sz w:val="24"/>
          <w:szCs w:val="24"/>
        </w:rPr>
        <w:t xml:space="preserve">. </w:t>
      </w:r>
      <w:r w:rsidRPr="00127933">
        <w:rPr>
          <w:rFonts w:ascii="Times New Roman" w:hAnsi="Times New Roman" w:cs="Times New Roman"/>
          <w:sz w:val="24"/>
          <w:szCs w:val="24"/>
        </w:rPr>
        <w:t xml:space="preserve"> nr</w:t>
      </w:r>
      <w:r w:rsidR="00CC2C1F">
        <w:rPr>
          <w:rFonts w:ascii="Times New Roman" w:hAnsi="Times New Roman" w:cs="Times New Roman"/>
          <w:sz w:val="24"/>
          <w:szCs w:val="24"/>
        </w:rPr>
        <w:t xml:space="preserve">. </w:t>
      </w:r>
      <w:r w:rsidRPr="00127933">
        <w:rPr>
          <w:rFonts w:ascii="Times New Roman" w:hAnsi="Times New Roman" w:cs="Times New Roman"/>
          <w:sz w:val="24"/>
          <w:szCs w:val="24"/>
        </w:rPr>
        <w:t>400/2015, Carta Auditului Intern, Ghidurile procedurale privind desfãşurarea misiunilor de audit, respectiv cu procedurile aferente activităţilor Direcţiei de Audit Intern de la nivelul</w:t>
      </w:r>
      <w:r w:rsidR="00CC2C1F">
        <w:rPr>
          <w:rFonts w:ascii="Times New Roman" w:hAnsi="Times New Roman" w:cs="Times New Roman"/>
          <w:sz w:val="24"/>
          <w:szCs w:val="24"/>
        </w:rPr>
        <w:t xml:space="preserve"> Primãriei Sector</w:t>
      </w:r>
      <w:r w:rsidRPr="00127933">
        <w:rPr>
          <w:rFonts w:ascii="Times New Roman" w:hAnsi="Times New Roman" w:cs="Times New Roman"/>
          <w:sz w:val="24"/>
          <w:szCs w:val="24"/>
        </w:rPr>
        <w:t>3.</w:t>
      </w:r>
    </w:p>
    <w:p w:rsidR="006176CE" w:rsidRPr="00127933" w:rsidRDefault="006176CE" w:rsidP="00857569">
      <w:pPr>
        <w:spacing w:after="0" w:line="240" w:lineRule="auto"/>
        <w:ind w:firstLine="708"/>
        <w:jc w:val="both"/>
        <w:rPr>
          <w:rFonts w:ascii="Times New Roman" w:hAnsi="Times New Roman" w:cs="Times New Roman"/>
          <w:sz w:val="26"/>
          <w:szCs w:val="26"/>
        </w:rPr>
      </w:pPr>
    </w:p>
    <w:p w:rsidR="006176CE" w:rsidRPr="00127933" w:rsidRDefault="008C0C93" w:rsidP="00857569">
      <w:pPr>
        <w:pStyle w:val="Heading2"/>
        <w:spacing w:before="0" w:line="240" w:lineRule="auto"/>
        <w:rPr>
          <w:rFonts w:ascii="Times New Roman" w:hAnsi="Times New Roman" w:cs="Times New Roman"/>
          <w:color w:val="000000" w:themeColor="text1"/>
        </w:rPr>
      </w:pPr>
      <w:bookmarkStart w:id="60" w:name="_Toc444251652"/>
      <w:bookmarkStart w:id="61" w:name="_Toc444251892"/>
      <w:r w:rsidRPr="00127933">
        <w:rPr>
          <w:rFonts w:ascii="Times New Roman" w:hAnsi="Times New Roman" w:cs="Times New Roman"/>
          <w:b/>
          <w:color w:val="000000" w:themeColor="text1"/>
          <w:sz w:val="28"/>
          <w:szCs w:val="28"/>
        </w:rPr>
        <w:t>DIRECȚIA ADMINISTRAREA DOMENIULUI PUBLIC</w:t>
      </w:r>
      <w:bookmarkEnd w:id="60"/>
      <w:bookmarkEnd w:id="61"/>
    </w:p>
    <w:p w:rsidR="003E7AE8" w:rsidRPr="00776A1F" w:rsidRDefault="003E7AE8" w:rsidP="00857569">
      <w:pPr>
        <w:spacing w:after="0" w:line="240" w:lineRule="auto"/>
        <w:jc w:val="both"/>
        <w:rPr>
          <w:rFonts w:ascii="Times New Roman" w:hAnsi="Times New Roman"/>
          <w:sz w:val="24"/>
          <w:szCs w:val="24"/>
        </w:rPr>
      </w:pPr>
      <w:r w:rsidRPr="00776A1F">
        <w:rPr>
          <w:rFonts w:ascii="Times New Roman" w:hAnsi="Times New Roman"/>
          <w:sz w:val="24"/>
          <w:szCs w:val="24"/>
        </w:rPr>
        <w:t>(Serviciul  Administrarea Domeniului Public</w:t>
      </w:r>
      <w:r>
        <w:rPr>
          <w:rFonts w:ascii="Times New Roman" w:hAnsi="Times New Roman"/>
          <w:sz w:val="24"/>
          <w:szCs w:val="24"/>
        </w:rPr>
        <w:t>,Serviciul Inspectie Parcuri,Serviciul Utilaj Transport, Serviciul Spatii Verzi –Parc Pantelimon</w:t>
      </w:r>
      <w:r w:rsidRPr="00776A1F">
        <w:rPr>
          <w:rFonts w:ascii="Times New Roman" w:hAnsi="Times New Roman"/>
          <w:sz w:val="24"/>
          <w:szCs w:val="24"/>
        </w:rPr>
        <w:t>)</w:t>
      </w:r>
    </w:p>
    <w:p w:rsidR="003E7AE8" w:rsidRDefault="003E7AE8" w:rsidP="00857569">
      <w:pPr>
        <w:spacing w:after="0" w:line="240" w:lineRule="auto"/>
        <w:ind w:firstLine="720"/>
        <w:jc w:val="both"/>
        <w:rPr>
          <w:rFonts w:ascii="Times New Roman" w:hAnsi="Times New Roman"/>
          <w:b/>
          <w:i/>
          <w:sz w:val="24"/>
          <w:szCs w:val="24"/>
        </w:rPr>
      </w:pPr>
    </w:p>
    <w:p w:rsidR="003E7AE8" w:rsidRPr="00F73522" w:rsidRDefault="003E7AE8" w:rsidP="00857569">
      <w:pPr>
        <w:spacing w:after="0" w:line="240" w:lineRule="auto"/>
        <w:ind w:firstLine="720"/>
        <w:jc w:val="both"/>
        <w:rPr>
          <w:rFonts w:ascii="Times New Roman" w:hAnsi="Times New Roman"/>
          <w:b/>
          <w:i/>
          <w:sz w:val="24"/>
          <w:szCs w:val="24"/>
        </w:rPr>
      </w:pPr>
      <w:r w:rsidRPr="00F73522">
        <w:rPr>
          <w:rFonts w:ascii="Times New Roman" w:hAnsi="Times New Roman"/>
          <w:b/>
          <w:i/>
          <w:sz w:val="24"/>
          <w:szCs w:val="24"/>
        </w:rPr>
        <w:t>Misiuni si obiective</w:t>
      </w:r>
    </w:p>
    <w:p w:rsidR="003E7AE8" w:rsidRDefault="003E7AE8" w:rsidP="00857569">
      <w:pPr>
        <w:spacing w:after="0" w:line="240" w:lineRule="auto"/>
        <w:ind w:firstLine="720"/>
        <w:jc w:val="both"/>
        <w:rPr>
          <w:rFonts w:ascii="Times New Roman" w:hAnsi="Times New Roman"/>
          <w:sz w:val="24"/>
          <w:szCs w:val="24"/>
          <w:lang w:val="fr-FR"/>
        </w:rPr>
      </w:pPr>
      <w:r w:rsidRPr="00776A1F">
        <w:rPr>
          <w:rFonts w:ascii="Times New Roman" w:hAnsi="Times New Roman"/>
          <w:sz w:val="24"/>
          <w:szCs w:val="24"/>
        </w:rPr>
        <w:t xml:space="preserve">Direcția </w:t>
      </w:r>
      <w:r>
        <w:rPr>
          <w:rFonts w:ascii="Times New Roman" w:hAnsi="Times New Roman"/>
          <w:sz w:val="24"/>
          <w:szCs w:val="24"/>
        </w:rPr>
        <w:t>Administrarea Domeniului Public</w:t>
      </w:r>
      <w:r w:rsidRPr="00776A1F">
        <w:rPr>
          <w:rFonts w:ascii="Times New Roman" w:hAnsi="Times New Roman"/>
          <w:sz w:val="24"/>
          <w:szCs w:val="24"/>
        </w:rPr>
        <w:t xml:space="preserve"> are ca obiectiv dezvoltarea activității de gospodărie </w:t>
      </w:r>
      <w:r>
        <w:rPr>
          <w:rFonts w:ascii="Times New Roman" w:hAnsi="Times New Roman"/>
          <w:sz w:val="24"/>
          <w:szCs w:val="24"/>
        </w:rPr>
        <w:t>loca</w:t>
      </w:r>
      <w:r w:rsidRPr="00776A1F">
        <w:rPr>
          <w:rFonts w:ascii="Times New Roman" w:hAnsi="Times New Roman"/>
          <w:sz w:val="24"/>
          <w:szCs w:val="24"/>
        </w:rPr>
        <w:t>lă și asigurarea controlului de specialitate în domeniul edilitar-gospodaresc</w:t>
      </w:r>
      <w:r>
        <w:rPr>
          <w:rFonts w:ascii="Times New Roman" w:hAnsi="Times New Roman"/>
          <w:sz w:val="24"/>
          <w:szCs w:val="24"/>
          <w:lang w:val="fr-FR"/>
        </w:rPr>
        <w:t xml:space="preserve">si </w:t>
      </w:r>
      <w:r w:rsidRPr="00F05BCD">
        <w:rPr>
          <w:rFonts w:ascii="Times New Roman" w:hAnsi="Times New Roman"/>
          <w:sz w:val="24"/>
          <w:szCs w:val="24"/>
          <w:lang w:val="fr-FR"/>
        </w:rPr>
        <w:t>exploatarea, întreținerea, salubrizarea, repararea și protejarea spațiilor verzi</w:t>
      </w:r>
      <w:r>
        <w:rPr>
          <w:rFonts w:ascii="Times New Roman" w:hAnsi="Times New Roman"/>
          <w:sz w:val="24"/>
          <w:szCs w:val="24"/>
          <w:lang w:val="fr-FR"/>
        </w:rPr>
        <w:t>.</w:t>
      </w:r>
    </w:p>
    <w:p w:rsidR="003E7AE8" w:rsidRPr="00776A1F" w:rsidRDefault="003E7AE8" w:rsidP="00857569">
      <w:pPr>
        <w:spacing w:after="0" w:line="240" w:lineRule="auto"/>
        <w:ind w:firstLine="720"/>
        <w:jc w:val="both"/>
        <w:rPr>
          <w:rFonts w:ascii="Times New Roman" w:hAnsi="Times New Roman"/>
          <w:sz w:val="24"/>
          <w:szCs w:val="24"/>
        </w:rPr>
      </w:pPr>
    </w:p>
    <w:p w:rsidR="003E7AE8" w:rsidRPr="00776A1F" w:rsidRDefault="003E7AE8" w:rsidP="00857569">
      <w:pPr>
        <w:spacing w:after="0" w:line="240" w:lineRule="auto"/>
        <w:jc w:val="both"/>
        <w:rPr>
          <w:rFonts w:ascii="Times New Roman" w:hAnsi="Times New Roman"/>
          <w:sz w:val="24"/>
          <w:szCs w:val="24"/>
          <w:lang w:val="en-US"/>
        </w:rPr>
      </w:pPr>
      <w:r w:rsidRPr="00776A1F">
        <w:rPr>
          <w:rFonts w:ascii="Times New Roman" w:hAnsi="Times New Roman"/>
          <w:sz w:val="24"/>
          <w:szCs w:val="24"/>
        </w:rPr>
        <w:tab/>
        <w:t xml:space="preserve">Activitatea procedurabilă de primire-expediere a corespondenței, conform Legii nr. 233/2002, respectiv activitatea de interfață a cetățeanului cu  reprezentanții și conducerea Direcției </w:t>
      </w:r>
      <w:r>
        <w:rPr>
          <w:rFonts w:ascii="Times New Roman" w:hAnsi="Times New Roman"/>
          <w:sz w:val="24"/>
          <w:szCs w:val="24"/>
        </w:rPr>
        <w:t>Administrarea  Domeniului Public</w:t>
      </w:r>
      <w:r w:rsidRPr="00776A1F">
        <w:rPr>
          <w:rFonts w:ascii="Times New Roman" w:hAnsi="Times New Roman"/>
          <w:sz w:val="24"/>
          <w:szCs w:val="24"/>
        </w:rPr>
        <w:t xml:space="preserve">  este prezentată sub următoarea formă statistică:</w:t>
      </w:r>
    </w:p>
    <w:p w:rsidR="003E7AE8" w:rsidRPr="00776A1F" w:rsidRDefault="003E7AE8" w:rsidP="00857569">
      <w:pPr>
        <w:spacing w:after="0" w:line="240" w:lineRule="auto"/>
        <w:rPr>
          <w:rFonts w:ascii="Times New Roman" w:hAnsi="Times New Roman"/>
          <w:sz w:val="24"/>
          <w:szCs w:val="24"/>
        </w:rPr>
      </w:pPr>
    </w:p>
    <w:tbl>
      <w:tblPr>
        <w:tblW w:w="9270" w:type="dxa"/>
        <w:tblInd w:w="-95" w:type="dxa"/>
        <w:tblLook w:val="04A0"/>
      </w:tblPr>
      <w:tblGrid>
        <w:gridCol w:w="630"/>
        <w:gridCol w:w="6210"/>
        <w:gridCol w:w="1350"/>
        <w:gridCol w:w="1080"/>
      </w:tblGrid>
      <w:tr w:rsidR="003E7AE8" w:rsidRPr="00776A1F" w:rsidTr="003E7AE8">
        <w:trPr>
          <w:trHeight w:val="643"/>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7AE8" w:rsidRPr="00776A1F" w:rsidRDefault="003E7AE8" w:rsidP="00857569">
            <w:pPr>
              <w:spacing w:after="0" w:line="240" w:lineRule="auto"/>
              <w:jc w:val="center"/>
              <w:rPr>
                <w:rFonts w:ascii="Times New Roman" w:hAnsi="Times New Roman"/>
                <w:b/>
                <w:color w:val="000000"/>
                <w:sz w:val="24"/>
                <w:szCs w:val="24"/>
                <w:lang w:val="en-US"/>
              </w:rPr>
            </w:pPr>
            <w:r w:rsidRPr="00776A1F">
              <w:rPr>
                <w:rFonts w:ascii="Times New Roman" w:hAnsi="Times New Roman"/>
                <w:b/>
                <w:color w:val="000000"/>
                <w:sz w:val="24"/>
                <w:szCs w:val="24"/>
                <w:lang w:val="en-US"/>
              </w:rPr>
              <w:t>Nr.</w:t>
            </w:r>
            <w:r w:rsidRPr="00776A1F">
              <w:rPr>
                <w:rFonts w:ascii="Times New Roman" w:hAnsi="Times New Roman"/>
                <w:b/>
                <w:color w:val="000000"/>
                <w:sz w:val="24"/>
                <w:szCs w:val="24"/>
                <w:lang w:val="en-US"/>
              </w:rPr>
              <w:br/>
              <w:t>crt.</w:t>
            </w:r>
          </w:p>
        </w:tc>
        <w:tc>
          <w:tcPr>
            <w:tcW w:w="6210" w:type="dxa"/>
            <w:tcBorders>
              <w:top w:val="single" w:sz="4" w:space="0" w:color="auto"/>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b/>
                <w:color w:val="000000"/>
                <w:sz w:val="24"/>
                <w:szCs w:val="24"/>
                <w:lang w:val="en-US"/>
              </w:rPr>
            </w:pPr>
            <w:r w:rsidRPr="00776A1F">
              <w:rPr>
                <w:rFonts w:ascii="Times New Roman" w:hAnsi="Times New Roman"/>
                <w:b/>
                <w:color w:val="000000"/>
                <w:sz w:val="24"/>
                <w:szCs w:val="24"/>
                <w:lang w:val="en-US"/>
              </w:rPr>
              <w:t>Activitate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b/>
                <w:color w:val="000000"/>
                <w:sz w:val="24"/>
                <w:szCs w:val="24"/>
                <w:lang w:val="en-US"/>
              </w:rPr>
            </w:pPr>
            <w:r w:rsidRPr="00776A1F">
              <w:rPr>
                <w:rFonts w:ascii="Times New Roman" w:hAnsi="Times New Roman"/>
                <w:b/>
                <w:color w:val="000000"/>
                <w:sz w:val="24"/>
                <w:szCs w:val="24"/>
                <w:lang w:val="en-US"/>
              </w:rPr>
              <w:t>Realizat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b/>
                <w:color w:val="000000"/>
                <w:sz w:val="24"/>
                <w:szCs w:val="24"/>
                <w:lang w:val="en-US"/>
              </w:rPr>
            </w:pPr>
            <w:r w:rsidRPr="00776A1F">
              <w:rPr>
                <w:rFonts w:ascii="Times New Roman" w:hAnsi="Times New Roman"/>
                <w:b/>
                <w:color w:val="000000"/>
                <w:sz w:val="24"/>
                <w:szCs w:val="24"/>
                <w:lang w:val="en-US"/>
              </w:rPr>
              <w:t>U.M.</w:t>
            </w:r>
          </w:p>
        </w:tc>
      </w:tr>
      <w:tr w:rsidR="003E7AE8" w:rsidRPr="00776A1F" w:rsidTr="003E7AE8">
        <w:trPr>
          <w:trHeight w:val="321"/>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right"/>
              <w:rPr>
                <w:rFonts w:ascii="Times New Roman" w:hAnsi="Times New Roman"/>
                <w:color w:val="000000"/>
                <w:sz w:val="24"/>
                <w:szCs w:val="24"/>
                <w:lang w:val="en-US"/>
              </w:rPr>
            </w:pPr>
            <w:r w:rsidRPr="00776A1F">
              <w:rPr>
                <w:rFonts w:ascii="Times New Roman" w:hAnsi="Times New Roman"/>
                <w:color w:val="000000"/>
                <w:sz w:val="24"/>
                <w:szCs w:val="24"/>
                <w:lang w:val="en-US"/>
              </w:rPr>
              <w:t>1</w:t>
            </w:r>
          </w:p>
        </w:tc>
        <w:tc>
          <w:tcPr>
            <w:tcW w:w="6210" w:type="dxa"/>
            <w:tcBorders>
              <w:top w:val="nil"/>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rPr>
                <w:rFonts w:ascii="Times New Roman" w:hAnsi="Times New Roman"/>
                <w:color w:val="000000"/>
                <w:sz w:val="24"/>
                <w:szCs w:val="24"/>
                <w:lang w:val="en-US"/>
              </w:rPr>
            </w:pPr>
            <w:r w:rsidRPr="00776A1F">
              <w:rPr>
                <w:rFonts w:ascii="Times New Roman" w:hAnsi="Times New Roman"/>
                <w:color w:val="000000"/>
                <w:sz w:val="24"/>
                <w:szCs w:val="24"/>
                <w:lang w:val="en-US"/>
              </w:rPr>
              <w:t>Sesizări, note telefonice, e-mailuri (infocet)</w:t>
            </w:r>
          </w:p>
        </w:tc>
        <w:tc>
          <w:tcPr>
            <w:tcW w:w="1350" w:type="dxa"/>
            <w:tcBorders>
              <w:top w:val="nil"/>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7.661</w:t>
            </w:r>
          </w:p>
        </w:tc>
        <w:tc>
          <w:tcPr>
            <w:tcW w:w="1080" w:type="dxa"/>
            <w:tcBorders>
              <w:top w:val="nil"/>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color w:val="000000"/>
                <w:sz w:val="24"/>
                <w:szCs w:val="24"/>
                <w:lang w:val="en-US"/>
              </w:rPr>
            </w:pPr>
            <w:r w:rsidRPr="00776A1F">
              <w:rPr>
                <w:rFonts w:ascii="Times New Roman" w:hAnsi="Times New Roman"/>
                <w:color w:val="000000"/>
                <w:sz w:val="24"/>
                <w:szCs w:val="24"/>
                <w:lang w:val="en-US"/>
              </w:rPr>
              <w:t>buc.</w:t>
            </w:r>
          </w:p>
        </w:tc>
      </w:tr>
      <w:tr w:rsidR="003E7AE8" w:rsidRPr="00776A1F" w:rsidTr="003E7AE8">
        <w:trPr>
          <w:trHeight w:val="321"/>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right"/>
              <w:rPr>
                <w:rFonts w:ascii="Times New Roman" w:hAnsi="Times New Roman"/>
                <w:color w:val="000000"/>
                <w:sz w:val="24"/>
                <w:szCs w:val="24"/>
                <w:lang w:val="en-US"/>
              </w:rPr>
            </w:pPr>
            <w:r w:rsidRPr="00776A1F">
              <w:rPr>
                <w:rFonts w:ascii="Times New Roman" w:hAnsi="Times New Roman"/>
                <w:color w:val="000000"/>
                <w:sz w:val="24"/>
                <w:szCs w:val="24"/>
                <w:lang w:val="en-US"/>
              </w:rPr>
              <w:t>2</w:t>
            </w:r>
          </w:p>
        </w:tc>
        <w:tc>
          <w:tcPr>
            <w:tcW w:w="6210" w:type="dxa"/>
            <w:tcBorders>
              <w:top w:val="nil"/>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rPr>
                <w:rFonts w:ascii="Times New Roman" w:hAnsi="Times New Roman"/>
                <w:color w:val="000000"/>
                <w:sz w:val="24"/>
                <w:szCs w:val="24"/>
                <w:lang w:val="en-US"/>
              </w:rPr>
            </w:pPr>
            <w:r w:rsidRPr="00776A1F">
              <w:rPr>
                <w:rFonts w:ascii="Times New Roman" w:hAnsi="Times New Roman"/>
                <w:color w:val="000000"/>
                <w:sz w:val="24"/>
                <w:szCs w:val="24"/>
                <w:lang w:val="en-US"/>
              </w:rPr>
              <w:t>Audiențe</w:t>
            </w:r>
          </w:p>
        </w:tc>
        <w:tc>
          <w:tcPr>
            <w:tcW w:w="1350" w:type="dxa"/>
            <w:tcBorders>
              <w:top w:val="nil"/>
              <w:left w:val="nil"/>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 xml:space="preserve"> 150</w:t>
            </w:r>
          </w:p>
        </w:tc>
        <w:tc>
          <w:tcPr>
            <w:tcW w:w="1080" w:type="dxa"/>
            <w:tcBorders>
              <w:top w:val="nil"/>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color w:val="000000"/>
                <w:sz w:val="24"/>
                <w:szCs w:val="24"/>
                <w:lang w:val="en-US"/>
              </w:rPr>
            </w:pPr>
            <w:r w:rsidRPr="00776A1F">
              <w:rPr>
                <w:rFonts w:ascii="Times New Roman" w:hAnsi="Times New Roman"/>
                <w:color w:val="000000"/>
                <w:sz w:val="24"/>
                <w:szCs w:val="24"/>
                <w:lang w:val="en-US"/>
              </w:rPr>
              <w:t>persoane</w:t>
            </w:r>
          </w:p>
        </w:tc>
      </w:tr>
      <w:tr w:rsidR="003E7AE8" w:rsidRPr="00776A1F" w:rsidTr="003E7AE8">
        <w:trPr>
          <w:trHeight w:val="32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6210" w:type="dxa"/>
            <w:tcBorders>
              <w:top w:val="single" w:sz="4" w:space="0" w:color="auto"/>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rPr>
                <w:rFonts w:ascii="Times New Roman" w:hAnsi="Times New Roman"/>
                <w:color w:val="000000"/>
                <w:sz w:val="24"/>
                <w:szCs w:val="24"/>
                <w:lang w:val="en-US"/>
              </w:rPr>
            </w:pPr>
            <w:r w:rsidRPr="00776A1F">
              <w:rPr>
                <w:rFonts w:ascii="Times New Roman" w:hAnsi="Times New Roman"/>
                <w:color w:val="000000"/>
                <w:sz w:val="24"/>
                <w:szCs w:val="24"/>
                <w:lang w:val="en-US"/>
              </w:rPr>
              <w:t>Solicitări pentru defrișări/ toaletări</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E7AE8" w:rsidRPr="000B4400" w:rsidRDefault="003E7AE8" w:rsidP="00857569">
            <w:pPr>
              <w:spacing w:after="0" w:line="240" w:lineRule="auto"/>
              <w:jc w:val="center"/>
              <w:rPr>
                <w:rFonts w:ascii="Times New Roman" w:hAnsi="Times New Roman"/>
                <w:color w:val="000000"/>
                <w:sz w:val="24"/>
                <w:szCs w:val="24"/>
                <w:highlight w:val="yellow"/>
                <w:lang w:val="en-US"/>
              </w:rPr>
            </w:pPr>
            <w:r w:rsidRPr="00E11C85">
              <w:rPr>
                <w:rFonts w:ascii="Times New Roman" w:hAnsi="Times New Roman"/>
                <w:color w:val="000000"/>
                <w:sz w:val="24"/>
                <w:szCs w:val="24"/>
                <w:lang w:val="en-US"/>
              </w:rPr>
              <w:t>1.189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E7AE8" w:rsidRPr="00776A1F" w:rsidRDefault="003E7AE8" w:rsidP="00857569">
            <w:pPr>
              <w:spacing w:after="0" w:line="240" w:lineRule="auto"/>
              <w:jc w:val="center"/>
              <w:rPr>
                <w:rFonts w:ascii="Times New Roman" w:hAnsi="Times New Roman"/>
                <w:color w:val="000000"/>
                <w:sz w:val="24"/>
                <w:szCs w:val="24"/>
                <w:lang w:val="en-US"/>
              </w:rPr>
            </w:pPr>
            <w:r w:rsidRPr="00776A1F">
              <w:rPr>
                <w:rFonts w:ascii="Times New Roman" w:hAnsi="Times New Roman"/>
                <w:color w:val="000000"/>
                <w:sz w:val="24"/>
                <w:szCs w:val="24"/>
                <w:lang w:val="en-US"/>
              </w:rPr>
              <w:t>buc.</w:t>
            </w:r>
          </w:p>
        </w:tc>
      </w:tr>
      <w:tr w:rsidR="003E7AE8" w:rsidRPr="00776A1F" w:rsidTr="003E7AE8">
        <w:trPr>
          <w:trHeight w:val="32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210" w:type="dxa"/>
            <w:tcBorders>
              <w:top w:val="single" w:sz="4" w:space="0" w:color="auto"/>
              <w:left w:val="nil"/>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rPr>
                <w:rFonts w:ascii="Times New Roman" w:hAnsi="Times New Roman"/>
                <w:color w:val="000000"/>
                <w:sz w:val="24"/>
                <w:szCs w:val="24"/>
                <w:lang w:val="en-US"/>
              </w:rPr>
            </w:pPr>
            <w:r w:rsidRPr="00776A1F">
              <w:rPr>
                <w:rFonts w:ascii="Times New Roman" w:hAnsi="Times New Roman"/>
                <w:color w:val="000000"/>
                <w:sz w:val="24"/>
                <w:szCs w:val="24"/>
                <w:lang w:val="en-US"/>
              </w:rPr>
              <w:t>Avize obținute pentru toaletări/defrișări primite de la PMB</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3E7AE8" w:rsidRPr="000B4400" w:rsidRDefault="003E7AE8" w:rsidP="00857569">
            <w:pPr>
              <w:spacing w:after="0" w:line="240" w:lineRule="auto"/>
              <w:jc w:val="center"/>
              <w:rPr>
                <w:rFonts w:ascii="Times New Roman" w:hAnsi="Times New Roman"/>
                <w:color w:val="000000"/>
                <w:sz w:val="24"/>
                <w:szCs w:val="24"/>
                <w:highlight w:val="yellow"/>
                <w:lang w:val="en-US"/>
              </w:rPr>
            </w:pPr>
            <w:r w:rsidRPr="00E11C85">
              <w:rPr>
                <w:rFonts w:ascii="Times New Roman" w:hAnsi="Times New Roman"/>
                <w:color w:val="000000"/>
                <w:sz w:val="24"/>
                <w:szCs w:val="24"/>
                <w:lang w:val="en-US"/>
              </w:rPr>
              <w:t xml:space="preserve">  460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jc w:val="center"/>
              <w:rPr>
                <w:rFonts w:ascii="Times New Roman" w:hAnsi="Times New Roman"/>
                <w:color w:val="000000"/>
                <w:sz w:val="24"/>
                <w:szCs w:val="24"/>
                <w:lang w:val="en-US"/>
              </w:rPr>
            </w:pPr>
            <w:r w:rsidRPr="00776A1F">
              <w:rPr>
                <w:rFonts w:ascii="Times New Roman" w:hAnsi="Times New Roman"/>
                <w:color w:val="000000"/>
                <w:sz w:val="24"/>
                <w:szCs w:val="24"/>
                <w:lang w:val="en-US"/>
              </w:rPr>
              <w:t>buc.</w:t>
            </w:r>
          </w:p>
        </w:tc>
      </w:tr>
      <w:tr w:rsidR="003E7AE8" w:rsidRPr="00776A1F" w:rsidTr="003E7AE8">
        <w:trPr>
          <w:trHeight w:val="32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210" w:type="dxa"/>
            <w:tcBorders>
              <w:top w:val="single" w:sz="4" w:space="0" w:color="auto"/>
              <w:left w:val="nil"/>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rPr>
                <w:rFonts w:ascii="Times New Roman" w:hAnsi="Times New Roman"/>
                <w:color w:val="000000"/>
                <w:sz w:val="24"/>
                <w:szCs w:val="24"/>
                <w:lang w:val="en-US"/>
              </w:rPr>
            </w:pPr>
            <w:r w:rsidRPr="00776A1F">
              <w:rPr>
                <w:rFonts w:ascii="Times New Roman" w:hAnsi="Times New Roman"/>
                <w:color w:val="000000"/>
                <w:sz w:val="24"/>
                <w:szCs w:val="24"/>
                <w:lang w:val="en-US"/>
              </w:rPr>
              <w:t>Comenzi transmise către ADPB SA pentru execuție</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3E7AE8" w:rsidRPr="000B4400" w:rsidRDefault="003E7AE8" w:rsidP="00857569">
            <w:pPr>
              <w:spacing w:after="0" w:line="240" w:lineRule="auto"/>
              <w:jc w:val="center"/>
              <w:rPr>
                <w:rFonts w:ascii="Times New Roman" w:hAnsi="Times New Roman"/>
                <w:color w:val="000000"/>
                <w:sz w:val="24"/>
                <w:szCs w:val="24"/>
                <w:highlight w:val="yellow"/>
                <w:lang w:val="en-US"/>
              </w:rPr>
            </w:pPr>
            <w:r w:rsidRPr="00E11C85">
              <w:rPr>
                <w:rFonts w:ascii="Times New Roman" w:hAnsi="Times New Roman"/>
                <w:color w:val="000000"/>
                <w:sz w:val="24"/>
                <w:szCs w:val="24"/>
                <w:lang w:val="en-US"/>
              </w:rPr>
              <w:t>61</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E7AE8" w:rsidRPr="00776A1F" w:rsidRDefault="003E7AE8" w:rsidP="00857569">
            <w:pPr>
              <w:spacing w:after="0" w:line="240" w:lineRule="auto"/>
              <w:rPr>
                <w:rFonts w:ascii="Times New Roman" w:hAnsi="Times New Roman"/>
                <w:color w:val="000000"/>
                <w:sz w:val="24"/>
                <w:szCs w:val="24"/>
                <w:lang w:val="en-US"/>
              </w:rPr>
            </w:pPr>
            <w:r w:rsidRPr="00776A1F">
              <w:rPr>
                <w:rFonts w:ascii="Times New Roman" w:hAnsi="Times New Roman"/>
                <w:color w:val="000000"/>
                <w:sz w:val="24"/>
                <w:szCs w:val="24"/>
                <w:lang w:val="en-US"/>
              </w:rPr>
              <w:t>buc.</w:t>
            </w:r>
          </w:p>
        </w:tc>
      </w:tr>
    </w:tbl>
    <w:p w:rsidR="003E7AE8" w:rsidRDefault="003E7AE8" w:rsidP="00857569">
      <w:pPr>
        <w:tabs>
          <w:tab w:val="left" w:pos="2835"/>
        </w:tabs>
        <w:spacing w:after="0" w:line="240" w:lineRule="auto"/>
        <w:jc w:val="both"/>
        <w:rPr>
          <w:rFonts w:ascii="Times New Roman" w:hAnsi="Times New Roman"/>
          <w:sz w:val="24"/>
          <w:szCs w:val="24"/>
        </w:rPr>
      </w:pPr>
    </w:p>
    <w:p w:rsidR="003E7AE8" w:rsidRDefault="00CC2C1F" w:rsidP="00CC2C1F">
      <w:pPr>
        <w:spacing w:after="0" w:line="240" w:lineRule="auto"/>
        <w:jc w:val="both"/>
        <w:rPr>
          <w:rFonts w:ascii="Times New Roman" w:hAnsi="Times New Roman"/>
          <w:sz w:val="24"/>
          <w:szCs w:val="24"/>
        </w:rPr>
      </w:pPr>
      <w:r>
        <w:rPr>
          <w:rFonts w:ascii="Times New Roman" w:hAnsi="Times New Roman"/>
          <w:sz w:val="24"/>
          <w:szCs w:val="24"/>
        </w:rPr>
        <w:tab/>
      </w:r>
      <w:r w:rsidR="003E7AE8" w:rsidRPr="00776A1F">
        <w:rPr>
          <w:rFonts w:ascii="Times New Roman" w:hAnsi="Times New Roman"/>
          <w:sz w:val="24"/>
          <w:szCs w:val="24"/>
        </w:rPr>
        <w:t>Prin indicatorii stabiliți s-a urmărit creșterea gradului de satisfacție a cetățeanului, respectiv scăderea numărului de petiții și audiențe.</w:t>
      </w:r>
    </w:p>
    <w:p w:rsidR="003E7AE8" w:rsidRDefault="003E7AE8" w:rsidP="00857569">
      <w:pPr>
        <w:tabs>
          <w:tab w:val="left" w:pos="2835"/>
        </w:tabs>
        <w:spacing w:after="0" w:line="240" w:lineRule="auto"/>
        <w:jc w:val="both"/>
        <w:rPr>
          <w:rFonts w:ascii="Times New Roman" w:hAnsi="Times New Roman"/>
          <w:sz w:val="24"/>
          <w:szCs w:val="24"/>
        </w:rPr>
      </w:pPr>
    </w:p>
    <w:p w:rsidR="003E7AE8" w:rsidRPr="00F73522" w:rsidRDefault="00CC2C1F" w:rsidP="00CC2C1F">
      <w:pPr>
        <w:tabs>
          <w:tab w:val="left" w:pos="630"/>
        </w:tabs>
        <w:spacing w:after="0" w:line="240" w:lineRule="auto"/>
        <w:jc w:val="both"/>
        <w:rPr>
          <w:rFonts w:ascii="Times New Roman" w:hAnsi="Times New Roman"/>
          <w:b/>
          <w:i/>
          <w:sz w:val="24"/>
          <w:szCs w:val="24"/>
        </w:rPr>
      </w:pPr>
      <w:r>
        <w:rPr>
          <w:rFonts w:ascii="Times New Roman" w:hAnsi="Times New Roman"/>
          <w:sz w:val="24"/>
          <w:szCs w:val="24"/>
        </w:rPr>
        <w:tab/>
      </w:r>
      <w:r w:rsidR="003E7AE8" w:rsidRPr="00F73522">
        <w:rPr>
          <w:rFonts w:ascii="Times New Roman" w:hAnsi="Times New Roman"/>
          <w:b/>
          <w:i/>
          <w:sz w:val="24"/>
          <w:szCs w:val="24"/>
        </w:rPr>
        <w:t>Modalități de îndeplinire a obiectivelor</w:t>
      </w:r>
    </w:p>
    <w:p w:rsidR="003E7AE8" w:rsidRPr="00776A1F" w:rsidRDefault="003E7AE8" w:rsidP="00857569">
      <w:pPr>
        <w:tabs>
          <w:tab w:val="left" w:pos="630"/>
        </w:tabs>
        <w:spacing w:after="0" w:line="240" w:lineRule="auto"/>
        <w:jc w:val="both"/>
        <w:rPr>
          <w:rFonts w:ascii="Times New Roman" w:hAnsi="Times New Roman"/>
          <w:b/>
          <w:sz w:val="24"/>
          <w:szCs w:val="24"/>
        </w:rPr>
      </w:pPr>
      <w:r w:rsidRPr="00776A1F">
        <w:rPr>
          <w:rFonts w:ascii="Times New Roman" w:hAnsi="Times New Roman"/>
          <w:sz w:val="24"/>
          <w:szCs w:val="24"/>
        </w:rPr>
        <w:tab/>
      </w:r>
      <w:r w:rsidRPr="00776A1F">
        <w:rPr>
          <w:rFonts w:ascii="Times New Roman" w:eastAsia="Times New Roman" w:hAnsi="Times New Roman"/>
          <w:bCs/>
          <w:sz w:val="24"/>
          <w:szCs w:val="24"/>
          <w:lang w:val="en-US"/>
        </w:rPr>
        <w:t xml:space="preserve">Controalele de specialitate efectuate de inspectorii din cadrul Direcției </w:t>
      </w:r>
      <w:r>
        <w:rPr>
          <w:rFonts w:ascii="Times New Roman" w:eastAsia="Times New Roman" w:hAnsi="Times New Roman"/>
          <w:bCs/>
          <w:sz w:val="24"/>
          <w:szCs w:val="24"/>
          <w:lang w:val="en-US"/>
        </w:rPr>
        <w:t>Administrarea Domeniului Public</w:t>
      </w:r>
      <w:r w:rsidRPr="00776A1F">
        <w:rPr>
          <w:rFonts w:ascii="Times New Roman" w:eastAsia="Times New Roman" w:hAnsi="Times New Roman"/>
          <w:bCs/>
          <w:sz w:val="24"/>
          <w:szCs w:val="24"/>
          <w:lang w:val="en-US"/>
        </w:rPr>
        <w:t>, respectiv monitorizarea în timpul execuției și recepția lucrărilor executate de operatorii abilitați și/sau prezentarea de noi propuneri pentru îmbunătățirea standardelor actuale de protecția mediului și confort vizual, au fost zilnice, având caracter permanent.</w:t>
      </w:r>
    </w:p>
    <w:p w:rsidR="003E7AE8" w:rsidRDefault="003E7AE8" w:rsidP="00857569">
      <w:pPr>
        <w:spacing w:after="0" w:line="240" w:lineRule="auto"/>
        <w:ind w:firstLine="720"/>
        <w:jc w:val="both"/>
        <w:rPr>
          <w:rFonts w:ascii="Times New Roman" w:eastAsia="Times New Roman" w:hAnsi="Times New Roman"/>
          <w:b/>
          <w:sz w:val="28"/>
          <w:szCs w:val="28"/>
          <w:u w:val="single"/>
          <w:lang w:val="en-US"/>
        </w:rPr>
      </w:pPr>
    </w:p>
    <w:p w:rsidR="003E7AE8" w:rsidRPr="00CC2C1F" w:rsidRDefault="003E7AE8" w:rsidP="00857569">
      <w:pPr>
        <w:spacing w:after="0" w:line="240" w:lineRule="auto"/>
        <w:ind w:firstLine="720"/>
        <w:jc w:val="both"/>
        <w:rPr>
          <w:rFonts w:ascii="Times New Roman" w:eastAsia="Times New Roman" w:hAnsi="Times New Roman"/>
          <w:b/>
          <w:sz w:val="24"/>
          <w:szCs w:val="24"/>
          <w:lang w:val="en-US"/>
        </w:rPr>
      </w:pPr>
      <w:r w:rsidRPr="00CC2C1F">
        <w:rPr>
          <w:rFonts w:ascii="Times New Roman" w:eastAsia="Times New Roman" w:hAnsi="Times New Roman"/>
          <w:b/>
          <w:sz w:val="24"/>
          <w:szCs w:val="24"/>
          <w:lang w:val="en-US"/>
        </w:rPr>
        <w:t>1.Activitatea de salubrizare</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Serviciul public de salubrizare al Sectorului 3 face parte din sfera serviciilor comunitare de utilități publice și se desfășoară sub controlul și coordonarea autorităților administrației publice locale, în scopul salubrizării localitatii. Serviciul public de salubrizare a localității, denumit în continuare serviciu de salubrizare, se organizează pentru satisfacerea nevoilor populației, ale instituțiilor publice și ale agenților economici de pe teritoriul Sectorului 3.</w:t>
      </w:r>
    </w:p>
    <w:p w:rsidR="003E7AE8" w:rsidRPr="00776A1F" w:rsidRDefault="003E7AE8" w:rsidP="00857569">
      <w:pPr>
        <w:spacing w:after="0" w:line="240" w:lineRule="auto"/>
        <w:jc w:val="both"/>
        <w:rPr>
          <w:rFonts w:ascii="Times New Roman" w:hAnsi="Times New Roman"/>
          <w:b/>
          <w:sz w:val="24"/>
          <w:szCs w:val="24"/>
          <w:lang w:val="en-US"/>
        </w:rPr>
      </w:pPr>
      <w:r w:rsidRPr="00776A1F">
        <w:rPr>
          <w:rFonts w:ascii="Times New Roman" w:hAnsi="Times New Roman"/>
          <w:b/>
          <w:sz w:val="24"/>
          <w:szCs w:val="24"/>
          <w:lang w:val="en-US"/>
        </w:rPr>
        <w:t>Serviciul de salubrizare cuprinde următoarele activități:</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a) precolectarea, colectarea și transportul deșeurilor municipale, inclusiv ale deșeurilor toxice periculoase din deșeurile menajere, cu exceptia celor cu regim special;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b) sortarea deșeurilor municipale;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c) organizarea prelucrării, neutralizării și valorificării materiale și energetice a deșeurilor;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d) depozitarea controlată a deșeurilor municipale;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e) înființarea depozitelor de deșeuri și administrarea acestora;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lastRenderedPageBreak/>
        <w:t xml:space="preserve">f) măturatul, spălatul, stropirea și întreținerea căilor publice;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g) curățarea și transportul zăpezii de pe căile publice și menținerea în funcțiune a acestora pe timp de polei sau îngheț;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h) colectarea cadavrelor animalelor de pe domeniul public și predarea acestora unitățiilor de ecarisaj;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i) colectarea, transportul, depozitarea și valorificarea deșeurilor voluminoase provenite de la populație, instituții publice și agenți economici, neasimilabile celor menajere (mobilier, deșeuri de echipamente electrice și electronice etc.);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 xml:space="preserve">j) colectarea, transportul și neutralizarea deșeurilor animaliere provenite din gospodăriile populației; </w:t>
      </w:r>
    </w:p>
    <w:p w:rsidR="003E7AE8" w:rsidRPr="00776A1F" w:rsidRDefault="003E7AE8" w:rsidP="00857569">
      <w:pPr>
        <w:spacing w:after="0" w:line="240" w:lineRule="auto"/>
        <w:ind w:firstLine="720"/>
        <w:jc w:val="both"/>
        <w:rPr>
          <w:rFonts w:ascii="Times New Roman" w:hAnsi="Times New Roman"/>
          <w:sz w:val="24"/>
          <w:szCs w:val="24"/>
          <w:lang w:val="en-US"/>
        </w:rPr>
      </w:pPr>
      <w:r w:rsidRPr="00776A1F">
        <w:rPr>
          <w:rFonts w:ascii="Times New Roman" w:hAnsi="Times New Roman"/>
          <w:sz w:val="24"/>
          <w:szCs w:val="24"/>
          <w:lang w:val="en-US"/>
        </w:rPr>
        <w:t>k) colectarea, transportul și depozitarea deșeurilor rezultate din activități de construcții și demolări, etc.</w:t>
      </w:r>
    </w:p>
    <w:p w:rsidR="003E7AE8" w:rsidRPr="00776A1F" w:rsidRDefault="003E7AE8" w:rsidP="00857569">
      <w:pPr>
        <w:spacing w:after="0" w:line="240" w:lineRule="auto"/>
        <w:rPr>
          <w:rFonts w:ascii="Times New Roman" w:hAnsi="Times New Roman"/>
          <w:sz w:val="24"/>
          <w:szCs w:val="24"/>
          <w:lang w:val="en-US"/>
        </w:rPr>
      </w:pPr>
    </w:p>
    <w:p w:rsidR="003E7AE8" w:rsidRPr="00776A1F" w:rsidRDefault="003E7AE8" w:rsidP="00857569">
      <w:pPr>
        <w:spacing w:after="0" w:line="240" w:lineRule="auto"/>
        <w:ind w:firstLine="720"/>
        <w:rPr>
          <w:rFonts w:ascii="Times New Roman" w:hAnsi="Times New Roman"/>
          <w:b/>
          <w:sz w:val="24"/>
          <w:szCs w:val="24"/>
          <w:lang w:val="en-US"/>
        </w:rPr>
      </w:pPr>
      <w:r>
        <w:rPr>
          <w:rFonts w:ascii="Times New Roman" w:hAnsi="Times New Roman"/>
          <w:b/>
          <w:sz w:val="24"/>
          <w:szCs w:val="24"/>
          <w:lang w:val="en-US"/>
        </w:rPr>
        <w:t>a.</w:t>
      </w:r>
      <w:r w:rsidRPr="00C66D18">
        <w:rPr>
          <w:rFonts w:ascii="Times New Roman" w:hAnsi="Times New Roman"/>
          <w:b/>
          <w:i/>
          <w:sz w:val="24"/>
          <w:szCs w:val="24"/>
          <w:u w:val="single"/>
          <w:lang w:val="en-US"/>
        </w:rPr>
        <w:t>Curățenie căi publice</w:t>
      </w:r>
      <w:r>
        <w:rPr>
          <w:rFonts w:ascii="Times New Roman" w:hAnsi="Times New Roman"/>
          <w:b/>
          <w:sz w:val="24"/>
          <w:szCs w:val="24"/>
          <w:lang w:val="en-US"/>
        </w:rPr>
        <w:t>:</w:t>
      </w:r>
    </w:p>
    <w:p w:rsidR="003E7AE8" w:rsidRPr="00776A1F" w:rsidRDefault="003E7AE8" w:rsidP="00CC2C1F">
      <w:pPr>
        <w:numPr>
          <w:ilvl w:val="0"/>
          <w:numId w:val="70"/>
        </w:numPr>
        <w:spacing w:after="0" w:line="240" w:lineRule="auto"/>
        <w:ind w:left="540"/>
        <w:rPr>
          <w:rFonts w:ascii="Times New Roman" w:hAnsi="Times New Roman"/>
          <w:sz w:val="24"/>
          <w:szCs w:val="24"/>
          <w:lang w:val="en-US"/>
        </w:rPr>
      </w:pPr>
      <w:r w:rsidRPr="00776A1F">
        <w:rPr>
          <w:rFonts w:ascii="Times New Roman" w:hAnsi="Times New Roman"/>
          <w:sz w:val="24"/>
          <w:szCs w:val="24"/>
          <w:lang w:val="en-US"/>
        </w:rPr>
        <w:t>Suprafața totală mă</w:t>
      </w:r>
      <w:r w:rsidR="00C51D99">
        <w:rPr>
          <w:rFonts w:ascii="Times New Roman" w:hAnsi="Times New Roman"/>
          <w:sz w:val="24"/>
          <w:szCs w:val="24"/>
          <w:lang w:val="en-US"/>
        </w:rPr>
        <w:t>turată pe o lună calendaristică</w:t>
      </w:r>
      <w:r>
        <w:rPr>
          <w:rFonts w:ascii="Times New Roman" w:hAnsi="Times New Roman"/>
          <w:sz w:val="24"/>
          <w:szCs w:val="24"/>
          <w:lang w:val="en-US"/>
        </w:rPr>
        <w:t xml:space="preserve">: </w:t>
      </w:r>
      <w:r w:rsidRPr="00EA320C">
        <w:rPr>
          <w:rFonts w:ascii="Times New Roman" w:hAnsi="Times New Roman"/>
          <w:b/>
          <w:sz w:val="24"/>
          <w:szCs w:val="24"/>
          <w:lang w:val="en-US"/>
        </w:rPr>
        <w:t>64.752.709,05 mp</w:t>
      </w:r>
    </w:p>
    <w:p w:rsidR="003E7AE8" w:rsidRDefault="003E7AE8" w:rsidP="00CC2C1F">
      <w:pPr>
        <w:numPr>
          <w:ilvl w:val="0"/>
          <w:numId w:val="70"/>
        </w:numPr>
        <w:spacing w:after="0" w:line="240" w:lineRule="auto"/>
        <w:ind w:left="540"/>
        <w:rPr>
          <w:rFonts w:ascii="Times New Roman" w:hAnsi="Times New Roman"/>
          <w:sz w:val="24"/>
          <w:szCs w:val="24"/>
          <w:lang w:val="en-US"/>
        </w:rPr>
      </w:pPr>
      <w:r w:rsidRPr="00776A1F">
        <w:rPr>
          <w:rFonts w:ascii="Times New Roman" w:hAnsi="Times New Roman"/>
          <w:sz w:val="24"/>
          <w:szCs w:val="24"/>
          <w:lang w:val="en-US"/>
        </w:rPr>
        <w:t>Ridicare deșeuri voluminoase de la populație</w:t>
      </w:r>
    </w:p>
    <w:p w:rsidR="003E7AE8" w:rsidRPr="00776A1F" w:rsidRDefault="003E7AE8" w:rsidP="00857569">
      <w:pPr>
        <w:spacing w:after="0" w:line="240" w:lineRule="auto"/>
        <w:ind w:left="720"/>
        <w:rPr>
          <w:rFonts w:ascii="Times New Roman" w:hAnsi="Times New Roman"/>
          <w:sz w:val="24"/>
          <w:szCs w:val="24"/>
          <w:lang w:val="en-US"/>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260"/>
      </w:tblGrid>
      <w:tr w:rsidR="003E7AE8" w:rsidRPr="00776A1F" w:rsidTr="00CC2C1F">
        <w:tc>
          <w:tcPr>
            <w:tcW w:w="4428" w:type="dxa"/>
            <w:shd w:val="clear" w:color="auto" w:fill="auto"/>
            <w:vAlign w:val="center"/>
          </w:tcPr>
          <w:p w:rsidR="003E7AE8" w:rsidRPr="00776A1F" w:rsidRDefault="003E7AE8" w:rsidP="00857569">
            <w:pPr>
              <w:spacing w:after="0" w:line="240" w:lineRule="auto"/>
              <w:rPr>
                <w:rFonts w:ascii="Times New Roman" w:hAnsi="Times New Roman"/>
                <w:sz w:val="24"/>
                <w:szCs w:val="24"/>
                <w:lang w:val="en-US"/>
              </w:rPr>
            </w:pPr>
            <w:r>
              <w:rPr>
                <w:rFonts w:ascii="Times New Roman" w:hAnsi="Times New Roman"/>
                <w:sz w:val="24"/>
                <w:szCs w:val="24"/>
                <w:lang w:val="en-US"/>
              </w:rPr>
              <w:t xml:space="preserve">Deseu menajer mixt </w:t>
            </w:r>
          </w:p>
        </w:tc>
        <w:tc>
          <w:tcPr>
            <w:tcW w:w="1080" w:type="dxa"/>
            <w:shd w:val="clear" w:color="auto" w:fill="auto"/>
            <w:vAlign w:val="center"/>
          </w:tcPr>
          <w:p w:rsidR="003E7AE8" w:rsidRPr="00776A1F" w:rsidRDefault="003E7AE8" w:rsidP="00857569">
            <w:pPr>
              <w:spacing w:after="0" w:line="240" w:lineRule="auto"/>
              <w:jc w:val="center"/>
              <w:rPr>
                <w:rFonts w:ascii="Times New Roman" w:hAnsi="Times New Roman"/>
                <w:sz w:val="24"/>
                <w:szCs w:val="24"/>
                <w:lang w:val="en-US"/>
              </w:rPr>
            </w:pPr>
            <w:r>
              <w:rPr>
                <w:rFonts w:ascii="Times New Roman" w:hAnsi="Times New Roman"/>
                <w:sz w:val="24"/>
                <w:szCs w:val="24"/>
                <w:lang w:val="en-US"/>
              </w:rPr>
              <w:t>123526</w:t>
            </w:r>
          </w:p>
        </w:tc>
        <w:tc>
          <w:tcPr>
            <w:tcW w:w="1260" w:type="dxa"/>
            <w:shd w:val="clear" w:color="auto" w:fill="auto"/>
            <w:vAlign w:val="center"/>
          </w:tcPr>
          <w:p w:rsidR="003E7AE8" w:rsidRPr="00776A1F" w:rsidRDefault="003E7AE8" w:rsidP="00857569">
            <w:pPr>
              <w:spacing w:after="0" w:line="240" w:lineRule="auto"/>
              <w:rPr>
                <w:rFonts w:ascii="Times New Roman" w:hAnsi="Times New Roman"/>
                <w:sz w:val="24"/>
                <w:szCs w:val="24"/>
                <w:lang w:val="en-US"/>
              </w:rPr>
            </w:pPr>
            <w:r>
              <w:rPr>
                <w:rFonts w:ascii="Times New Roman" w:hAnsi="Times New Roman"/>
                <w:sz w:val="24"/>
                <w:szCs w:val="24"/>
                <w:lang w:val="en-US"/>
              </w:rPr>
              <w:t>tone</w:t>
            </w:r>
          </w:p>
        </w:tc>
      </w:tr>
      <w:tr w:rsidR="003E7AE8" w:rsidRPr="00776A1F" w:rsidTr="00CC2C1F">
        <w:tc>
          <w:tcPr>
            <w:tcW w:w="4428" w:type="dxa"/>
            <w:shd w:val="clear" w:color="auto" w:fill="auto"/>
            <w:vAlign w:val="center"/>
          </w:tcPr>
          <w:p w:rsidR="003E7AE8" w:rsidRPr="00776A1F" w:rsidRDefault="003E7AE8" w:rsidP="00857569">
            <w:pPr>
              <w:spacing w:after="0" w:line="240" w:lineRule="auto"/>
              <w:rPr>
                <w:rFonts w:ascii="Times New Roman" w:hAnsi="Times New Roman"/>
                <w:sz w:val="24"/>
                <w:szCs w:val="24"/>
                <w:lang w:val="en-US"/>
              </w:rPr>
            </w:pPr>
            <w:r>
              <w:rPr>
                <w:rFonts w:ascii="Times New Roman" w:hAnsi="Times New Roman"/>
                <w:sz w:val="24"/>
                <w:szCs w:val="24"/>
                <w:lang w:val="en-US"/>
              </w:rPr>
              <w:t>Deseu din colectare selectiva</w:t>
            </w:r>
          </w:p>
        </w:tc>
        <w:tc>
          <w:tcPr>
            <w:tcW w:w="1080" w:type="dxa"/>
            <w:shd w:val="clear" w:color="auto" w:fill="auto"/>
            <w:vAlign w:val="center"/>
          </w:tcPr>
          <w:p w:rsidR="003E7AE8" w:rsidRPr="00776A1F" w:rsidRDefault="003E7AE8" w:rsidP="00857569">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     999</w:t>
            </w:r>
          </w:p>
        </w:tc>
        <w:tc>
          <w:tcPr>
            <w:tcW w:w="1260" w:type="dxa"/>
            <w:shd w:val="clear" w:color="auto" w:fill="auto"/>
            <w:vAlign w:val="center"/>
          </w:tcPr>
          <w:p w:rsidR="003E7AE8" w:rsidRPr="00776A1F" w:rsidRDefault="003E7AE8" w:rsidP="00857569">
            <w:pPr>
              <w:spacing w:after="0" w:line="240" w:lineRule="auto"/>
              <w:rPr>
                <w:rFonts w:ascii="Times New Roman" w:hAnsi="Times New Roman"/>
                <w:sz w:val="24"/>
                <w:szCs w:val="24"/>
                <w:lang w:val="en-US"/>
              </w:rPr>
            </w:pPr>
            <w:r>
              <w:rPr>
                <w:rFonts w:ascii="Times New Roman" w:hAnsi="Times New Roman"/>
                <w:sz w:val="24"/>
                <w:szCs w:val="24"/>
                <w:lang w:val="en-US"/>
              </w:rPr>
              <w:t>tone</w:t>
            </w:r>
          </w:p>
        </w:tc>
      </w:tr>
    </w:tbl>
    <w:p w:rsidR="003E7AE8" w:rsidRDefault="003E7AE8" w:rsidP="00CC2C1F">
      <w:pPr>
        <w:spacing w:after="0" w:line="240" w:lineRule="auto"/>
        <w:jc w:val="both"/>
        <w:rPr>
          <w:rFonts w:ascii="Times New Roman" w:hAnsi="Times New Roman"/>
          <w:sz w:val="24"/>
          <w:szCs w:val="24"/>
          <w:lang w:val="en-US"/>
        </w:rPr>
      </w:pPr>
    </w:p>
    <w:p w:rsidR="003E7AE8" w:rsidRPr="00C66D18" w:rsidRDefault="003E7AE8" w:rsidP="00CC2C1F">
      <w:pPr>
        <w:spacing w:after="0" w:line="240" w:lineRule="auto"/>
        <w:ind w:left="720"/>
        <w:jc w:val="both"/>
        <w:rPr>
          <w:rFonts w:ascii="Times New Roman" w:hAnsi="Times New Roman"/>
          <w:b/>
          <w:sz w:val="24"/>
          <w:szCs w:val="24"/>
          <w:lang w:val="en-US"/>
        </w:rPr>
      </w:pPr>
    </w:p>
    <w:p w:rsidR="003E7AE8" w:rsidRPr="00776A1F" w:rsidRDefault="003E7AE8" w:rsidP="00CC2C1F">
      <w:pPr>
        <w:spacing w:after="0" w:line="240" w:lineRule="auto"/>
        <w:ind w:left="720"/>
        <w:jc w:val="both"/>
        <w:rPr>
          <w:rFonts w:ascii="Times New Roman" w:hAnsi="Times New Roman"/>
          <w:b/>
          <w:sz w:val="24"/>
          <w:szCs w:val="24"/>
          <w:lang w:val="en-US"/>
        </w:rPr>
      </w:pPr>
      <w:r>
        <w:rPr>
          <w:rFonts w:ascii="Times New Roman" w:hAnsi="Times New Roman"/>
          <w:b/>
          <w:sz w:val="24"/>
          <w:szCs w:val="24"/>
          <w:lang w:val="en-US"/>
        </w:rPr>
        <w:t>b.</w:t>
      </w:r>
      <w:r w:rsidRPr="00C66D18">
        <w:rPr>
          <w:rFonts w:ascii="Times New Roman" w:hAnsi="Times New Roman"/>
          <w:b/>
          <w:i/>
          <w:sz w:val="24"/>
          <w:szCs w:val="24"/>
          <w:u w:val="single"/>
          <w:lang w:val="en-US"/>
        </w:rPr>
        <w:t>Acțiune de deszăpezire</w:t>
      </w:r>
    </w:p>
    <w:p w:rsidR="003E7AE8" w:rsidRDefault="00E46F20" w:rsidP="00CC2C1F">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Material Antiderapant folosit</w:t>
      </w:r>
      <w:r w:rsidR="003E7AE8" w:rsidRPr="00776A1F">
        <w:rPr>
          <w:rFonts w:ascii="Times New Roman" w:hAnsi="Times New Roman"/>
          <w:sz w:val="24"/>
          <w:szCs w:val="24"/>
          <w:lang w:val="en-US"/>
        </w:rPr>
        <w:t>:</w:t>
      </w:r>
      <w:r>
        <w:rPr>
          <w:rFonts w:ascii="Times New Roman" w:hAnsi="Times New Roman"/>
          <w:sz w:val="24"/>
          <w:szCs w:val="24"/>
          <w:lang w:val="en-US"/>
        </w:rPr>
        <w:t xml:space="preserve"> </w:t>
      </w:r>
      <w:r w:rsidR="003E7AE8" w:rsidRPr="00441977">
        <w:rPr>
          <w:rFonts w:ascii="Times New Roman" w:hAnsi="Times New Roman"/>
          <w:b/>
          <w:sz w:val="24"/>
          <w:szCs w:val="24"/>
          <w:lang w:val="en-US"/>
        </w:rPr>
        <w:t>3.300</w:t>
      </w:r>
      <w:r w:rsidR="003E7AE8" w:rsidRPr="00344731">
        <w:rPr>
          <w:rFonts w:ascii="Times New Roman" w:hAnsi="Times New Roman"/>
          <w:b/>
          <w:sz w:val="24"/>
          <w:szCs w:val="24"/>
          <w:lang w:val="en-US"/>
        </w:rPr>
        <w:t xml:space="preserve"> tone</w:t>
      </w:r>
      <w:r w:rsidR="003E7AE8" w:rsidRPr="00776A1F">
        <w:rPr>
          <w:rFonts w:ascii="Times New Roman" w:hAnsi="Times New Roman"/>
          <w:sz w:val="24"/>
          <w:szCs w:val="24"/>
          <w:lang w:val="en-US"/>
        </w:rPr>
        <w:t>.</w:t>
      </w:r>
    </w:p>
    <w:p w:rsidR="003E7AE8" w:rsidRDefault="003E7AE8" w:rsidP="00CC2C1F">
      <w:pPr>
        <w:spacing w:after="0" w:line="240" w:lineRule="auto"/>
        <w:ind w:firstLine="720"/>
        <w:jc w:val="both"/>
        <w:rPr>
          <w:rFonts w:ascii="Times New Roman" w:hAnsi="Times New Roman"/>
          <w:sz w:val="24"/>
          <w:szCs w:val="24"/>
          <w:lang w:val="en-US"/>
        </w:rPr>
      </w:pPr>
    </w:p>
    <w:p w:rsidR="003E7AE8" w:rsidRPr="00CC2C1F" w:rsidRDefault="003E7AE8" w:rsidP="00CC2C1F">
      <w:pPr>
        <w:spacing w:after="0" w:line="240" w:lineRule="auto"/>
        <w:ind w:firstLine="720"/>
        <w:jc w:val="both"/>
        <w:rPr>
          <w:rFonts w:ascii="Times New Roman" w:hAnsi="Times New Roman"/>
          <w:color w:val="000000" w:themeColor="text1"/>
          <w:sz w:val="24"/>
          <w:szCs w:val="24"/>
          <w:lang w:val="en-US"/>
        </w:rPr>
      </w:pPr>
      <w:r w:rsidRPr="00CC2C1F">
        <w:rPr>
          <w:rFonts w:ascii="Times New Roman" w:hAnsi="Times New Roman"/>
          <w:color w:val="000000" w:themeColor="text1"/>
          <w:sz w:val="24"/>
          <w:szCs w:val="24"/>
          <w:lang w:val="en-US"/>
        </w:rPr>
        <w:t xml:space="preserve">De asemenea, in anul 2015 s-au finalizat in 63 de locatii  </w:t>
      </w:r>
      <w:r w:rsidRPr="00CC2C1F">
        <w:rPr>
          <w:rStyle w:val="Strong"/>
          <w:rFonts w:ascii="Times New Roman" w:hAnsi="Times New Roman"/>
          <w:b w:val="0"/>
          <w:color w:val="000000" w:themeColor="text1"/>
          <w:sz w:val="24"/>
          <w:szCs w:val="24"/>
          <w:shd w:val="clear" w:color="auto" w:fill="FFFFFF"/>
        </w:rPr>
        <w:t>amplasarea de containere în subteran.</w:t>
      </w:r>
    </w:p>
    <w:p w:rsidR="003E7AE8" w:rsidRPr="00CC2C1F" w:rsidRDefault="003E7AE8" w:rsidP="00CC2C1F">
      <w:pPr>
        <w:spacing w:after="0" w:line="240" w:lineRule="auto"/>
        <w:ind w:firstLine="720"/>
        <w:jc w:val="both"/>
        <w:rPr>
          <w:rFonts w:ascii="Times New Roman" w:hAnsi="Times New Roman"/>
          <w:b/>
          <w:color w:val="000000" w:themeColor="text1"/>
          <w:sz w:val="24"/>
          <w:szCs w:val="24"/>
          <w:lang w:val="en-US"/>
        </w:rPr>
      </w:pPr>
      <w:r w:rsidRPr="00CC2C1F">
        <w:rPr>
          <w:rFonts w:ascii="Times New Roman" w:hAnsi="Times New Roman"/>
          <w:color w:val="000000" w:themeColor="text1"/>
          <w:sz w:val="24"/>
          <w:szCs w:val="24"/>
          <w:shd w:val="clear" w:color="auto" w:fill="FFFFFF"/>
        </w:rPr>
        <w:t>Prin amplasarea containerelor îngropate se elimină poluarea mediului și împrăștierea deșeurilor de către animale sau oameni, prin securizarea acestuia.</w:t>
      </w:r>
    </w:p>
    <w:p w:rsidR="003E7AE8" w:rsidRPr="00CC2C1F" w:rsidRDefault="003E7AE8" w:rsidP="00CC2C1F">
      <w:pPr>
        <w:spacing w:after="0" w:line="240" w:lineRule="auto"/>
        <w:ind w:firstLine="720"/>
        <w:jc w:val="both"/>
        <w:rPr>
          <w:rFonts w:ascii="Times New Roman" w:hAnsi="Times New Roman"/>
          <w:b/>
          <w:color w:val="000000" w:themeColor="text1"/>
          <w:sz w:val="28"/>
          <w:szCs w:val="28"/>
        </w:rPr>
      </w:pPr>
    </w:p>
    <w:p w:rsidR="003E7AE8" w:rsidRPr="00CC2C1F" w:rsidRDefault="003E7AE8" w:rsidP="00CC2C1F">
      <w:pPr>
        <w:spacing w:after="0" w:line="240" w:lineRule="auto"/>
        <w:ind w:firstLine="720"/>
        <w:jc w:val="both"/>
        <w:rPr>
          <w:rFonts w:ascii="Times New Roman" w:hAnsi="Times New Roman"/>
          <w:b/>
          <w:sz w:val="24"/>
          <w:szCs w:val="24"/>
        </w:rPr>
      </w:pPr>
      <w:r w:rsidRPr="00CC2C1F">
        <w:rPr>
          <w:rFonts w:ascii="Times New Roman" w:hAnsi="Times New Roman"/>
          <w:b/>
          <w:sz w:val="24"/>
          <w:szCs w:val="24"/>
        </w:rPr>
        <w:t>2. Dezvoltarea  si conservarea spatiilor verzi</w:t>
      </w:r>
    </w:p>
    <w:p w:rsidR="003E7AE8" w:rsidRPr="00CC2C1F" w:rsidRDefault="003E7AE8" w:rsidP="00CC2C1F">
      <w:pPr>
        <w:spacing w:after="0" w:line="240" w:lineRule="auto"/>
        <w:jc w:val="both"/>
        <w:rPr>
          <w:rFonts w:ascii="Times New Roman" w:eastAsia="Times New Roman" w:hAnsi="Times New Roman"/>
          <w:sz w:val="24"/>
          <w:szCs w:val="24"/>
          <w:lang w:val="en-US"/>
        </w:rPr>
      </w:pPr>
      <w:r w:rsidRPr="00CC2C1F">
        <w:rPr>
          <w:rFonts w:ascii="Times New Roman" w:eastAsia="Times New Roman" w:hAnsi="Times New Roman"/>
          <w:b/>
          <w:bCs/>
          <w:sz w:val="24"/>
          <w:szCs w:val="24"/>
          <w:lang w:val="en-US"/>
        </w:rPr>
        <w:t>  </w:t>
      </w:r>
      <w:r w:rsidRPr="00CC2C1F">
        <w:rPr>
          <w:rFonts w:ascii="Times New Roman" w:eastAsia="Times New Roman" w:hAnsi="Times New Roman"/>
          <w:b/>
          <w:bCs/>
          <w:sz w:val="24"/>
          <w:szCs w:val="24"/>
          <w:lang w:val="en-US"/>
        </w:rPr>
        <w:tab/>
        <w:t xml:space="preserve">           Activitățile desfășurate in anul 2015 de catre operatorii abilitați pentru prestarea serviciului de întreținere și amenajare spații verzi sunt :</w:t>
      </w:r>
    </w:p>
    <w:p w:rsidR="003E7AE8" w:rsidRPr="00776A1F" w:rsidRDefault="003E7AE8" w:rsidP="00CC2C1F">
      <w:pPr>
        <w:spacing w:after="0" w:line="240" w:lineRule="auto"/>
        <w:ind w:left="720" w:hanging="90"/>
        <w:jc w:val="both"/>
        <w:rPr>
          <w:rFonts w:ascii="Times New Roman" w:eastAsia="Times New Roman" w:hAnsi="Times New Roman"/>
          <w:sz w:val="24"/>
          <w:szCs w:val="24"/>
          <w:lang w:val="en-US"/>
        </w:rPr>
      </w:pPr>
      <w:r w:rsidRPr="00776A1F">
        <w:rPr>
          <w:rFonts w:ascii="Times New Roman" w:eastAsia="Times New Roman" w:hAnsi="Times New Roman"/>
          <w:b/>
          <w:bCs/>
          <w:sz w:val="24"/>
          <w:szCs w:val="24"/>
          <w:lang w:val="en-US"/>
        </w:rPr>
        <w:t> </w:t>
      </w:r>
      <w:r>
        <w:rPr>
          <w:rFonts w:ascii="Times New Roman" w:eastAsia="Times New Roman" w:hAnsi="Times New Roman"/>
          <w:b/>
          <w:bCs/>
          <w:sz w:val="24"/>
          <w:szCs w:val="24"/>
          <w:lang w:val="en-US"/>
        </w:rPr>
        <w:t>-</w:t>
      </w:r>
      <w:r w:rsidRPr="00776A1F">
        <w:rPr>
          <w:rFonts w:ascii="Times New Roman" w:eastAsia="Times New Roman" w:hAnsi="Times New Roman"/>
          <w:sz w:val="24"/>
          <w:szCs w:val="24"/>
          <w:lang w:val="en-US"/>
        </w:rPr>
        <w:t>  </w:t>
      </w:r>
      <w:r w:rsidRPr="001266BC">
        <w:rPr>
          <w:rFonts w:ascii="Times New Roman" w:eastAsia="Times New Roman" w:hAnsi="Times New Roman"/>
          <w:b/>
          <w:bCs/>
          <w:sz w:val="24"/>
          <w:szCs w:val="24"/>
          <w:u w:val="single"/>
          <w:lang w:val="en-US"/>
        </w:rPr>
        <w:t>Programe de întreținere zone verzi</w:t>
      </w:r>
      <w:r w:rsidRPr="00776A1F">
        <w:rPr>
          <w:rFonts w:ascii="Times New Roman" w:eastAsia="Times New Roman" w:hAnsi="Times New Roman"/>
          <w:b/>
          <w:bCs/>
          <w:sz w:val="24"/>
          <w:szCs w:val="24"/>
          <w:lang w:val="en-US"/>
        </w:rPr>
        <w:t>: </w:t>
      </w:r>
      <w:r w:rsidRPr="00776A1F">
        <w:rPr>
          <w:rFonts w:ascii="Times New Roman" w:eastAsia="Times New Roman" w:hAnsi="Times New Roman"/>
          <w:sz w:val="24"/>
          <w:szCs w:val="24"/>
          <w:lang w:val="en-US"/>
        </w:rPr>
        <w:t>greblat peluze, măturat alei, cosit iarba, tuns gard viu, săpat și tuns trandafiri, tăieri de corectie la arbori și arbuști, tăiat drajoni la arbori, defrișat arbori, strâns și încărcat material vegetal, udat material dendro-floricol, plivit și săpălugit flori;</w:t>
      </w:r>
    </w:p>
    <w:p w:rsidR="003E7AE8" w:rsidRPr="00776A1F" w:rsidRDefault="003E7AE8" w:rsidP="00CC2C1F">
      <w:pPr>
        <w:spacing w:after="0" w:line="240" w:lineRule="auto"/>
        <w:ind w:left="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776A1F">
        <w:rPr>
          <w:rFonts w:ascii="Times New Roman" w:eastAsia="Times New Roman" w:hAnsi="Times New Roman"/>
          <w:sz w:val="24"/>
          <w:szCs w:val="24"/>
          <w:lang w:val="en-US"/>
        </w:rPr>
        <w:t>  </w:t>
      </w:r>
      <w:r w:rsidRPr="001266BC">
        <w:rPr>
          <w:rFonts w:ascii="Times New Roman" w:eastAsia="Times New Roman" w:hAnsi="Times New Roman"/>
          <w:b/>
          <w:bCs/>
          <w:sz w:val="24"/>
          <w:szCs w:val="24"/>
          <w:u w:val="single"/>
          <w:lang w:val="en-US"/>
        </w:rPr>
        <w:t>Programe de amenajări și reamenajări zone verzi</w:t>
      </w:r>
      <w:r w:rsidRPr="00776A1F">
        <w:rPr>
          <w:rFonts w:ascii="Times New Roman" w:eastAsia="Times New Roman" w:hAnsi="Times New Roman"/>
          <w:sz w:val="24"/>
          <w:szCs w:val="24"/>
          <w:lang w:val="en-US"/>
        </w:rPr>
        <w:t>: decapat sol fertile, adus pământ vegetal, întins și nivelat pământ, săpat și gazonat peluze;</w:t>
      </w:r>
    </w:p>
    <w:p w:rsidR="003E7AE8" w:rsidRPr="00776A1F" w:rsidRDefault="003E7AE8" w:rsidP="00CC2C1F">
      <w:pPr>
        <w:spacing w:after="0" w:line="240" w:lineRule="auto"/>
        <w:ind w:left="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776A1F">
        <w:rPr>
          <w:rFonts w:ascii="Times New Roman" w:eastAsia="Times New Roman" w:hAnsi="Times New Roman"/>
          <w:sz w:val="24"/>
          <w:szCs w:val="24"/>
          <w:lang w:val="en-US"/>
        </w:rPr>
        <w:t>  </w:t>
      </w:r>
      <w:r w:rsidRPr="001266BC">
        <w:rPr>
          <w:rFonts w:ascii="Times New Roman" w:eastAsia="Times New Roman" w:hAnsi="Times New Roman"/>
          <w:b/>
          <w:bCs/>
          <w:sz w:val="24"/>
          <w:szCs w:val="24"/>
          <w:u w:val="single"/>
          <w:lang w:val="en-US"/>
        </w:rPr>
        <w:t>Programe de plantat material floricol</w:t>
      </w:r>
      <w:r w:rsidRPr="00776A1F">
        <w:rPr>
          <w:rFonts w:ascii="Times New Roman" w:eastAsia="Times New Roman" w:hAnsi="Times New Roman"/>
          <w:sz w:val="24"/>
          <w:szCs w:val="24"/>
          <w:lang w:val="en-US"/>
        </w:rPr>
        <w:t>: degajat teren de corpuri străine, săpat și nivelat rabate, pichetat rabate, plantat flori, udat;</w:t>
      </w:r>
    </w:p>
    <w:p w:rsidR="003E7AE8" w:rsidRPr="00776A1F" w:rsidRDefault="003E7AE8" w:rsidP="00CC2C1F">
      <w:pPr>
        <w:spacing w:after="0" w:line="240" w:lineRule="auto"/>
        <w:ind w:left="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776A1F">
        <w:rPr>
          <w:rFonts w:ascii="Times New Roman" w:eastAsia="Times New Roman" w:hAnsi="Times New Roman"/>
          <w:sz w:val="24"/>
          <w:szCs w:val="24"/>
          <w:lang w:val="en-US"/>
        </w:rPr>
        <w:t> </w:t>
      </w:r>
      <w:r w:rsidRPr="00E62C4A">
        <w:rPr>
          <w:rFonts w:ascii="Times New Roman" w:eastAsia="Times New Roman" w:hAnsi="Times New Roman"/>
          <w:b/>
          <w:bCs/>
          <w:sz w:val="24"/>
          <w:szCs w:val="24"/>
          <w:u w:val="single"/>
          <w:lang w:val="en-US"/>
        </w:rPr>
        <w:t>Programe de plantat material dendro-floricol</w:t>
      </w:r>
      <w:r w:rsidRPr="00776A1F">
        <w:rPr>
          <w:rFonts w:ascii="Times New Roman" w:eastAsia="Times New Roman" w:hAnsi="Times New Roman"/>
          <w:sz w:val="24"/>
          <w:szCs w:val="24"/>
          <w:lang w:val="en-US"/>
        </w:rPr>
        <w:t>: săpat gropi, săpat șant pentru gard viu, pichetat, plantat arbori, arbuști, gard viu, trandafiri, conifer, udat.</w:t>
      </w:r>
    </w:p>
    <w:p w:rsidR="003E7AE8" w:rsidRPr="00776A1F" w:rsidRDefault="003E7AE8" w:rsidP="00857569">
      <w:pPr>
        <w:spacing w:after="0" w:line="240" w:lineRule="auto"/>
        <w:jc w:val="both"/>
        <w:rPr>
          <w:rFonts w:ascii="Times New Roman" w:eastAsia="Times New Roman" w:hAnsi="Times New Roman"/>
          <w:sz w:val="24"/>
          <w:szCs w:val="24"/>
          <w:lang w:val="en-US"/>
        </w:rPr>
      </w:pPr>
      <w:r w:rsidRPr="00776A1F">
        <w:rPr>
          <w:rFonts w:ascii="Times New Roman" w:eastAsia="Times New Roman" w:hAnsi="Times New Roman"/>
          <w:sz w:val="24"/>
          <w:szCs w:val="24"/>
          <w:lang w:val="en-US"/>
        </w:rPr>
        <w:t> </w:t>
      </w:r>
      <w:r w:rsidRPr="00776A1F">
        <w:rPr>
          <w:rFonts w:ascii="Times New Roman" w:eastAsia="Times New Roman" w:hAnsi="Times New Roman"/>
          <w:sz w:val="24"/>
          <w:szCs w:val="24"/>
          <w:lang w:val="en-US"/>
        </w:rPr>
        <w:tab/>
        <w:t>Importanța spațiilor verzi este multiplă. Prin prezența ei, vegetația contribuie la înfrumusețarea peisajului, reducerea poluanților din natura, influentează pozitiv starea de sănătate fizică și psihică a oamenilor, creează cadrul adecvat practicării sportului, turismului și a altor îndeletniciri recreative.</w:t>
      </w:r>
    </w:p>
    <w:p w:rsidR="003E7AE8" w:rsidRPr="00776A1F" w:rsidRDefault="003E7AE8" w:rsidP="00857569">
      <w:pPr>
        <w:spacing w:after="0" w:line="240" w:lineRule="auto"/>
        <w:jc w:val="both"/>
        <w:rPr>
          <w:rFonts w:ascii="Times New Roman" w:eastAsia="Times New Roman" w:hAnsi="Times New Roman"/>
          <w:sz w:val="24"/>
          <w:szCs w:val="24"/>
          <w:lang w:val="en-US"/>
        </w:rPr>
      </w:pPr>
      <w:r w:rsidRPr="00776A1F">
        <w:rPr>
          <w:rFonts w:ascii="Times New Roman" w:eastAsia="Times New Roman" w:hAnsi="Times New Roman"/>
          <w:sz w:val="24"/>
          <w:szCs w:val="24"/>
          <w:lang w:val="en-US"/>
        </w:rPr>
        <w:t>            În perioada actuală, ca urmare a dezvoltării intense a oraselor și a supraaglomerării lor, populația este nevoită să trăiască în spații construite, ce îngrădesc libertatea de mișcare.</w:t>
      </w:r>
    </w:p>
    <w:p w:rsidR="003E7AE8" w:rsidRPr="00776A1F" w:rsidRDefault="003E7AE8" w:rsidP="00857569">
      <w:pPr>
        <w:spacing w:after="0" w:line="240" w:lineRule="auto"/>
        <w:jc w:val="both"/>
        <w:rPr>
          <w:rFonts w:ascii="Times New Roman" w:eastAsia="Times New Roman" w:hAnsi="Times New Roman"/>
          <w:sz w:val="24"/>
          <w:szCs w:val="24"/>
          <w:lang w:val="en-US"/>
        </w:rPr>
      </w:pPr>
      <w:r w:rsidRPr="00776A1F">
        <w:rPr>
          <w:rFonts w:ascii="Times New Roman" w:eastAsia="Times New Roman" w:hAnsi="Times New Roman"/>
          <w:sz w:val="24"/>
          <w:szCs w:val="24"/>
          <w:lang w:val="en-US"/>
        </w:rPr>
        <w:t xml:space="preserve">                În derularea activității s-a urmărit în mod constant stadiul îndeplinirii măsurilor ce revin autoritatilor locale ale Sectorului 3 din Programul Integrat de Gestionare a Calității Aerului, respectiv cresterea suprafeței </w:t>
      </w:r>
      <w:r>
        <w:rPr>
          <w:rFonts w:ascii="Times New Roman" w:eastAsia="Times New Roman" w:hAnsi="Times New Roman"/>
          <w:sz w:val="24"/>
          <w:szCs w:val="24"/>
          <w:lang w:val="en-US"/>
        </w:rPr>
        <w:t>de spațiu verde/cap de locuitor</w:t>
      </w:r>
      <w:r w:rsidRPr="00776A1F">
        <w:rPr>
          <w:rFonts w:ascii="Times New Roman" w:eastAsia="Times New Roman" w:hAnsi="Times New Roman"/>
          <w:sz w:val="24"/>
          <w:szCs w:val="24"/>
          <w:lang w:val="en-US"/>
        </w:rPr>
        <w:t>.</w:t>
      </w:r>
    </w:p>
    <w:p w:rsidR="003E7AE8" w:rsidRDefault="003E7AE8" w:rsidP="00857569">
      <w:pPr>
        <w:spacing w:after="0" w:line="240" w:lineRule="auto"/>
        <w:jc w:val="both"/>
        <w:rPr>
          <w:rFonts w:ascii="Times New Roman" w:eastAsia="Times New Roman" w:hAnsi="Times New Roman"/>
          <w:sz w:val="24"/>
          <w:szCs w:val="24"/>
          <w:lang w:val="en-US"/>
        </w:rPr>
      </w:pPr>
      <w:r w:rsidRPr="00776A1F">
        <w:rPr>
          <w:rFonts w:ascii="Times New Roman" w:eastAsia="Times New Roman" w:hAnsi="Times New Roman"/>
          <w:sz w:val="24"/>
          <w:szCs w:val="24"/>
          <w:lang w:val="en-US"/>
        </w:rPr>
        <w:lastRenderedPageBreak/>
        <w:t xml:space="preserve">             Bugetul </w:t>
      </w:r>
      <w:r>
        <w:rPr>
          <w:rFonts w:ascii="Times New Roman" w:eastAsia="Times New Roman" w:hAnsi="Times New Roman"/>
          <w:sz w:val="24"/>
          <w:szCs w:val="24"/>
          <w:lang w:val="en-US"/>
        </w:rPr>
        <w:t>alocat</w:t>
      </w:r>
      <w:r w:rsidRPr="00776A1F">
        <w:rPr>
          <w:rFonts w:ascii="Times New Roman" w:eastAsia="Times New Roman" w:hAnsi="Times New Roman"/>
          <w:sz w:val="24"/>
          <w:szCs w:val="24"/>
          <w:lang w:val="en-US"/>
        </w:rPr>
        <w:t xml:space="preserve"> în anul 201</w:t>
      </w:r>
      <w:r>
        <w:rPr>
          <w:rFonts w:ascii="Times New Roman" w:eastAsia="Times New Roman" w:hAnsi="Times New Roman"/>
          <w:sz w:val="24"/>
          <w:szCs w:val="24"/>
          <w:lang w:val="en-US"/>
        </w:rPr>
        <w:t>5</w:t>
      </w:r>
      <w:r w:rsidRPr="00776A1F">
        <w:rPr>
          <w:rFonts w:ascii="Times New Roman" w:eastAsia="Times New Roman" w:hAnsi="Times New Roman"/>
          <w:sz w:val="24"/>
          <w:szCs w:val="24"/>
          <w:lang w:val="en-US"/>
        </w:rPr>
        <w:t>, din Bugetul Local al Primăriei Sector 3 pentru achiziția de materiale și manopera necesară desfășurării activității de amenajare și întretinere spatii verzi pe raza Sectorului 3 este prezentat sub forma centralizată a sumelor cheltuite și sub formă de expunere detaliată pe operații, materiale, suprafețe, costuri</w:t>
      </w:r>
      <w:r>
        <w:rPr>
          <w:rFonts w:ascii="Times New Roman" w:eastAsia="Times New Roman" w:hAnsi="Times New Roman"/>
          <w:sz w:val="24"/>
          <w:szCs w:val="24"/>
          <w:lang w:val="en-US"/>
        </w:rPr>
        <w:t>.</w:t>
      </w:r>
    </w:p>
    <w:p w:rsidR="003E7AE8" w:rsidRPr="00776A1F" w:rsidRDefault="003E7AE8" w:rsidP="00857569">
      <w:pPr>
        <w:spacing w:after="0" w:line="240" w:lineRule="auto"/>
        <w:ind w:left="1800"/>
        <w:contextualSpacing/>
        <w:rPr>
          <w:rFonts w:ascii="Times New Roman" w:hAnsi="Times New Roman"/>
          <w:sz w:val="24"/>
          <w:szCs w:val="24"/>
          <w:lang w:val="en-US"/>
        </w:rPr>
      </w:pPr>
    </w:p>
    <w:p w:rsidR="003E7AE8" w:rsidRPr="00776A1F" w:rsidRDefault="003E7AE8" w:rsidP="00857569">
      <w:pPr>
        <w:spacing w:after="0" w:line="240" w:lineRule="auto"/>
        <w:ind w:left="360" w:firstLine="720"/>
        <w:rPr>
          <w:rFonts w:ascii="Times New Roman" w:hAnsi="Times New Roman"/>
          <w:b/>
          <w:bCs/>
          <w:color w:val="000000"/>
          <w:sz w:val="24"/>
          <w:szCs w:val="24"/>
          <w:lang w:val="en-US"/>
        </w:rPr>
      </w:pPr>
    </w:p>
    <w:tbl>
      <w:tblPr>
        <w:tblW w:w="9913" w:type="dxa"/>
        <w:tblInd w:w="103" w:type="dxa"/>
        <w:tblLook w:val="04A0"/>
      </w:tblPr>
      <w:tblGrid>
        <w:gridCol w:w="2517"/>
        <w:gridCol w:w="2518"/>
        <w:gridCol w:w="2360"/>
        <w:gridCol w:w="2518"/>
      </w:tblGrid>
      <w:tr w:rsidR="003E7AE8" w:rsidRPr="00776A1F" w:rsidTr="00022C03">
        <w:trPr>
          <w:trHeight w:val="593"/>
        </w:trPr>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 xml:space="preserve">Suprafața totală </w:t>
            </w:r>
          </w:p>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(mp)</w:t>
            </w:r>
          </w:p>
        </w:tc>
        <w:tc>
          <w:tcPr>
            <w:tcW w:w="251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spatiu verde (mp)</w:t>
            </w:r>
          </w:p>
        </w:tc>
        <w:tc>
          <w:tcPr>
            <w:tcW w:w="236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loc de joacă (mp)</w:t>
            </w:r>
          </w:p>
        </w:tc>
        <w:tc>
          <w:tcPr>
            <w:tcW w:w="251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alei</w:t>
            </w:r>
          </w:p>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(mp)</w:t>
            </w:r>
          </w:p>
        </w:tc>
      </w:tr>
      <w:tr w:rsidR="003E7AE8" w:rsidRPr="00776A1F" w:rsidTr="00022C03">
        <w:trPr>
          <w:trHeight w:val="226"/>
        </w:trPr>
        <w:tc>
          <w:tcPr>
            <w:tcW w:w="25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7AE8" w:rsidRPr="00776A1F" w:rsidRDefault="003E7AE8" w:rsidP="00857569">
            <w:pPr>
              <w:spacing w:after="0" w:line="240" w:lineRule="auto"/>
              <w:jc w:val="center"/>
              <w:rPr>
                <w:rFonts w:ascii="Times New Roman" w:eastAsia="Times New Roman" w:hAnsi="Times New Roman"/>
                <w:color w:val="000000"/>
                <w:sz w:val="24"/>
                <w:szCs w:val="24"/>
                <w:lang w:val="en-US"/>
              </w:rPr>
            </w:pPr>
            <w:r w:rsidRPr="00776A1F">
              <w:rPr>
                <w:rFonts w:ascii="Times New Roman" w:eastAsia="Times New Roman" w:hAnsi="Times New Roman"/>
                <w:b/>
                <w:sz w:val="24"/>
                <w:szCs w:val="24"/>
                <w:lang w:val="en-US"/>
              </w:rPr>
              <w:t>83</w:t>
            </w:r>
            <w:r>
              <w:rPr>
                <w:rFonts w:ascii="Times New Roman" w:eastAsia="Times New Roman" w:hAnsi="Times New Roman"/>
                <w:b/>
                <w:sz w:val="24"/>
                <w:szCs w:val="24"/>
                <w:lang w:val="en-US"/>
              </w:rPr>
              <w:t>.</w:t>
            </w:r>
            <w:r w:rsidRPr="00776A1F">
              <w:rPr>
                <w:rFonts w:ascii="Times New Roman" w:eastAsia="Times New Roman" w:hAnsi="Times New Roman"/>
                <w:b/>
                <w:sz w:val="24"/>
                <w:szCs w:val="24"/>
                <w:lang w:val="en-US"/>
              </w:rPr>
              <w:t>309</w:t>
            </w:r>
          </w:p>
        </w:tc>
        <w:tc>
          <w:tcPr>
            <w:tcW w:w="2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7AE8" w:rsidRPr="00776A1F" w:rsidRDefault="003E7AE8" w:rsidP="00857569">
            <w:pPr>
              <w:spacing w:after="0" w:line="240" w:lineRule="auto"/>
              <w:jc w:val="center"/>
              <w:rPr>
                <w:rFonts w:ascii="Times New Roman" w:eastAsia="Times New Roman" w:hAnsi="Times New Roman"/>
                <w:color w:val="000000"/>
                <w:sz w:val="24"/>
                <w:szCs w:val="24"/>
                <w:lang w:val="en-US"/>
              </w:rPr>
            </w:pPr>
            <w:r w:rsidRPr="00776A1F">
              <w:rPr>
                <w:rFonts w:ascii="Times New Roman" w:eastAsia="Times New Roman" w:hAnsi="Times New Roman"/>
                <w:b/>
                <w:sz w:val="24"/>
                <w:szCs w:val="24"/>
                <w:lang w:val="en-US"/>
              </w:rPr>
              <w:t>48</w:t>
            </w:r>
            <w:r>
              <w:rPr>
                <w:rFonts w:ascii="Times New Roman" w:eastAsia="Times New Roman" w:hAnsi="Times New Roman"/>
                <w:b/>
                <w:sz w:val="24"/>
                <w:szCs w:val="24"/>
                <w:lang w:val="en-US"/>
              </w:rPr>
              <w:t>.</w:t>
            </w:r>
            <w:r w:rsidRPr="00776A1F">
              <w:rPr>
                <w:rFonts w:ascii="Times New Roman" w:eastAsia="Times New Roman" w:hAnsi="Times New Roman"/>
                <w:b/>
                <w:sz w:val="24"/>
                <w:szCs w:val="24"/>
                <w:lang w:val="en-US"/>
              </w:rPr>
              <w:t>426</w:t>
            </w:r>
          </w:p>
        </w:tc>
        <w:tc>
          <w:tcPr>
            <w:tcW w:w="236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3E7AE8" w:rsidRPr="00776A1F" w:rsidRDefault="003E7AE8" w:rsidP="00857569">
            <w:pPr>
              <w:spacing w:after="0" w:line="240" w:lineRule="auto"/>
              <w:jc w:val="center"/>
              <w:rPr>
                <w:rFonts w:ascii="Times New Roman" w:eastAsia="Times New Roman" w:hAnsi="Times New Roman"/>
                <w:color w:val="000000"/>
                <w:sz w:val="24"/>
                <w:szCs w:val="24"/>
                <w:lang w:val="en-US"/>
              </w:rPr>
            </w:pPr>
            <w:r w:rsidRPr="00776A1F">
              <w:rPr>
                <w:rFonts w:ascii="Times New Roman" w:eastAsia="Times New Roman" w:hAnsi="Times New Roman"/>
                <w:b/>
                <w:sz w:val="24"/>
                <w:szCs w:val="24"/>
                <w:lang w:val="en-US"/>
              </w:rPr>
              <w:t>20</w:t>
            </w:r>
            <w:r>
              <w:rPr>
                <w:rFonts w:ascii="Times New Roman" w:eastAsia="Times New Roman" w:hAnsi="Times New Roman"/>
                <w:b/>
                <w:sz w:val="24"/>
                <w:szCs w:val="24"/>
                <w:lang w:val="en-US"/>
              </w:rPr>
              <w:t>.</w:t>
            </w:r>
            <w:r w:rsidRPr="00776A1F">
              <w:rPr>
                <w:rFonts w:ascii="Times New Roman" w:eastAsia="Times New Roman" w:hAnsi="Times New Roman"/>
                <w:b/>
                <w:sz w:val="24"/>
                <w:szCs w:val="24"/>
                <w:lang w:val="en-US"/>
              </w:rPr>
              <w:t>630</w:t>
            </w:r>
          </w:p>
        </w:tc>
        <w:tc>
          <w:tcPr>
            <w:tcW w:w="2518" w:type="dxa"/>
            <w:tcBorders>
              <w:top w:val="nil"/>
              <w:left w:val="nil"/>
              <w:bottom w:val="single" w:sz="4" w:space="0" w:color="auto"/>
              <w:right w:val="single" w:sz="4" w:space="0" w:color="auto"/>
            </w:tcBorders>
            <w:shd w:val="clear" w:color="000000" w:fill="FFFFFF"/>
            <w:noWrap/>
            <w:vAlign w:val="bottom"/>
            <w:hideMark/>
          </w:tcPr>
          <w:p w:rsidR="003E7AE8" w:rsidRPr="00776A1F" w:rsidRDefault="003E7AE8" w:rsidP="00857569">
            <w:pPr>
              <w:spacing w:after="0" w:line="240" w:lineRule="auto"/>
              <w:jc w:val="center"/>
              <w:rPr>
                <w:rFonts w:ascii="Times New Roman" w:eastAsia="Times New Roman" w:hAnsi="Times New Roman"/>
                <w:color w:val="000000"/>
                <w:sz w:val="24"/>
                <w:szCs w:val="24"/>
                <w:lang w:val="en-US"/>
              </w:rPr>
            </w:pPr>
            <w:r w:rsidRPr="00776A1F">
              <w:rPr>
                <w:rFonts w:ascii="Times New Roman" w:eastAsia="Times New Roman" w:hAnsi="Times New Roman"/>
                <w:b/>
                <w:sz w:val="24"/>
                <w:szCs w:val="24"/>
                <w:lang w:val="en-US"/>
              </w:rPr>
              <w:t>14</w:t>
            </w:r>
            <w:r>
              <w:rPr>
                <w:rFonts w:ascii="Times New Roman" w:eastAsia="Times New Roman" w:hAnsi="Times New Roman"/>
                <w:b/>
                <w:sz w:val="24"/>
                <w:szCs w:val="24"/>
                <w:lang w:val="en-US"/>
              </w:rPr>
              <w:t>.</w:t>
            </w:r>
            <w:r w:rsidRPr="00776A1F">
              <w:rPr>
                <w:rFonts w:ascii="Times New Roman" w:eastAsia="Times New Roman" w:hAnsi="Times New Roman"/>
                <w:b/>
                <w:sz w:val="24"/>
                <w:szCs w:val="24"/>
                <w:lang w:val="en-US"/>
              </w:rPr>
              <w:t>253</w:t>
            </w:r>
          </w:p>
        </w:tc>
      </w:tr>
    </w:tbl>
    <w:p w:rsidR="003E7AE8" w:rsidRPr="00776A1F" w:rsidRDefault="003E7AE8" w:rsidP="00857569">
      <w:pPr>
        <w:spacing w:after="0" w:line="240" w:lineRule="auto"/>
        <w:rPr>
          <w:rFonts w:ascii="Times New Roman" w:hAnsi="Times New Roman"/>
          <w:b/>
          <w:bCs/>
          <w:color w:val="000000"/>
          <w:sz w:val="24"/>
          <w:szCs w:val="24"/>
          <w:lang w:val="en-US"/>
        </w:rPr>
      </w:pPr>
    </w:p>
    <w:p w:rsidR="003E7AE8" w:rsidRPr="00776A1F" w:rsidRDefault="003E7AE8" w:rsidP="00857569">
      <w:pPr>
        <w:spacing w:after="0" w:line="240" w:lineRule="auto"/>
        <w:ind w:firstLine="720"/>
        <w:rPr>
          <w:rFonts w:ascii="Times New Roman" w:hAnsi="Times New Roman"/>
          <w:b/>
          <w:bCs/>
          <w:color w:val="000000"/>
          <w:sz w:val="24"/>
          <w:szCs w:val="24"/>
          <w:lang w:val="en-US"/>
        </w:rPr>
      </w:pPr>
      <w:r w:rsidRPr="00776A1F">
        <w:rPr>
          <w:rFonts w:ascii="Times New Roman" w:hAnsi="Times New Roman"/>
          <w:b/>
          <w:bCs/>
          <w:color w:val="000000"/>
          <w:sz w:val="24"/>
          <w:szCs w:val="24"/>
          <w:lang w:val="en-US"/>
        </w:rPr>
        <w:t>Mini parcuri si locuri de joaca zona 2</w:t>
      </w:r>
    </w:p>
    <w:tbl>
      <w:tblPr>
        <w:tblW w:w="9913" w:type="dxa"/>
        <w:tblInd w:w="103" w:type="dxa"/>
        <w:tblLook w:val="04A0"/>
      </w:tblPr>
      <w:tblGrid>
        <w:gridCol w:w="2517"/>
        <w:gridCol w:w="2518"/>
        <w:gridCol w:w="2360"/>
        <w:gridCol w:w="2518"/>
      </w:tblGrid>
      <w:tr w:rsidR="003E7AE8" w:rsidRPr="00776A1F" w:rsidTr="00022C03">
        <w:trPr>
          <w:trHeight w:val="584"/>
        </w:trPr>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 xml:space="preserve">Suprafață totală </w:t>
            </w:r>
          </w:p>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(mp)</w:t>
            </w:r>
          </w:p>
        </w:tc>
        <w:tc>
          <w:tcPr>
            <w:tcW w:w="251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spațiu verde (mp)</w:t>
            </w:r>
          </w:p>
        </w:tc>
        <w:tc>
          <w:tcPr>
            <w:tcW w:w="236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loc de joacă (mp)</w:t>
            </w:r>
          </w:p>
        </w:tc>
        <w:tc>
          <w:tcPr>
            <w:tcW w:w="251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alei</w:t>
            </w:r>
          </w:p>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(mp)</w:t>
            </w:r>
          </w:p>
        </w:tc>
      </w:tr>
      <w:tr w:rsidR="003E7AE8" w:rsidRPr="00776A1F" w:rsidTr="00022C03">
        <w:trPr>
          <w:trHeight w:val="226"/>
        </w:trPr>
        <w:tc>
          <w:tcPr>
            <w:tcW w:w="25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52</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736</w:t>
            </w:r>
          </w:p>
        </w:tc>
        <w:tc>
          <w:tcPr>
            <w:tcW w:w="251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34</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429</w:t>
            </w:r>
          </w:p>
        </w:tc>
        <w:tc>
          <w:tcPr>
            <w:tcW w:w="2360"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12</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636</w:t>
            </w:r>
          </w:p>
        </w:tc>
        <w:tc>
          <w:tcPr>
            <w:tcW w:w="2518" w:type="dxa"/>
            <w:tcBorders>
              <w:top w:val="nil"/>
              <w:left w:val="nil"/>
              <w:bottom w:val="single" w:sz="4" w:space="0" w:color="auto"/>
              <w:right w:val="single" w:sz="4" w:space="0" w:color="auto"/>
            </w:tcBorders>
            <w:shd w:val="clear" w:color="000000"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5</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671</w:t>
            </w:r>
          </w:p>
        </w:tc>
      </w:tr>
    </w:tbl>
    <w:p w:rsidR="003E7AE8" w:rsidRPr="00776A1F" w:rsidRDefault="003E7AE8" w:rsidP="00857569">
      <w:pPr>
        <w:spacing w:after="0" w:line="240" w:lineRule="auto"/>
        <w:rPr>
          <w:rFonts w:ascii="Times New Roman" w:hAnsi="Times New Roman"/>
          <w:b/>
          <w:bCs/>
          <w:color w:val="000000"/>
          <w:sz w:val="24"/>
          <w:szCs w:val="24"/>
          <w:lang w:val="en-US"/>
        </w:rPr>
      </w:pPr>
    </w:p>
    <w:p w:rsidR="003E7AE8" w:rsidRPr="00776A1F" w:rsidRDefault="003E7AE8" w:rsidP="00857569">
      <w:pPr>
        <w:spacing w:after="0" w:line="240" w:lineRule="auto"/>
        <w:ind w:firstLine="720"/>
        <w:rPr>
          <w:rFonts w:ascii="Times New Roman" w:hAnsi="Times New Roman"/>
          <w:b/>
          <w:bCs/>
          <w:color w:val="000000"/>
          <w:sz w:val="24"/>
          <w:szCs w:val="24"/>
          <w:lang w:val="en-US"/>
        </w:rPr>
      </w:pPr>
      <w:r w:rsidRPr="00776A1F">
        <w:rPr>
          <w:rFonts w:ascii="Times New Roman" w:hAnsi="Times New Roman"/>
          <w:b/>
          <w:bCs/>
          <w:color w:val="000000"/>
          <w:sz w:val="24"/>
          <w:szCs w:val="24"/>
          <w:lang w:val="en-US"/>
        </w:rPr>
        <w:t>Mini parcuri și locuri de joacă zona 3</w:t>
      </w:r>
    </w:p>
    <w:tbl>
      <w:tblPr>
        <w:tblW w:w="9913" w:type="dxa"/>
        <w:tblInd w:w="103" w:type="dxa"/>
        <w:tblLook w:val="04A0"/>
      </w:tblPr>
      <w:tblGrid>
        <w:gridCol w:w="2517"/>
        <w:gridCol w:w="2518"/>
        <w:gridCol w:w="2360"/>
        <w:gridCol w:w="2518"/>
      </w:tblGrid>
      <w:tr w:rsidR="003E7AE8" w:rsidRPr="00776A1F" w:rsidTr="00022C03">
        <w:trPr>
          <w:trHeight w:val="584"/>
        </w:trPr>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 xml:space="preserve">Suprafață totală </w:t>
            </w:r>
          </w:p>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(mp)</w:t>
            </w:r>
          </w:p>
        </w:tc>
        <w:tc>
          <w:tcPr>
            <w:tcW w:w="251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spațiu verde (mp)</w:t>
            </w:r>
          </w:p>
        </w:tc>
        <w:tc>
          <w:tcPr>
            <w:tcW w:w="236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loc de joacă (mp)</w:t>
            </w:r>
          </w:p>
        </w:tc>
        <w:tc>
          <w:tcPr>
            <w:tcW w:w="251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Suprafață alei</w:t>
            </w:r>
          </w:p>
          <w:p w:rsidR="003E7AE8" w:rsidRPr="00776A1F" w:rsidRDefault="003E7AE8" w:rsidP="00857569">
            <w:pPr>
              <w:spacing w:after="0" w:line="240" w:lineRule="auto"/>
              <w:jc w:val="center"/>
              <w:rPr>
                <w:rFonts w:ascii="Times New Roman" w:eastAsia="Times New Roman" w:hAnsi="Times New Roman"/>
                <w:b/>
                <w:bCs/>
                <w:color w:val="000000"/>
                <w:sz w:val="24"/>
                <w:szCs w:val="24"/>
                <w:lang w:val="en-US"/>
              </w:rPr>
            </w:pPr>
            <w:r w:rsidRPr="00776A1F">
              <w:rPr>
                <w:rFonts w:ascii="Times New Roman" w:eastAsia="Times New Roman" w:hAnsi="Times New Roman"/>
                <w:b/>
                <w:bCs/>
                <w:color w:val="000000"/>
                <w:sz w:val="24"/>
                <w:szCs w:val="24"/>
                <w:lang w:val="en-US"/>
              </w:rPr>
              <w:t>(mp)</w:t>
            </w:r>
          </w:p>
        </w:tc>
      </w:tr>
      <w:tr w:rsidR="003E7AE8" w:rsidRPr="00776A1F" w:rsidTr="00022C03">
        <w:trPr>
          <w:trHeight w:val="226"/>
        </w:trPr>
        <w:tc>
          <w:tcPr>
            <w:tcW w:w="25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89.</w:t>
            </w:r>
            <w:r w:rsidRPr="00776A1F">
              <w:rPr>
                <w:rFonts w:ascii="Times New Roman" w:eastAsia="Times New Roman" w:hAnsi="Times New Roman"/>
                <w:b/>
                <w:color w:val="000000"/>
                <w:sz w:val="24"/>
                <w:szCs w:val="24"/>
                <w:lang w:val="en-US"/>
              </w:rPr>
              <w:t>599</w:t>
            </w:r>
          </w:p>
        </w:tc>
        <w:tc>
          <w:tcPr>
            <w:tcW w:w="251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59</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485</w:t>
            </w:r>
          </w:p>
        </w:tc>
        <w:tc>
          <w:tcPr>
            <w:tcW w:w="2360"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21</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560</w:t>
            </w:r>
          </w:p>
        </w:tc>
        <w:tc>
          <w:tcPr>
            <w:tcW w:w="2518" w:type="dxa"/>
            <w:tcBorders>
              <w:top w:val="nil"/>
              <w:left w:val="nil"/>
              <w:bottom w:val="single" w:sz="4" w:space="0" w:color="auto"/>
              <w:right w:val="single" w:sz="4" w:space="0" w:color="auto"/>
            </w:tcBorders>
            <w:shd w:val="clear" w:color="000000" w:fill="FFFFFF"/>
            <w:noWrap/>
            <w:vAlign w:val="bottom"/>
          </w:tcPr>
          <w:p w:rsidR="003E7AE8" w:rsidRPr="00776A1F" w:rsidRDefault="003E7AE8" w:rsidP="00857569">
            <w:pPr>
              <w:spacing w:after="0" w:line="240" w:lineRule="auto"/>
              <w:jc w:val="center"/>
              <w:rPr>
                <w:rFonts w:ascii="Times New Roman" w:eastAsia="Times New Roman" w:hAnsi="Times New Roman"/>
                <w:b/>
                <w:color w:val="000000"/>
                <w:sz w:val="24"/>
                <w:szCs w:val="24"/>
                <w:lang w:val="en-US"/>
              </w:rPr>
            </w:pPr>
            <w:r w:rsidRPr="00776A1F">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lang w:val="en-US"/>
              </w:rPr>
              <w:t>.</w:t>
            </w:r>
            <w:r w:rsidRPr="00776A1F">
              <w:rPr>
                <w:rFonts w:ascii="Times New Roman" w:eastAsia="Times New Roman" w:hAnsi="Times New Roman"/>
                <w:b/>
                <w:color w:val="000000"/>
                <w:sz w:val="24"/>
                <w:szCs w:val="24"/>
                <w:lang w:val="en-US"/>
              </w:rPr>
              <w:t>554</w:t>
            </w:r>
          </w:p>
        </w:tc>
      </w:tr>
    </w:tbl>
    <w:p w:rsidR="003E7AE8" w:rsidRDefault="003E7AE8" w:rsidP="00857569">
      <w:pPr>
        <w:spacing w:after="0" w:line="240" w:lineRule="auto"/>
        <w:ind w:firstLine="720"/>
        <w:jc w:val="both"/>
        <w:rPr>
          <w:rFonts w:ascii="Times New Roman" w:hAnsi="Times New Roman"/>
          <w:b/>
          <w:i/>
          <w:sz w:val="24"/>
          <w:szCs w:val="24"/>
        </w:rPr>
      </w:pPr>
    </w:p>
    <w:p w:rsidR="003E7AE8" w:rsidRDefault="003E7AE8" w:rsidP="00857569">
      <w:pPr>
        <w:spacing w:after="0" w:line="240" w:lineRule="auto"/>
        <w:ind w:firstLine="720"/>
        <w:jc w:val="both"/>
        <w:rPr>
          <w:rFonts w:ascii="Times New Roman" w:hAnsi="Times New Roman"/>
          <w:b/>
          <w:i/>
          <w:sz w:val="24"/>
          <w:szCs w:val="24"/>
        </w:rPr>
      </w:pPr>
    </w:p>
    <w:p w:rsidR="003E7AE8" w:rsidRPr="00F73522" w:rsidRDefault="003E7AE8" w:rsidP="00857569">
      <w:pPr>
        <w:spacing w:after="0" w:line="240" w:lineRule="auto"/>
        <w:ind w:firstLine="720"/>
        <w:jc w:val="both"/>
        <w:rPr>
          <w:rFonts w:ascii="Times New Roman" w:hAnsi="Times New Roman"/>
          <w:b/>
          <w:i/>
          <w:sz w:val="24"/>
          <w:szCs w:val="24"/>
        </w:rPr>
      </w:pPr>
      <w:r w:rsidRPr="00F73522">
        <w:rPr>
          <w:rFonts w:ascii="Times New Roman" w:hAnsi="Times New Roman"/>
          <w:b/>
          <w:i/>
          <w:sz w:val="24"/>
          <w:szCs w:val="24"/>
        </w:rPr>
        <w:t>Misiuni si obiective</w:t>
      </w:r>
    </w:p>
    <w:p w:rsidR="003E7AE8" w:rsidRPr="00F05BCD" w:rsidRDefault="003E7AE8" w:rsidP="00857569">
      <w:pPr>
        <w:spacing w:after="0" w:line="240" w:lineRule="auto"/>
        <w:ind w:firstLine="720"/>
        <w:jc w:val="both"/>
        <w:rPr>
          <w:rFonts w:ascii="Times New Roman" w:hAnsi="Times New Roman"/>
          <w:sz w:val="24"/>
          <w:szCs w:val="24"/>
          <w:lang w:val="fr-FR"/>
        </w:rPr>
      </w:pPr>
      <w:r w:rsidRPr="00F05BCD">
        <w:rPr>
          <w:rFonts w:ascii="Times New Roman" w:hAnsi="Times New Roman"/>
          <w:sz w:val="24"/>
          <w:szCs w:val="24"/>
          <w:lang w:val="fr-FR"/>
        </w:rPr>
        <w:t>Obiectul de activitate al Direcției Parcuri l</w:t>
      </w:r>
      <w:r>
        <w:rPr>
          <w:rFonts w:ascii="Times New Roman" w:hAnsi="Times New Roman"/>
          <w:sz w:val="24"/>
          <w:szCs w:val="24"/>
          <w:lang w:val="fr-FR"/>
        </w:rPr>
        <w:t>-</w:t>
      </w:r>
      <w:r w:rsidRPr="00F05BCD">
        <w:rPr>
          <w:rFonts w:ascii="Times New Roman" w:hAnsi="Times New Roman"/>
          <w:sz w:val="24"/>
          <w:szCs w:val="24"/>
          <w:lang w:val="fr-FR"/>
        </w:rPr>
        <w:t>a constituit, exploatarea, întreținerea, salubrizarea, repararea și protejarea spațiilor verzi din parcurile Al.I.Cuza, Titan, Pantelimon, Gheorghe Petrașcu, Titanii și a lacului Titan, în scopul asigurării serviciilor de agrement, publicului vizitator - cetățeni ai sectorului 3.</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Începând cu luna aprilie 201</w:t>
      </w:r>
      <w:r>
        <w:rPr>
          <w:rFonts w:ascii="Times New Roman" w:hAnsi="Times New Roman"/>
          <w:sz w:val="24"/>
          <w:szCs w:val="24"/>
        </w:rPr>
        <w:t>4</w:t>
      </w:r>
      <w:r w:rsidRPr="00F05BCD">
        <w:rPr>
          <w:rFonts w:ascii="Times New Roman" w:hAnsi="Times New Roman"/>
          <w:sz w:val="24"/>
          <w:szCs w:val="24"/>
        </w:rPr>
        <w:t>, activitățile de amenajare a spatiilor verzi din Parcurile Titan, Al.Ioan Cuza, Titanii și Ghe.Petrașcu fac obiectul Contractului de  Delegare a Gestiunii prin concesiune a unor activități componente ale serviciului de administrare a Parcurilor Titan, Al.Ioan Cuza, Titanii și Ghe. Petrașcu nr.3186/04.04.2014, încheiat între Sectorul 3 al Municipiului București și concesionarul S.C.Cris Garden S.R.L.</w:t>
      </w:r>
    </w:p>
    <w:p w:rsidR="003E7AE8" w:rsidRPr="00F05BCD" w:rsidRDefault="003E7AE8" w:rsidP="00857569">
      <w:pPr>
        <w:spacing w:after="0" w:line="240" w:lineRule="auto"/>
        <w:ind w:firstLine="720"/>
        <w:jc w:val="both"/>
        <w:rPr>
          <w:rFonts w:ascii="Times New Roman" w:hAnsi="Times New Roman"/>
          <w:sz w:val="24"/>
          <w:szCs w:val="24"/>
          <w:lang w:val="fr-FR"/>
        </w:rPr>
      </w:pPr>
      <w:r w:rsidRPr="00F05BCD">
        <w:rPr>
          <w:rFonts w:ascii="Times New Roman" w:hAnsi="Times New Roman"/>
          <w:sz w:val="24"/>
          <w:szCs w:val="24"/>
        </w:rPr>
        <w:t>În anul 201</w:t>
      </w:r>
      <w:r>
        <w:rPr>
          <w:rFonts w:ascii="Times New Roman" w:hAnsi="Times New Roman"/>
          <w:sz w:val="24"/>
          <w:szCs w:val="24"/>
        </w:rPr>
        <w:t>5</w:t>
      </w:r>
      <w:r w:rsidRPr="00F05BCD">
        <w:rPr>
          <w:rFonts w:ascii="Times New Roman" w:hAnsi="Times New Roman"/>
          <w:sz w:val="24"/>
          <w:szCs w:val="24"/>
        </w:rPr>
        <w:t xml:space="preserve"> o</w:t>
      </w:r>
      <w:r w:rsidRPr="00F05BCD">
        <w:rPr>
          <w:rFonts w:ascii="Times New Roman" w:hAnsi="Times New Roman"/>
          <w:sz w:val="24"/>
          <w:szCs w:val="24"/>
          <w:lang w:val="fr-FR"/>
        </w:rPr>
        <w:t>biectul principal de activitate al Directiei Parcuri l</w:t>
      </w:r>
      <w:r>
        <w:rPr>
          <w:rFonts w:ascii="Times New Roman" w:hAnsi="Times New Roman"/>
          <w:sz w:val="24"/>
          <w:szCs w:val="24"/>
          <w:lang w:val="fr-FR"/>
        </w:rPr>
        <w:t>-</w:t>
      </w:r>
      <w:r w:rsidRPr="00F05BCD">
        <w:rPr>
          <w:rFonts w:ascii="Times New Roman" w:hAnsi="Times New Roman"/>
          <w:sz w:val="24"/>
          <w:szCs w:val="24"/>
          <w:lang w:val="fr-FR"/>
        </w:rPr>
        <w:t xml:space="preserve">a constituit, exploatarea, întreținerea, salubrizarea, repararea și protejarea spațiilor verzi din parcul Pantelimon. </w:t>
      </w:r>
    </w:p>
    <w:p w:rsidR="003E7AE8" w:rsidRDefault="003E7AE8" w:rsidP="00857569">
      <w:pPr>
        <w:tabs>
          <w:tab w:val="left" w:pos="2835"/>
        </w:tabs>
        <w:spacing w:after="0" w:line="240" w:lineRule="auto"/>
        <w:jc w:val="both"/>
        <w:rPr>
          <w:rFonts w:ascii="Times New Roman" w:hAnsi="Times New Roman"/>
          <w:sz w:val="24"/>
          <w:szCs w:val="24"/>
        </w:rPr>
      </w:pPr>
    </w:p>
    <w:p w:rsidR="003E7AE8" w:rsidRPr="00F73522" w:rsidRDefault="00CC2C1F" w:rsidP="00CC2C1F">
      <w:pPr>
        <w:tabs>
          <w:tab w:val="left" w:pos="720"/>
        </w:tabs>
        <w:spacing w:after="0" w:line="240" w:lineRule="auto"/>
        <w:jc w:val="both"/>
        <w:rPr>
          <w:rFonts w:ascii="Times New Roman" w:hAnsi="Times New Roman"/>
          <w:b/>
          <w:i/>
          <w:sz w:val="24"/>
          <w:szCs w:val="24"/>
        </w:rPr>
      </w:pPr>
      <w:r>
        <w:rPr>
          <w:rFonts w:ascii="Times New Roman" w:hAnsi="Times New Roman"/>
          <w:sz w:val="24"/>
          <w:szCs w:val="24"/>
        </w:rPr>
        <w:tab/>
      </w:r>
      <w:r w:rsidR="003E7AE8" w:rsidRPr="00F73522">
        <w:rPr>
          <w:rFonts w:ascii="Times New Roman" w:hAnsi="Times New Roman"/>
          <w:b/>
          <w:i/>
          <w:sz w:val="24"/>
          <w:szCs w:val="24"/>
        </w:rPr>
        <w:t>Modalități de îndeplinire a obiectivelor</w:t>
      </w:r>
    </w:p>
    <w:p w:rsidR="003E7AE8" w:rsidRPr="00F05BCD" w:rsidRDefault="00CC2C1F" w:rsidP="00CC2C1F">
      <w:pPr>
        <w:tabs>
          <w:tab w:val="left" w:pos="720"/>
        </w:tabs>
        <w:spacing w:after="0" w:line="240" w:lineRule="auto"/>
        <w:jc w:val="both"/>
        <w:rPr>
          <w:rFonts w:ascii="Times New Roman" w:hAnsi="Times New Roman"/>
          <w:sz w:val="24"/>
          <w:szCs w:val="24"/>
          <w:lang w:val="fr-FR"/>
        </w:rPr>
      </w:pPr>
      <w:r>
        <w:rPr>
          <w:rFonts w:ascii="Times New Roman" w:hAnsi="Times New Roman"/>
          <w:sz w:val="24"/>
          <w:szCs w:val="24"/>
          <w:lang w:val="fr-FR"/>
        </w:rPr>
        <w:tab/>
      </w:r>
      <w:r w:rsidR="003E7AE8" w:rsidRPr="00F05BCD">
        <w:rPr>
          <w:rFonts w:ascii="Times New Roman" w:hAnsi="Times New Roman"/>
          <w:sz w:val="24"/>
          <w:szCs w:val="24"/>
          <w:lang w:val="fr-FR"/>
        </w:rPr>
        <w:t>Pe toată durata anului 201</w:t>
      </w:r>
      <w:r w:rsidR="003E7AE8">
        <w:rPr>
          <w:rFonts w:ascii="Times New Roman" w:hAnsi="Times New Roman"/>
          <w:sz w:val="24"/>
          <w:szCs w:val="24"/>
          <w:lang w:val="fr-FR"/>
        </w:rPr>
        <w:t>5</w:t>
      </w:r>
      <w:r w:rsidR="003E7AE8" w:rsidRPr="00F05BCD">
        <w:rPr>
          <w:rFonts w:ascii="Times New Roman" w:hAnsi="Times New Roman"/>
          <w:sz w:val="24"/>
          <w:szCs w:val="24"/>
          <w:lang w:val="fr-FR"/>
        </w:rPr>
        <w:t xml:space="preserve"> si în special în sezonul cald, Direcția Parcuri a efectuat zilnic activități de  salubrizare și ecologizare a  </w:t>
      </w:r>
      <w:r w:rsidR="003E7AE8" w:rsidRPr="00F05BCD">
        <w:rPr>
          <w:rFonts w:ascii="Times New Roman" w:hAnsi="Times New Roman"/>
          <w:b/>
          <w:sz w:val="24"/>
          <w:szCs w:val="24"/>
          <w:lang w:val="fr-FR"/>
        </w:rPr>
        <w:t>parcului Pantelimon</w:t>
      </w:r>
      <w:r w:rsidR="003E7AE8" w:rsidRPr="00F05BCD">
        <w:rPr>
          <w:rFonts w:ascii="Times New Roman" w:hAnsi="Times New Roman"/>
          <w:sz w:val="24"/>
          <w:szCs w:val="24"/>
          <w:lang w:val="fr-FR"/>
        </w:rPr>
        <w:t xml:space="preserve">, desfășurând următoarele activități :            </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măturat alei și jocuri de copii -(zilnic)                     </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golit coșuri de gunoi și strâns resturi vegetale/menajere din peluze- (zilnic) ;</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ab/>
        <w:t>De asemenea în decursul anului 201</w:t>
      </w:r>
      <w:r>
        <w:rPr>
          <w:rFonts w:ascii="Times New Roman" w:hAnsi="Times New Roman"/>
          <w:sz w:val="24"/>
          <w:szCs w:val="24"/>
        </w:rPr>
        <w:t>5</w:t>
      </w:r>
      <w:r w:rsidRPr="00F05BCD">
        <w:rPr>
          <w:rFonts w:ascii="Times New Roman" w:hAnsi="Times New Roman"/>
          <w:sz w:val="24"/>
          <w:szCs w:val="24"/>
        </w:rPr>
        <w:t xml:space="preserve"> s-au efectuat următoarele activități de întreținere și ecologizare :</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executare tăieri de corecție a arborilor – aprox. 3</w:t>
      </w:r>
      <w:r>
        <w:rPr>
          <w:rFonts w:ascii="Times New Roman" w:hAnsi="Times New Roman"/>
          <w:sz w:val="24"/>
          <w:szCs w:val="24"/>
        </w:rPr>
        <w:t>2</w:t>
      </w:r>
      <w:r w:rsidRPr="00F05BCD">
        <w:rPr>
          <w:rFonts w:ascii="Times New Roman" w:hAnsi="Times New Roman"/>
          <w:sz w:val="24"/>
          <w:szCs w:val="24"/>
        </w:rPr>
        <w:t>0 buc.</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cosit peluze, aprox. 210 ha (minim 7 treceri de coasă)</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scos drajoni, arbori și arbuști – aprox. 15.</w:t>
      </w:r>
      <w:r>
        <w:rPr>
          <w:rFonts w:ascii="Times New Roman" w:hAnsi="Times New Roman"/>
          <w:sz w:val="24"/>
          <w:szCs w:val="24"/>
        </w:rPr>
        <w:t>5</w:t>
      </w:r>
      <w:r w:rsidRPr="00F05BCD">
        <w:rPr>
          <w:rFonts w:ascii="Times New Roman" w:hAnsi="Times New Roman"/>
          <w:sz w:val="24"/>
          <w:szCs w:val="24"/>
        </w:rPr>
        <w:t>00 buc.</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greblat peluze – aprox. 2</w:t>
      </w:r>
      <w:r>
        <w:rPr>
          <w:rFonts w:ascii="Times New Roman" w:hAnsi="Times New Roman"/>
          <w:sz w:val="24"/>
          <w:szCs w:val="24"/>
        </w:rPr>
        <w:t>2</w:t>
      </w:r>
      <w:r w:rsidRPr="00F05BCD">
        <w:rPr>
          <w:rFonts w:ascii="Times New Roman" w:hAnsi="Times New Roman"/>
          <w:sz w:val="24"/>
          <w:szCs w:val="24"/>
        </w:rPr>
        <w:t>0 ha</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dezgropat, tăiat și săpat trandafiri – aprox. 1500 buc.</w:t>
      </w:r>
    </w:p>
    <w:p w:rsidR="003E7AE8" w:rsidRPr="00F05BCD" w:rsidRDefault="003E7AE8" w:rsidP="00857569">
      <w:pPr>
        <w:spacing w:after="0" w:line="240" w:lineRule="auto"/>
        <w:jc w:val="both"/>
        <w:rPr>
          <w:rFonts w:ascii="Times New Roman" w:hAnsi="Times New Roman"/>
          <w:sz w:val="24"/>
          <w:szCs w:val="24"/>
        </w:rPr>
      </w:pPr>
      <w:r w:rsidRPr="00F05BCD">
        <w:rPr>
          <w:rFonts w:ascii="Times New Roman" w:hAnsi="Times New Roman"/>
          <w:sz w:val="24"/>
          <w:szCs w:val="24"/>
        </w:rPr>
        <w:t xml:space="preserve">                       - defrișări arbori uscați – aprox. </w:t>
      </w:r>
      <w:r>
        <w:rPr>
          <w:rFonts w:ascii="Times New Roman" w:hAnsi="Times New Roman"/>
          <w:sz w:val="24"/>
          <w:szCs w:val="24"/>
        </w:rPr>
        <w:t>12</w:t>
      </w:r>
      <w:r w:rsidRPr="00F05BCD">
        <w:rPr>
          <w:rFonts w:ascii="Times New Roman" w:hAnsi="Times New Roman"/>
          <w:sz w:val="24"/>
          <w:szCs w:val="24"/>
        </w:rPr>
        <w:t>0 buc.</w:t>
      </w:r>
    </w:p>
    <w:p w:rsidR="003E7AE8" w:rsidRPr="00F05BCD" w:rsidRDefault="003E7AE8" w:rsidP="00857569">
      <w:pPr>
        <w:spacing w:after="0" w:line="240" w:lineRule="auto"/>
        <w:jc w:val="both"/>
        <w:rPr>
          <w:rFonts w:ascii="Times New Roman" w:hAnsi="Times New Roman"/>
          <w:sz w:val="24"/>
          <w:szCs w:val="24"/>
        </w:rPr>
      </w:pPr>
    </w:p>
    <w:p w:rsidR="003E7AE8" w:rsidRDefault="003E7AE8" w:rsidP="00857569">
      <w:pPr>
        <w:numPr>
          <w:ilvl w:val="0"/>
          <w:numId w:val="69"/>
        </w:numPr>
        <w:tabs>
          <w:tab w:val="left" w:pos="810"/>
        </w:tabs>
        <w:spacing w:after="0" w:line="240" w:lineRule="auto"/>
        <w:jc w:val="both"/>
        <w:rPr>
          <w:rFonts w:ascii="Times New Roman" w:hAnsi="Times New Roman"/>
          <w:sz w:val="24"/>
          <w:szCs w:val="24"/>
          <w:lang w:val="en-US"/>
        </w:rPr>
      </w:pPr>
      <w:r>
        <w:rPr>
          <w:rFonts w:ascii="Times New Roman" w:hAnsi="Times New Roman"/>
          <w:sz w:val="24"/>
          <w:szCs w:val="24"/>
          <w:lang w:val="en-US"/>
        </w:rPr>
        <w:t>I</w:t>
      </w:r>
      <w:r w:rsidRPr="00F05BCD">
        <w:rPr>
          <w:rFonts w:ascii="Times New Roman" w:hAnsi="Times New Roman"/>
          <w:sz w:val="24"/>
          <w:szCs w:val="24"/>
          <w:lang w:val="en-US"/>
        </w:rPr>
        <w:t>n perioada sărbătorilor de iarnă 201</w:t>
      </w:r>
      <w:r>
        <w:rPr>
          <w:rFonts w:ascii="Times New Roman" w:hAnsi="Times New Roman"/>
          <w:sz w:val="24"/>
          <w:szCs w:val="24"/>
          <w:lang w:val="en-US"/>
        </w:rPr>
        <w:t>5</w:t>
      </w:r>
      <w:r w:rsidRPr="00F05BCD">
        <w:rPr>
          <w:rFonts w:ascii="Times New Roman" w:hAnsi="Times New Roman"/>
          <w:sz w:val="24"/>
          <w:szCs w:val="24"/>
          <w:lang w:val="en-US"/>
        </w:rPr>
        <w:t>-201</w:t>
      </w:r>
      <w:r>
        <w:rPr>
          <w:rFonts w:ascii="Times New Roman" w:hAnsi="Times New Roman"/>
          <w:sz w:val="24"/>
          <w:szCs w:val="24"/>
          <w:lang w:val="en-US"/>
        </w:rPr>
        <w:t>6</w:t>
      </w:r>
      <w:r w:rsidRPr="00F05BCD">
        <w:rPr>
          <w:rFonts w:ascii="Times New Roman" w:hAnsi="Times New Roman"/>
          <w:sz w:val="24"/>
          <w:szCs w:val="24"/>
          <w:lang w:val="en-US"/>
        </w:rPr>
        <w:t xml:space="preserve"> s-a amenajat un patinoar în Parcul A.I. Cuza. Accesul pe patinoar a fost gratuit. </w:t>
      </w:r>
    </w:p>
    <w:p w:rsidR="003E7AE8" w:rsidRPr="00F05BCD" w:rsidRDefault="003E7AE8" w:rsidP="00857569">
      <w:pPr>
        <w:tabs>
          <w:tab w:val="left" w:pos="810"/>
        </w:tabs>
        <w:spacing w:after="0" w:line="240" w:lineRule="auto"/>
        <w:jc w:val="both"/>
        <w:rPr>
          <w:rFonts w:ascii="Times New Roman" w:hAnsi="Times New Roman"/>
          <w:color w:val="FF0000"/>
          <w:sz w:val="24"/>
          <w:szCs w:val="24"/>
          <w:lang w:val="en-US"/>
        </w:rPr>
      </w:pPr>
      <w:r>
        <w:rPr>
          <w:rFonts w:ascii="Times New Roman" w:hAnsi="Times New Roman"/>
          <w:sz w:val="24"/>
          <w:szCs w:val="24"/>
          <w:lang w:val="en-US"/>
        </w:rPr>
        <w:lastRenderedPageBreak/>
        <w:t xml:space="preserve">             -     I</w:t>
      </w:r>
      <w:r w:rsidRPr="00F05BCD">
        <w:rPr>
          <w:rFonts w:ascii="Times New Roman" w:hAnsi="Times New Roman"/>
          <w:sz w:val="24"/>
          <w:szCs w:val="24"/>
          <w:lang w:val="en-US"/>
        </w:rPr>
        <w:t>n Parcul Titan a fost organizat Revelionul-201</w:t>
      </w:r>
      <w:r>
        <w:rPr>
          <w:rFonts w:ascii="Times New Roman" w:hAnsi="Times New Roman"/>
          <w:sz w:val="24"/>
          <w:szCs w:val="24"/>
          <w:lang w:val="en-US"/>
        </w:rPr>
        <w:t>6</w:t>
      </w:r>
      <w:r w:rsidRPr="00F05BCD">
        <w:rPr>
          <w:rFonts w:ascii="Times New Roman" w:hAnsi="Times New Roman"/>
          <w:color w:val="FF0000"/>
          <w:sz w:val="24"/>
          <w:szCs w:val="24"/>
          <w:lang w:val="en-US"/>
        </w:rPr>
        <w:t>.</w:t>
      </w:r>
    </w:p>
    <w:p w:rsidR="003E7AE8" w:rsidRPr="00F05BCD" w:rsidRDefault="003E7AE8" w:rsidP="00857569">
      <w:pPr>
        <w:tabs>
          <w:tab w:val="left" w:pos="810"/>
        </w:tabs>
        <w:spacing w:after="0" w:line="240" w:lineRule="auto"/>
        <w:jc w:val="both"/>
        <w:rPr>
          <w:rFonts w:ascii="Times New Roman" w:hAnsi="Times New Roman"/>
          <w:sz w:val="24"/>
          <w:szCs w:val="24"/>
          <w:lang w:val="fr-FR"/>
        </w:rPr>
      </w:pPr>
      <w:r w:rsidRPr="00F05BCD">
        <w:rPr>
          <w:rFonts w:ascii="Times New Roman" w:hAnsi="Times New Roman"/>
          <w:sz w:val="24"/>
          <w:szCs w:val="24"/>
          <w:lang w:val="en-US"/>
        </w:rPr>
        <w:tab/>
      </w:r>
      <w:r>
        <w:rPr>
          <w:rFonts w:ascii="Times New Roman" w:hAnsi="Times New Roman"/>
          <w:sz w:val="24"/>
          <w:szCs w:val="24"/>
          <w:lang w:val="en-US"/>
        </w:rPr>
        <w:t xml:space="preserve">-   </w:t>
      </w:r>
      <w:r w:rsidRPr="00F05BCD">
        <w:rPr>
          <w:rFonts w:ascii="Times New Roman" w:hAnsi="Times New Roman"/>
          <w:sz w:val="24"/>
          <w:szCs w:val="24"/>
          <w:lang w:val="en-US"/>
        </w:rPr>
        <w:t>S-a realizat decăpușarea în toate parcurile aflate în întreținerea Direcției Parcuri, aproximativ 76 ha.</w:t>
      </w:r>
    </w:p>
    <w:p w:rsidR="003E7AE8" w:rsidRDefault="003E7AE8" w:rsidP="00857569">
      <w:pPr>
        <w:tabs>
          <w:tab w:val="left" w:pos="810"/>
        </w:tabs>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   In parcurile A.I.Cuza  si Titan a fost pus in circulatie un trenulet de agrement         care circula in perioada aprilie – noiembrie  in functie de conditiile  atmosferice.</w:t>
      </w:r>
      <w:r w:rsidRPr="00F05BCD">
        <w:rPr>
          <w:rFonts w:ascii="Times New Roman" w:hAnsi="Times New Roman"/>
          <w:sz w:val="24"/>
          <w:szCs w:val="24"/>
          <w:lang w:val="fr-FR"/>
        </w:rPr>
        <w:tab/>
      </w:r>
    </w:p>
    <w:p w:rsidR="003E7AE8" w:rsidRDefault="003E7AE8" w:rsidP="00857569">
      <w:pPr>
        <w:tabs>
          <w:tab w:val="left" w:pos="810"/>
        </w:tabs>
        <w:spacing w:after="0" w:line="240" w:lineRule="auto"/>
        <w:jc w:val="both"/>
        <w:rPr>
          <w:rFonts w:ascii="Times New Roman" w:hAnsi="Times New Roman"/>
          <w:sz w:val="24"/>
          <w:szCs w:val="24"/>
          <w:lang w:val="fr-FR"/>
        </w:rPr>
      </w:pPr>
    </w:p>
    <w:p w:rsidR="003E7AE8" w:rsidRDefault="003E7AE8" w:rsidP="00857569">
      <w:pPr>
        <w:tabs>
          <w:tab w:val="left" w:pos="810"/>
        </w:tabs>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P</w:t>
      </w:r>
      <w:r w:rsidRPr="00F05BCD">
        <w:rPr>
          <w:rFonts w:ascii="Times New Roman" w:hAnsi="Times New Roman"/>
          <w:sz w:val="24"/>
          <w:szCs w:val="24"/>
          <w:lang w:val="fr-FR"/>
        </w:rPr>
        <w:t>e parcursul anului 201</w:t>
      </w:r>
      <w:r>
        <w:rPr>
          <w:rFonts w:ascii="Times New Roman" w:hAnsi="Times New Roman"/>
          <w:sz w:val="24"/>
          <w:szCs w:val="24"/>
          <w:lang w:val="fr-FR"/>
        </w:rPr>
        <w:t>5</w:t>
      </w:r>
      <w:r w:rsidRPr="00F05BCD">
        <w:rPr>
          <w:rFonts w:ascii="Times New Roman" w:hAnsi="Times New Roman"/>
          <w:sz w:val="24"/>
          <w:szCs w:val="24"/>
          <w:lang w:val="fr-FR"/>
        </w:rPr>
        <w:t xml:space="preserve"> s-au colectat și transportat din </w:t>
      </w:r>
      <w:r w:rsidRPr="00F05BCD">
        <w:rPr>
          <w:rFonts w:ascii="Times New Roman" w:hAnsi="Times New Roman"/>
          <w:b/>
          <w:sz w:val="24"/>
          <w:szCs w:val="24"/>
          <w:lang w:val="fr-FR"/>
        </w:rPr>
        <w:t>parcul Pantelimon</w:t>
      </w:r>
      <w:r w:rsidRPr="00F05BCD">
        <w:rPr>
          <w:rFonts w:ascii="Times New Roman" w:hAnsi="Times New Roman"/>
          <w:sz w:val="24"/>
          <w:szCs w:val="24"/>
          <w:lang w:val="fr-FR"/>
        </w:rPr>
        <w:t>,</w:t>
      </w:r>
      <w:r w:rsidR="00645BD3">
        <w:rPr>
          <w:rFonts w:ascii="Times New Roman" w:hAnsi="Times New Roman"/>
          <w:sz w:val="24"/>
          <w:szCs w:val="24"/>
          <w:lang w:val="fr-FR"/>
        </w:rPr>
        <w:t xml:space="preserve"> </w:t>
      </w:r>
      <w:r w:rsidRPr="00F05BCD">
        <w:rPr>
          <w:rFonts w:ascii="Times New Roman" w:hAnsi="Times New Roman"/>
          <w:sz w:val="24"/>
          <w:szCs w:val="24"/>
          <w:lang w:val="fr-FR"/>
        </w:rPr>
        <w:t xml:space="preserve">peste </w:t>
      </w:r>
      <w:r>
        <w:rPr>
          <w:rFonts w:ascii="Times New Roman" w:hAnsi="Times New Roman"/>
          <w:sz w:val="24"/>
          <w:szCs w:val="24"/>
          <w:lang w:val="fr-FR"/>
        </w:rPr>
        <w:t>70</w:t>
      </w:r>
      <w:r w:rsidRPr="00F05BCD">
        <w:rPr>
          <w:rFonts w:ascii="Times New Roman" w:hAnsi="Times New Roman"/>
          <w:sz w:val="24"/>
          <w:szCs w:val="24"/>
          <w:lang w:val="fr-FR"/>
        </w:rPr>
        <w:t>0  tone deșeuri vegetale, menajere și alte deseuri.</w:t>
      </w:r>
    </w:p>
    <w:p w:rsidR="003E7AE8" w:rsidRPr="00F05BCD" w:rsidRDefault="003E7AE8" w:rsidP="00857569">
      <w:pPr>
        <w:tabs>
          <w:tab w:val="left" w:pos="810"/>
        </w:tabs>
        <w:spacing w:after="0" w:line="240" w:lineRule="auto"/>
        <w:jc w:val="both"/>
        <w:rPr>
          <w:rFonts w:ascii="Times New Roman" w:hAnsi="Times New Roman"/>
          <w:sz w:val="24"/>
          <w:szCs w:val="24"/>
          <w:lang w:val="fr-FR"/>
        </w:rPr>
      </w:pPr>
      <w:r w:rsidRPr="00F05BCD">
        <w:rPr>
          <w:rFonts w:ascii="Times New Roman" w:hAnsi="Times New Roman"/>
          <w:sz w:val="24"/>
          <w:szCs w:val="24"/>
          <w:lang w:val="fr-FR"/>
        </w:rPr>
        <w:tab/>
        <w:t>De asemenea în anul 201</w:t>
      </w:r>
      <w:r>
        <w:rPr>
          <w:rFonts w:ascii="Times New Roman" w:hAnsi="Times New Roman"/>
          <w:sz w:val="24"/>
          <w:szCs w:val="24"/>
          <w:lang w:val="fr-FR"/>
        </w:rPr>
        <w:t>5</w:t>
      </w:r>
      <w:r w:rsidRPr="00F05BCD">
        <w:rPr>
          <w:rFonts w:ascii="Times New Roman" w:hAnsi="Times New Roman"/>
          <w:sz w:val="24"/>
          <w:szCs w:val="24"/>
          <w:lang w:val="fr-FR"/>
        </w:rPr>
        <w:t>, în cadrul SUT al Direcției Parcuri s-au desfășurat următoarele activități :</w:t>
      </w:r>
    </w:p>
    <w:p w:rsidR="003E7AE8" w:rsidRPr="00F05BCD" w:rsidRDefault="003E7AE8" w:rsidP="00CC2C1F">
      <w:pPr>
        <w:numPr>
          <w:ilvl w:val="0"/>
          <w:numId w:val="67"/>
        </w:numPr>
        <w:spacing w:after="0" w:line="240" w:lineRule="auto"/>
        <w:ind w:left="450"/>
        <w:jc w:val="both"/>
        <w:rPr>
          <w:rFonts w:ascii="Times New Roman" w:hAnsi="Times New Roman"/>
          <w:sz w:val="24"/>
          <w:szCs w:val="24"/>
        </w:rPr>
      </w:pPr>
      <w:r w:rsidRPr="00F05BCD">
        <w:rPr>
          <w:rFonts w:ascii="Times New Roman" w:hAnsi="Times New Roman"/>
          <w:sz w:val="24"/>
          <w:szCs w:val="24"/>
        </w:rPr>
        <w:t>S-au efectuat lucrări de reparație și întreținere a autoutilitarelor și a utilajelor din dotare, trimere pentru cosit, mașini de tuns gard viu și drujbe.</w:t>
      </w:r>
    </w:p>
    <w:p w:rsidR="003E7AE8" w:rsidRPr="00F05BCD" w:rsidRDefault="003E7AE8" w:rsidP="00CC2C1F">
      <w:pPr>
        <w:numPr>
          <w:ilvl w:val="0"/>
          <w:numId w:val="67"/>
        </w:numPr>
        <w:spacing w:after="0" w:line="240" w:lineRule="auto"/>
        <w:ind w:left="450"/>
        <w:jc w:val="both"/>
        <w:rPr>
          <w:rFonts w:ascii="Times New Roman" w:hAnsi="Times New Roman"/>
          <w:sz w:val="24"/>
          <w:szCs w:val="24"/>
        </w:rPr>
      </w:pPr>
      <w:r w:rsidRPr="00F05BCD">
        <w:rPr>
          <w:rFonts w:ascii="Times New Roman" w:hAnsi="Times New Roman"/>
          <w:sz w:val="24"/>
          <w:szCs w:val="24"/>
        </w:rPr>
        <w:t>S-a asigurat transportul de materiale și material dendrologic în interiorul parcurilor.</w:t>
      </w:r>
    </w:p>
    <w:p w:rsidR="003E7AE8" w:rsidRPr="00F05BCD" w:rsidRDefault="003E7AE8" w:rsidP="00CC2C1F">
      <w:pPr>
        <w:numPr>
          <w:ilvl w:val="0"/>
          <w:numId w:val="67"/>
        </w:numPr>
        <w:spacing w:after="0" w:line="240" w:lineRule="auto"/>
        <w:ind w:left="450"/>
        <w:jc w:val="both"/>
        <w:rPr>
          <w:rFonts w:ascii="Times New Roman" w:hAnsi="Times New Roman"/>
          <w:sz w:val="24"/>
          <w:szCs w:val="24"/>
        </w:rPr>
      </w:pPr>
      <w:r w:rsidRPr="00F05BCD">
        <w:rPr>
          <w:rFonts w:ascii="Times New Roman" w:hAnsi="Times New Roman"/>
          <w:sz w:val="24"/>
          <w:szCs w:val="24"/>
        </w:rPr>
        <w:t>S-a asigurat obținerea documentelor necesare pentru exploatarea legală a utilajelor și autovehiculelor precum și a inspecției zilnice, reviziilor tehnice periodice conform normativelor în vigoare.</w:t>
      </w:r>
    </w:p>
    <w:p w:rsidR="003E7AE8" w:rsidRPr="00F05BCD" w:rsidRDefault="003E7AE8" w:rsidP="00CC2C1F">
      <w:pPr>
        <w:numPr>
          <w:ilvl w:val="0"/>
          <w:numId w:val="67"/>
        </w:numPr>
        <w:spacing w:after="0" w:line="240" w:lineRule="auto"/>
        <w:ind w:left="450"/>
        <w:jc w:val="both"/>
        <w:rPr>
          <w:rFonts w:ascii="Times New Roman" w:hAnsi="Times New Roman"/>
          <w:sz w:val="24"/>
          <w:szCs w:val="24"/>
        </w:rPr>
      </w:pPr>
      <w:r w:rsidRPr="00F05BCD">
        <w:rPr>
          <w:rFonts w:ascii="Times New Roman" w:hAnsi="Times New Roman"/>
          <w:sz w:val="24"/>
          <w:szCs w:val="24"/>
        </w:rPr>
        <w:t>S-a asigurat aprovizionarea cu carburant și lubrifiant.</w:t>
      </w:r>
    </w:p>
    <w:p w:rsidR="003E7AE8" w:rsidRPr="00F05BCD" w:rsidRDefault="003E7AE8" w:rsidP="00CC2C1F">
      <w:pPr>
        <w:numPr>
          <w:ilvl w:val="0"/>
          <w:numId w:val="67"/>
        </w:numPr>
        <w:spacing w:after="0" w:line="240" w:lineRule="auto"/>
        <w:ind w:left="450"/>
        <w:jc w:val="both"/>
        <w:rPr>
          <w:rFonts w:ascii="Times New Roman" w:hAnsi="Times New Roman"/>
          <w:sz w:val="24"/>
          <w:szCs w:val="24"/>
        </w:rPr>
      </w:pPr>
      <w:r w:rsidRPr="00F05BCD">
        <w:rPr>
          <w:rFonts w:ascii="Times New Roman" w:hAnsi="Times New Roman"/>
          <w:sz w:val="24"/>
          <w:szCs w:val="24"/>
        </w:rPr>
        <w:t>S-a asigurat folosirea eficientă a mijloacelor de transport și încadrarea acestora în consumurile normate de carburant și lubrifianți.</w:t>
      </w:r>
    </w:p>
    <w:p w:rsidR="003E7AE8" w:rsidRPr="00CC2C1F" w:rsidRDefault="003E7AE8" w:rsidP="00CC2C1F">
      <w:pPr>
        <w:spacing w:after="0" w:line="240" w:lineRule="auto"/>
        <w:jc w:val="both"/>
        <w:rPr>
          <w:rFonts w:ascii="Times New Roman" w:hAnsi="Times New Roman"/>
          <w:color w:val="000000" w:themeColor="text1"/>
          <w:sz w:val="24"/>
          <w:szCs w:val="24"/>
        </w:rPr>
      </w:pPr>
    </w:p>
    <w:p w:rsidR="003E7AE8" w:rsidRPr="00CC2C1F" w:rsidRDefault="003E7AE8" w:rsidP="00CC2C1F">
      <w:pPr>
        <w:spacing w:after="0" w:line="240" w:lineRule="auto"/>
        <w:ind w:left="960"/>
        <w:jc w:val="both"/>
        <w:rPr>
          <w:b/>
          <w:i/>
          <w:color w:val="000000" w:themeColor="text1"/>
          <w:sz w:val="24"/>
          <w:szCs w:val="24"/>
        </w:rPr>
      </w:pPr>
      <w:r w:rsidRPr="00CC2C1F">
        <w:rPr>
          <w:rFonts w:ascii="Times New Roman" w:hAnsi="Times New Roman"/>
          <w:b/>
          <w:i/>
          <w:color w:val="000000" w:themeColor="text1"/>
          <w:sz w:val="24"/>
          <w:szCs w:val="24"/>
        </w:rPr>
        <w:t>Indicatori de performanță propuși și grad de realizare a acestora</w:t>
      </w:r>
      <w:r w:rsidRPr="00CC2C1F">
        <w:rPr>
          <w:b/>
          <w:i/>
          <w:color w:val="000000" w:themeColor="text1"/>
          <w:sz w:val="24"/>
          <w:szCs w:val="24"/>
        </w:rPr>
        <w:t>:</w:t>
      </w:r>
    </w:p>
    <w:p w:rsidR="003E7AE8" w:rsidRPr="00CC2C1F" w:rsidRDefault="003E7AE8" w:rsidP="00CC2C1F">
      <w:pPr>
        <w:numPr>
          <w:ilvl w:val="0"/>
          <w:numId w:val="69"/>
        </w:numPr>
        <w:spacing w:after="0" w:line="240" w:lineRule="auto"/>
        <w:ind w:left="540"/>
        <w:jc w:val="both"/>
        <w:rPr>
          <w:rFonts w:ascii="Times New Roman" w:hAnsi="Times New Roman"/>
          <w:color w:val="000000" w:themeColor="text1"/>
          <w:sz w:val="24"/>
          <w:szCs w:val="24"/>
        </w:rPr>
      </w:pPr>
      <w:r w:rsidRPr="00CC2C1F">
        <w:rPr>
          <w:rFonts w:ascii="Times New Roman" w:hAnsi="Times New Roman"/>
          <w:color w:val="000000" w:themeColor="text1"/>
          <w:sz w:val="24"/>
          <w:szCs w:val="24"/>
        </w:rPr>
        <w:t>Verificarea  pe teren a lucrarilor efe</w:t>
      </w:r>
      <w:r w:rsidR="00D20E39">
        <w:rPr>
          <w:rFonts w:ascii="Times New Roman" w:hAnsi="Times New Roman"/>
          <w:color w:val="000000" w:themeColor="text1"/>
          <w:sz w:val="24"/>
          <w:szCs w:val="24"/>
        </w:rPr>
        <w:t>ctuate de operatorii abilitati</w:t>
      </w:r>
      <w:r w:rsidRPr="00CC2C1F">
        <w:rPr>
          <w:rFonts w:ascii="Times New Roman" w:hAnsi="Times New Roman"/>
          <w:color w:val="000000" w:themeColor="text1"/>
          <w:sz w:val="24"/>
          <w:szCs w:val="24"/>
        </w:rPr>
        <w:t>: 100%</w:t>
      </w:r>
    </w:p>
    <w:p w:rsidR="003E7AE8" w:rsidRPr="00CC2C1F" w:rsidRDefault="003E7AE8" w:rsidP="00CC2C1F">
      <w:pPr>
        <w:numPr>
          <w:ilvl w:val="0"/>
          <w:numId w:val="69"/>
        </w:numPr>
        <w:spacing w:after="0" w:line="240" w:lineRule="auto"/>
        <w:ind w:left="540"/>
        <w:jc w:val="both"/>
        <w:rPr>
          <w:rFonts w:ascii="Times New Roman" w:hAnsi="Times New Roman"/>
          <w:color w:val="000000" w:themeColor="text1"/>
          <w:sz w:val="24"/>
          <w:szCs w:val="24"/>
        </w:rPr>
      </w:pPr>
      <w:r w:rsidRPr="00CC2C1F">
        <w:rPr>
          <w:rFonts w:ascii="Times New Roman" w:hAnsi="Times New Roman"/>
          <w:color w:val="000000" w:themeColor="text1"/>
          <w:sz w:val="24"/>
          <w:szCs w:val="24"/>
        </w:rPr>
        <w:t>Receptia cat mai corecta a lucrarilor efectuate  in vederea decontarii lor de catre operatorii  abilitati: 100%</w:t>
      </w:r>
    </w:p>
    <w:p w:rsidR="003E7AE8" w:rsidRPr="00CC2C1F" w:rsidRDefault="003E7AE8" w:rsidP="00CC2C1F">
      <w:pPr>
        <w:pStyle w:val="ListParagraph"/>
        <w:numPr>
          <w:ilvl w:val="0"/>
          <w:numId w:val="69"/>
        </w:numPr>
        <w:spacing w:after="0" w:line="240" w:lineRule="auto"/>
        <w:ind w:left="540"/>
        <w:jc w:val="both"/>
        <w:rPr>
          <w:b/>
          <w:color w:val="000000" w:themeColor="text1"/>
        </w:rPr>
      </w:pPr>
      <w:r w:rsidRPr="00CC2C1F">
        <w:rPr>
          <w:b/>
          <w:color w:val="000000" w:themeColor="text1"/>
        </w:rPr>
        <w:t>U</w:t>
      </w:r>
      <w:r w:rsidRPr="00CC2C1F">
        <w:rPr>
          <w:rFonts w:ascii="Times New Roman" w:eastAsia="Times New Roman" w:hAnsi="Times New Roman"/>
          <w:color w:val="000000" w:themeColor="text1"/>
          <w:sz w:val="24"/>
          <w:szCs w:val="24"/>
          <w:lang w:eastAsia="ro-RO"/>
        </w:rPr>
        <w:t>rmărirea şi re</w:t>
      </w:r>
      <w:r w:rsidR="00D20E39">
        <w:rPr>
          <w:rFonts w:ascii="Times New Roman" w:eastAsia="Times New Roman" w:hAnsi="Times New Roman"/>
          <w:color w:val="000000" w:themeColor="text1"/>
          <w:sz w:val="24"/>
          <w:szCs w:val="24"/>
          <w:lang w:eastAsia="ro-RO"/>
        </w:rPr>
        <w:t>alizarea obiectivelor stabilite</w:t>
      </w:r>
      <w:r w:rsidRPr="00CC2C1F">
        <w:rPr>
          <w:rFonts w:ascii="Times New Roman" w:eastAsia="Times New Roman" w:hAnsi="Times New Roman"/>
          <w:color w:val="000000" w:themeColor="text1"/>
          <w:sz w:val="24"/>
          <w:szCs w:val="24"/>
          <w:lang w:eastAsia="ro-RO"/>
        </w:rPr>
        <w:t>:</w:t>
      </w:r>
      <w:r w:rsidR="00D20E39">
        <w:rPr>
          <w:rFonts w:ascii="Times New Roman" w:eastAsia="Times New Roman" w:hAnsi="Times New Roman"/>
          <w:color w:val="000000" w:themeColor="text1"/>
          <w:sz w:val="24"/>
          <w:szCs w:val="24"/>
          <w:lang w:eastAsia="ro-RO"/>
        </w:rPr>
        <w:t xml:space="preserve"> </w:t>
      </w:r>
      <w:r w:rsidRPr="00CC2C1F">
        <w:rPr>
          <w:rFonts w:ascii="Times New Roman" w:eastAsia="Times New Roman" w:hAnsi="Times New Roman"/>
          <w:color w:val="000000" w:themeColor="text1"/>
          <w:sz w:val="24"/>
          <w:szCs w:val="24"/>
          <w:lang w:eastAsia="ro-RO"/>
        </w:rPr>
        <w:t>98 %</w:t>
      </w:r>
    </w:p>
    <w:p w:rsidR="003E7AE8" w:rsidRPr="00CC2C1F" w:rsidRDefault="003E7AE8" w:rsidP="00CC2C1F">
      <w:pPr>
        <w:keepNext/>
        <w:widowControl w:val="0"/>
        <w:autoSpaceDE w:val="0"/>
        <w:autoSpaceDN w:val="0"/>
        <w:adjustRightInd w:val="0"/>
        <w:spacing w:after="0" w:line="240" w:lineRule="auto"/>
        <w:ind w:left="960"/>
        <w:jc w:val="both"/>
        <w:outlineLvl w:val="3"/>
        <w:rPr>
          <w:rFonts w:ascii="Times New Roman" w:eastAsia="Times New Roman" w:hAnsi="Times New Roman"/>
          <w:b/>
          <w:bCs/>
          <w:i/>
          <w:iCs/>
          <w:color w:val="000000" w:themeColor="text1"/>
          <w:sz w:val="24"/>
          <w:szCs w:val="24"/>
        </w:rPr>
      </w:pPr>
      <w:r w:rsidRPr="00CC2C1F">
        <w:rPr>
          <w:rFonts w:ascii="Times New Roman" w:eastAsia="Times New Roman" w:hAnsi="Times New Roman"/>
          <w:b/>
          <w:bCs/>
          <w:i/>
          <w:iCs/>
          <w:color w:val="000000" w:themeColor="text1"/>
          <w:sz w:val="24"/>
          <w:szCs w:val="24"/>
        </w:rPr>
        <w:t>Propuneri pentru îmbunătățirea  activității și influența acesteia asupra activității întregii primării.</w:t>
      </w:r>
    </w:p>
    <w:p w:rsidR="003E7AE8" w:rsidRPr="00CC2C1F" w:rsidRDefault="003E7AE8" w:rsidP="00CC2C1F">
      <w:pPr>
        <w:pStyle w:val="ListParagraph"/>
        <w:numPr>
          <w:ilvl w:val="0"/>
          <w:numId w:val="69"/>
        </w:numPr>
        <w:tabs>
          <w:tab w:val="left" w:pos="6615"/>
        </w:tabs>
        <w:spacing w:after="0" w:line="240" w:lineRule="auto"/>
        <w:ind w:left="540" w:right="26"/>
        <w:jc w:val="both"/>
        <w:rPr>
          <w:rFonts w:ascii="Times New Roman" w:hAnsi="Times New Roman"/>
          <w:bCs/>
          <w:color w:val="000000" w:themeColor="text1"/>
          <w:sz w:val="24"/>
          <w:szCs w:val="24"/>
        </w:rPr>
      </w:pPr>
      <w:r w:rsidRPr="00CC2C1F">
        <w:rPr>
          <w:rFonts w:ascii="Times New Roman" w:hAnsi="Times New Roman"/>
          <w:bCs/>
          <w:color w:val="000000" w:themeColor="text1"/>
          <w:sz w:val="24"/>
          <w:szCs w:val="24"/>
        </w:rPr>
        <w:t>Planificarea și organizarea intregii activități ,in vederea cresterii atractivitatii locurilor de recreere a cetatenilor sectorului 3</w:t>
      </w:r>
    </w:p>
    <w:p w:rsidR="003E7AE8" w:rsidRPr="00CC2C1F" w:rsidRDefault="003E7AE8" w:rsidP="00CC2C1F">
      <w:pPr>
        <w:pStyle w:val="ListParagraph"/>
        <w:numPr>
          <w:ilvl w:val="0"/>
          <w:numId w:val="69"/>
        </w:numPr>
        <w:tabs>
          <w:tab w:val="left" w:pos="6615"/>
        </w:tabs>
        <w:spacing w:after="0" w:line="240" w:lineRule="auto"/>
        <w:ind w:left="540" w:right="-562"/>
        <w:jc w:val="both"/>
        <w:rPr>
          <w:rFonts w:ascii="Times New Roman" w:hAnsi="Times New Roman"/>
          <w:bCs/>
          <w:color w:val="000000" w:themeColor="text1"/>
          <w:sz w:val="24"/>
          <w:szCs w:val="24"/>
        </w:rPr>
      </w:pPr>
      <w:r w:rsidRPr="00CC2C1F">
        <w:rPr>
          <w:rFonts w:ascii="Times New Roman" w:hAnsi="Times New Roman"/>
          <w:bCs/>
          <w:color w:val="000000" w:themeColor="text1"/>
          <w:sz w:val="24"/>
          <w:szCs w:val="24"/>
        </w:rPr>
        <w:t>Monitorizarea permanentă a activităților desfasurate de operatorii abilitati</w:t>
      </w:r>
    </w:p>
    <w:p w:rsidR="003E7AE8" w:rsidRPr="00CC2C1F" w:rsidRDefault="00D20E39" w:rsidP="00CC2C1F">
      <w:pPr>
        <w:pStyle w:val="ListParagraph"/>
        <w:numPr>
          <w:ilvl w:val="0"/>
          <w:numId w:val="69"/>
        </w:numPr>
        <w:spacing w:after="0" w:line="240" w:lineRule="auto"/>
        <w:ind w:left="540"/>
        <w:jc w:val="both"/>
        <w:rPr>
          <w:rFonts w:ascii="Arial" w:hAnsi="Arial" w:cs="Arial"/>
          <w:color w:val="000000" w:themeColor="text1"/>
        </w:rPr>
      </w:pPr>
      <w:r>
        <w:rPr>
          <w:rFonts w:ascii="Times New Roman" w:hAnsi="Times New Roman"/>
          <w:bCs/>
          <w:color w:val="000000" w:themeColor="text1"/>
          <w:sz w:val="24"/>
          <w:szCs w:val="24"/>
        </w:rPr>
        <w:t xml:space="preserve">Prioritizarea si imbunatatirea </w:t>
      </w:r>
      <w:r w:rsidR="003E7AE8" w:rsidRPr="00CC2C1F">
        <w:rPr>
          <w:rFonts w:ascii="Times New Roman" w:hAnsi="Times New Roman"/>
          <w:bCs/>
          <w:color w:val="000000" w:themeColor="text1"/>
          <w:sz w:val="24"/>
          <w:szCs w:val="24"/>
        </w:rPr>
        <w:t xml:space="preserve">la standarde europene a lucrarilor necesare amenajarii </w:t>
      </w:r>
      <w:r>
        <w:rPr>
          <w:rFonts w:ascii="Times New Roman" w:hAnsi="Times New Roman"/>
          <w:bCs/>
          <w:color w:val="000000" w:themeColor="text1"/>
          <w:sz w:val="24"/>
          <w:szCs w:val="24"/>
        </w:rPr>
        <w:t>si intretinerii spatiilor verzi</w:t>
      </w:r>
      <w:r w:rsidR="003E7AE8" w:rsidRPr="00CC2C1F">
        <w:rPr>
          <w:rFonts w:ascii="Times New Roman" w:hAnsi="Times New Roman"/>
          <w:bCs/>
          <w:color w:val="000000" w:themeColor="text1"/>
          <w:sz w:val="24"/>
          <w:szCs w:val="24"/>
        </w:rPr>
        <w:t>.</w:t>
      </w:r>
    </w:p>
    <w:p w:rsidR="006176CE" w:rsidRPr="00CC2C1F" w:rsidRDefault="006176CE" w:rsidP="00CC2C1F">
      <w:pPr>
        <w:spacing w:after="0" w:line="240" w:lineRule="auto"/>
        <w:jc w:val="both"/>
        <w:rPr>
          <w:rFonts w:ascii="Times New Roman" w:hAnsi="Times New Roman" w:cs="Times New Roman"/>
          <w:color w:val="000000" w:themeColor="text1"/>
          <w:sz w:val="26"/>
          <w:szCs w:val="26"/>
        </w:rPr>
      </w:pPr>
    </w:p>
    <w:p w:rsidR="006176CE" w:rsidRPr="00127933" w:rsidRDefault="006176CE" w:rsidP="00CC2C1F">
      <w:pPr>
        <w:pStyle w:val="Heading2"/>
        <w:spacing w:before="0" w:line="240" w:lineRule="auto"/>
        <w:ind w:firstLine="180"/>
        <w:jc w:val="both"/>
        <w:rPr>
          <w:rFonts w:ascii="Times New Roman" w:hAnsi="Times New Roman" w:cs="Times New Roman"/>
          <w:b/>
          <w:color w:val="auto"/>
          <w:sz w:val="28"/>
          <w:szCs w:val="28"/>
        </w:rPr>
      </w:pPr>
      <w:bookmarkStart w:id="62" w:name="_Toc421531168"/>
      <w:bookmarkStart w:id="63" w:name="_Toc444251653"/>
      <w:bookmarkStart w:id="64" w:name="_Toc444251893"/>
      <w:r w:rsidRPr="00127933">
        <w:rPr>
          <w:rFonts w:ascii="Times New Roman" w:hAnsi="Times New Roman" w:cs="Times New Roman"/>
          <w:b/>
          <w:color w:val="auto"/>
          <w:sz w:val="28"/>
          <w:szCs w:val="28"/>
        </w:rPr>
        <w:t>DIRECȚIA ÎNVĂȚĂMÂNT</w:t>
      </w:r>
      <w:bookmarkEnd w:id="62"/>
      <w:bookmarkEnd w:id="63"/>
      <w:bookmarkEnd w:id="64"/>
      <w:r w:rsidRPr="00127933">
        <w:rPr>
          <w:rFonts w:ascii="Times New Roman" w:hAnsi="Times New Roman" w:cs="Times New Roman"/>
          <w:b/>
          <w:color w:val="auto"/>
          <w:sz w:val="28"/>
          <w:szCs w:val="28"/>
        </w:rPr>
        <w:tab/>
      </w:r>
    </w:p>
    <w:p w:rsidR="006176CE" w:rsidRPr="00CC2C1F" w:rsidRDefault="006176CE" w:rsidP="00CC2C1F">
      <w:pPr>
        <w:spacing w:after="0" w:line="240" w:lineRule="auto"/>
        <w:jc w:val="both"/>
        <w:rPr>
          <w:rFonts w:ascii="Times New Roman" w:hAnsi="Times New Roman" w:cs="Times New Roman"/>
          <w:sz w:val="24"/>
          <w:szCs w:val="24"/>
        </w:rPr>
      </w:pPr>
      <w:r w:rsidRPr="00CC2C1F">
        <w:rPr>
          <w:rFonts w:ascii="Times New Roman" w:hAnsi="Times New Roman" w:cs="Times New Roman"/>
          <w:sz w:val="24"/>
          <w:szCs w:val="24"/>
        </w:rPr>
        <w:t>(Serviciul Monitorizare, Avizare Contracte Unități Învățământ și Serviciul Administrare Unități Învățământ)</w:t>
      </w:r>
    </w:p>
    <w:p w:rsidR="006176CE" w:rsidRPr="00127933" w:rsidRDefault="006176CE" w:rsidP="00857569">
      <w:pPr>
        <w:spacing w:after="0" w:line="240" w:lineRule="auto"/>
        <w:jc w:val="both"/>
        <w:rPr>
          <w:rFonts w:ascii="Times New Roman" w:hAnsi="Times New Roman" w:cs="Times New Roman"/>
          <w:sz w:val="26"/>
          <w:szCs w:val="26"/>
        </w:rPr>
      </w:pPr>
    </w:p>
    <w:p w:rsidR="00B118E9" w:rsidRPr="00127933" w:rsidRDefault="00B118E9"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Direcția Învățământ face parte din aparatul de specialitate al Primarului Sectorului 3. Această direcție se asigura de buna funcționare, de dotarea unităților de învățământ și în colaborare cu Direcția Investiții și Achiziții de modernizarea și reabilitarea unităților de învățământ. </w:t>
      </w:r>
    </w:p>
    <w:p w:rsidR="00B118E9" w:rsidRPr="00127933" w:rsidRDefault="00B118E9"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 xml:space="preserve">În Sectorul 3 al Municipiului București funcționează 66 de unități de învățământ preuniversitar de stat din care 21 grădinițe, 29 școli gimnaziale, o școala gimnazială specială, o școală gimnazială de arte, 14 unități de învățământ liceal. Toate unitățile din Sectorul 3 au începând cu data de 01.01.2014 calitatea de ordonatorii terțiari de credite, ceea ce face ca utilizarea fondurilor locale să fie făcută direct de către cei care sunt și beneficiarii acestora conform principiului descentralizării. Direcția Învățământ reprezintă o punte de legătură directă între unitățile de învățământ (ordonatori terțiari de credite) și Primarul Sectorului 3 (ordonator principal de credite). </w:t>
      </w:r>
    </w:p>
    <w:p w:rsidR="00B118E9" w:rsidRPr="00127933" w:rsidRDefault="00B118E9"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Pe scurt, Direcția Învățământ preia toate solicitările unităților de învățământ, notele acestora de fundamentare privind alocările bugetare și se ocupă de integrarea acestor solicitări în bugetul local al Sectorului 3.</w:t>
      </w:r>
    </w:p>
    <w:p w:rsidR="007B190D" w:rsidRPr="00127933" w:rsidRDefault="007B190D" w:rsidP="00857569">
      <w:pPr>
        <w:pStyle w:val="ListParagraph"/>
        <w:spacing w:after="0" w:line="240" w:lineRule="auto"/>
        <w:contextualSpacing w:val="0"/>
        <w:rPr>
          <w:rFonts w:ascii="Times New Roman" w:hAnsi="Times New Roman"/>
          <w:b/>
          <w:sz w:val="24"/>
          <w:szCs w:val="24"/>
        </w:rPr>
      </w:pPr>
    </w:p>
    <w:p w:rsidR="007B190D" w:rsidRPr="00127933" w:rsidRDefault="007B190D" w:rsidP="00857569">
      <w:pPr>
        <w:pStyle w:val="ListParagraph"/>
        <w:spacing w:after="0" w:line="240" w:lineRule="auto"/>
        <w:contextualSpacing w:val="0"/>
        <w:rPr>
          <w:rFonts w:ascii="Times New Roman" w:hAnsi="Times New Roman"/>
          <w:b/>
          <w:i/>
          <w:sz w:val="24"/>
          <w:szCs w:val="24"/>
        </w:rPr>
      </w:pPr>
      <w:r w:rsidRPr="00127933">
        <w:rPr>
          <w:rFonts w:ascii="Times New Roman" w:hAnsi="Times New Roman"/>
          <w:b/>
          <w:i/>
          <w:sz w:val="24"/>
          <w:szCs w:val="24"/>
        </w:rPr>
        <w:t>Misiune și obiective</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 xml:space="preserve">Misiunea principală a Direcției Învățământ este asigurarea unui climat modern pentru desfășurarea în cele mai bune condiții a procesului de învățământ. Desfășurarea activității didactice în condiții moderne poate încuraja îmbunătățirea rezultatelor școlare. În același timp elevii și părinții vor avea un respect mult mai mare față de unitățile de învățământ care pot oferi condiții de studiu adecvate. </w:t>
      </w:r>
    </w:p>
    <w:p w:rsidR="007B190D" w:rsidRPr="00127933" w:rsidRDefault="007B190D" w:rsidP="00857569">
      <w:pPr>
        <w:pStyle w:val="NoSpacing"/>
        <w:ind w:firstLine="708"/>
        <w:jc w:val="both"/>
        <w:rPr>
          <w:rFonts w:ascii="Times New Roman" w:hAnsi="Times New Roman"/>
          <w:sz w:val="24"/>
          <w:szCs w:val="24"/>
        </w:rPr>
      </w:pPr>
      <w:r w:rsidRPr="00127933">
        <w:rPr>
          <w:rFonts w:ascii="Times New Roman" w:hAnsi="Times New Roman"/>
          <w:sz w:val="24"/>
          <w:szCs w:val="24"/>
        </w:rPr>
        <w:t>Primaria Sectorului  3 a initiat si este in plina desfasurare un amplu proces de modernizare a unitatilor de invatamant preuniversitar, respectiv efectueaza, incepand cu anul 2014 lucrari de crestere a eficientei energetice si modernizare la gradinitele, scolile si liceele din sector, investind fonduri importante pentru indeplinirea acestui deziderat.</w:t>
      </w:r>
    </w:p>
    <w:p w:rsidR="007B190D" w:rsidRPr="00127933" w:rsidRDefault="007B190D" w:rsidP="00857569">
      <w:pPr>
        <w:pStyle w:val="NoSpacing"/>
        <w:ind w:firstLine="708"/>
        <w:jc w:val="both"/>
        <w:rPr>
          <w:rFonts w:ascii="Times New Roman" w:hAnsi="Times New Roman"/>
          <w:sz w:val="24"/>
          <w:szCs w:val="24"/>
        </w:rPr>
      </w:pPr>
      <w:r w:rsidRPr="00127933">
        <w:rPr>
          <w:rFonts w:ascii="Times New Roman" w:hAnsi="Times New Roman"/>
          <w:sz w:val="24"/>
          <w:szCs w:val="24"/>
        </w:rPr>
        <w:t xml:space="preserve">Viziunea asupra dezvoltării infrastructurii educaţionale din Sectorul 3 a  continuat sa fie îmbunătăţită si în anul 2015. Nu se poate face performanţă în învăţământ fără a avea o infrastructură bine pusă la punct. Astfel dezvoltarea infrastructurii educaţionale trebuie însoţită obligatoriu de seriozitatea cadrelor didactice şi a elevilor, de un management performant al unităţilor de învăţământ dar foarte important de dezvoltarea unor activitaţi extracuriculare care să dezvolte şi mai mult din punct de vedere fizic şi intelectual elevii din unităţile de învăţământ din sectorul 3. </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În anul 2015 s-au asigurat numeroase servicii şi dotări care erau absolut necesare pentru funcţionarea în bune condiţii şi mai ales în deplină siguranţă a procesului educaţional.</w:t>
      </w:r>
    </w:p>
    <w:p w:rsidR="007B190D" w:rsidRPr="00127933" w:rsidRDefault="007B190D" w:rsidP="00857569">
      <w:pPr>
        <w:spacing w:after="0" w:line="240" w:lineRule="auto"/>
        <w:ind w:firstLine="708"/>
        <w:jc w:val="both"/>
        <w:rPr>
          <w:rFonts w:ascii="Times New Roman" w:hAnsi="Times New Roman" w:cs="Times New Roman"/>
          <w:sz w:val="24"/>
          <w:szCs w:val="24"/>
        </w:rPr>
      </w:pPr>
      <w:r w:rsidRPr="00127933">
        <w:rPr>
          <w:rFonts w:ascii="Times New Roman" w:hAnsi="Times New Roman" w:cs="Times New Roman"/>
          <w:sz w:val="24"/>
          <w:szCs w:val="24"/>
        </w:rPr>
        <w:t>S-au efectuat revizii ale instalaţiilor de gaze, ale instalaţiilor electrice, ale centralelor termice din unităţile de învăţământ din sector, servicii elementare de siguranţă. S-a avut în vedere asigurarea unui climat de siguranţă în unităţile de învăţământ astfel că toate au avut contracte de pază cu unităţi specializate în domeniu, dar au fost supravegheate periodic şi de echipaje ale poliţiei locale.</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 xml:space="preserve">De asemenea s-a pus un accent foarte important pe instruirea personalului din unitatile de invatamant în ceea ce priveşte siguranţă şi securitatea în muncă precum şi sănantatea şi securitatea în caz de incendiu şi alte dezastre naturale. </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 xml:space="preserve">Pentru dezvoltarea infrastructurii educaţionale s-au alocat,  în anul 2015, fondurile necesare pentru achizitionarea  de catre  toate unităţile  de învăţământ de computere portabile noi, de ultima generaţie precum şi videoproiectoare cu ecrane de proiecție retractabile, boxe, adaptoare,  astfel încât activitatea didactică în ceea ce priveşte noile tehnologii informaţionale să se desfăşoare la cele mai înalte standarde. </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Tot in anul 2015, s-a asigurat in toate  scolile si liceele acces la internet prin Wi-Fi, care permite atat conectarea profesorilor, a elevilor, cat si a vizitatorilor acestora la Internet, utilizand un terminal de tip smartphone, tableta sau laptop.</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Incepand cu luna septembrie 2015, in toate scolile si liceele din sector s-a implementat aplicatia e-catalog, facilitand comunicarea in timp real intre cadrele didactice si parintii elevilor, pentru o mai buna performanta scolara a acestora.</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Una dintre cele mai importante părți ale activității Direcției Învățământ  a fost derularea împreună cu Direcția Investiții Achiziții a unor ample lucrări capitale de modernizare și creștere a eficienței energetice pentru un număr de 13 unități de învățământ, din care 10 scoli si 3 licee.</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Lucrările efectuate în anul 2015 au fost executate cu materiale de foarte bună calitate, moderne, cu rezistentă ridicată în timp. S-au folosit de asemnea,  firme specializate care au oferit consultanță în amenajarea unităților de învățământ astfel încât acestea să ofere elevilor un climat adecvat procesului educaţional.</w:t>
      </w:r>
    </w:p>
    <w:p w:rsidR="007B190D" w:rsidRDefault="007B190D" w:rsidP="00857569">
      <w:pPr>
        <w:spacing w:after="0" w:line="240" w:lineRule="auto"/>
        <w:ind w:firstLine="720"/>
        <w:jc w:val="both"/>
        <w:rPr>
          <w:rFonts w:ascii="Times New Roman" w:hAnsi="Times New Roman" w:cs="Times New Roman"/>
        </w:rPr>
      </w:pPr>
    </w:p>
    <w:p w:rsidR="00CC2C1F" w:rsidRDefault="00CC2C1F" w:rsidP="00857569">
      <w:pPr>
        <w:spacing w:after="0" w:line="240" w:lineRule="auto"/>
        <w:ind w:firstLine="720"/>
        <w:jc w:val="both"/>
        <w:rPr>
          <w:rFonts w:ascii="Times New Roman" w:hAnsi="Times New Roman" w:cs="Times New Roman"/>
        </w:rPr>
      </w:pPr>
    </w:p>
    <w:p w:rsidR="00CC2C1F" w:rsidRPr="00127933" w:rsidRDefault="00CC2C1F" w:rsidP="00857569">
      <w:pPr>
        <w:spacing w:after="0" w:line="240" w:lineRule="auto"/>
        <w:ind w:firstLine="720"/>
        <w:jc w:val="both"/>
        <w:rPr>
          <w:rFonts w:ascii="Times New Roman" w:hAnsi="Times New Roman" w:cs="Times New Roman"/>
        </w:rPr>
      </w:pPr>
    </w:p>
    <w:p w:rsidR="007B190D" w:rsidRPr="00127933" w:rsidRDefault="007B190D" w:rsidP="00857569">
      <w:pPr>
        <w:spacing w:after="0" w:line="240" w:lineRule="auto"/>
        <w:ind w:firstLine="708"/>
        <w:jc w:val="both"/>
        <w:rPr>
          <w:rFonts w:ascii="Times New Roman" w:hAnsi="Times New Roman" w:cs="Times New Roman"/>
          <w:b/>
          <w:i/>
          <w:sz w:val="24"/>
          <w:szCs w:val="24"/>
        </w:rPr>
      </w:pPr>
      <w:r w:rsidRPr="00127933">
        <w:rPr>
          <w:rFonts w:ascii="Times New Roman" w:hAnsi="Times New Roman" w:cs="Times New Roman"/>
          <w:b/>
          <w:i/>
          <w:sz w:val="24"/>
          <w:szCs w:val="24"/>
        </w:rPr>
        <w:t>Obiective concrete:</w:t>
      </w:r>
    </w:p>
    <w:p w:rsidR="007B190D" w:rsidRPr="00127933" w:rsidRDefault="007B190D" w:rsidP="00857569">
      <w:pPr>
        <w:pStyle w:val="ListParagraph"/>
        <w:numPr>
          <w:ilvl w:val="0"/>
          <w:numId w:val="35"/>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t xml:space="preserve">Modernizarea interioară, consolidarea și creșterea eficienței energetice pentru unitățile de învățământ din Sectorul 3 (împreună cu Direcția Investiții Achiziții) </w:t>
      </w:r>
    </w:p>
    <w:p w:rsidR="007B190D" w:rsidRPr="00127933" w:rsidRDefault="007B190D" w:rsidP="00857569">
      <w:pPr>
        <w:pStyle w:val="ListParagraph"/>
        <w:numPr>
          <w:ilvl w:val="0"/>
          <w:numId w:val="35"/>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lastRenderedPageBreak/>
        <w:t>Asigurarea unităților de învățământ cu servicii de bună calitate în ceea ce privește paza, întreținerea clădirilor, monitorizare video, antiefracție, antiincendiu; dezinfecție, dezinsecție; funcționarea în condiții de siguranță a instalațiilor electrice (verificari PRAM); a instalațiilor de încălzire; a instalațiilor de gaze naturale; instruirea personalului în ceea ce privește siguranța și securitatea în muncă; siguranța împotriva incendiilor și calamităților naturale etc. pentru toate cele 66 de unități de învățământ.</w:t>
      </w:r>
    </w:p>
    <w:p w:rsidR="007B190D" w:rsidRPr="00127933" w:rsidRDefault="007B190D" w:rsidP="00857569">
      <w:pPr>
        <w:pStyle w:val="ListParagraph"/>
        <w:numPr>
          <w:ilvl w:val="0"/>
          <w:numId w:val="35"/>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t>Dotarea tuturor unităților de învățământ cu computere portabile, videoproiectoare, ecrane retractabile, instalații de sonorizare astfel încât procesul educațional să se desfășoare în condiții moderne.</w:t>
      </w:r>
    </w:p>
    <w:p w:rsidR="007B190D" w:rsidRPr="00127933" w:rsidRDefault="007B190D" w:rsidP="00857569">
      <w:pPr>
        <w:pStyle w:val="ListParagraph"/>
        <w:numPr>
          <w:ilvl w:val="0"/>
          <w:numId w:val="35"/>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t>Efecturarea demersurilor pentru centralizarea, aprobarea și plata burselor școlare pentru elevii care au acest drept conform legislației în vigoare.</w:t>
      </w:r>
    </w:p>
    <w:p w:rsidR="007B190D" w:rsidRPr="00127933" w:rsidRDefault="007B190D" w:rsidP="00857569">
      <w:pPr>
        <w:pStyle w:val="ListParagraph"/>
        <w:numPr>
          <w:ilvl w:val="0"/>
          <w:numId w:val="35"/>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t>Derularea programului guvernamental ”lapte -  corn” si mere  în unitățile de învățământ din Sectorul 3.</w:t>
      </w:r>
    </w:p>
    <w:p w:rsidR="007B190D" w:rsidRPr="00127933" w:rsidRDefault="007B190D" w:rsidP="00857569">
      <w:pPr>
        <w:spacing w:after="0" w:line="240" w:lineRule="auto"/>
        <w:ind w:left="450"/>
        <w:jc w:val="both"/>
        <w:rPr>
          <w:rFonts w:ascii="Times New Roman" w:hAnsi="Times New Roman" w:cs="Times New Roman"/>
          <w:sz w:val="24"/>
          <w:szCs w:val="24"/>
        </w:rPr>
      </w:pPr>
    </w:p>
    <w:p w:rsidR="007B190D" w:rsidRPr="00127933" w:rsidRDefault="007B190D" w:rsidP="00857569">
      <w:pPr>
        <w:pStyle w:val="ListParagraph"/>
        <w:spacing w:after="0" w:line="240" w:lineRule="auto"/>
        <w:rPr>
          <w:rFonts w:ascii="Times New Roman" w:hAnsi="Times New Roman"/>
          <w:b/>
          <w:i/>
          <w:sz w:val="24"/>
          <w:szCs w:val="24"/>
        </w:rPr>
      </w:pPr>
      <w:r w:rsidRPr="00127933">
        <w:rPr>
          <w:rFonts w:ascii="Times New Roman" w:hAnsi="Times New Roman"/>
          <w:b/>
          <w:i/>
          <w:sz w:val="24"/>
          <w:szCs w:val="24"/>
        </w:rPr>
        <w:t>Indicatori de performanță propuși și grad de realizare a acestora</w:t>
      </w:r>
    </w:p>
    <w:p w:rsidR="007B190D" w:rsidRPr="00127933" w:rsidRDefault="007B190D" w:rsidP="00857569">
      <w:pPr>
        <w:spacing w:after="0" w:line="240" w:lineRule="auto"/>
        <w:ind w:left="540"/>
        <w:jc w:val="both"/>
        <w:rPr>
          <w:rFonts w:ascii="Times New Roman" w:hAnsi="Times New Roman" w:cs="Times New Roman"/>
          <w:sz w:val="24"/>
          <w:szCs w:val="24"/>
        </w:rPr>
      </w:pPr>
      <w:r w:rsidRPr="00127933">
        <w:rPr>
          <w:rFonts w:ascii="Times New Roman" w:hAnsi="Times New Roman" w:cs="Times New Roman"/>
          <w:sz w:val="24"/>
          <w:szCs w:val="24"/>
        </w:rPr>
        <w:t>a. Număr total de unități care trebuie modernizate 32. Un numar de 13 unități de invatamant au fost modernizate în anul 2015: grad de îndeplinire 40.63 %</w:t>
      </w:r>
    </w:p>
    <w:p w:rsidR="007B190D" w:rsidRPr="00127933" w:rsidRDefault="007B190D" w:rsidP="00857569">
      <w:pPr>
        <w:spacing w:after="0" w:line="240" w:lineRule="auto"/>
        <w:ind w:left="540"/>
        <w:jc w:val="both"/>
        <w:rPr>
          <w:rFonts w:ascii="Times New Roman" w:hAnsi="Times New Roman" w:cs="Times New Roman"/>
          <w:sz w:val="24"/>
          <w:szCs w:val="24"/>
        </w:rPr>
      </w:pPr>
      <w:r w:rsidRPr="00127933">
        <w:rPr>
          <w:rFonts w:ascii="Times New Roman" w:hAnsi="Times New Roman" w:cs="Times New Roman"/>
          <w:sz w:val="24"/>
          <w:szCs w:val="24"/>
        </w:rPr>
        <w:t>b. Asigurarea serviciilor necesare bunei functionari a celor 66 de unități de învățământ: grad de îndeplinire 100%</w:t>
      </w:r>
    </w:p>
    <w:p w:rsidR="007B190D" w:rsidRPr="00127933" w:rsidRDefault="007B190D" w:rsidP="00857569">
      <w:pPr>
        <w:spacing w:after="0" w:line="240" w:lineRule="auto"/>
        <w:ind w:left="540"/>
        <w:jc w:val="both"/>
        <w:rPr>
          <w:rFonts w:ascii="Times New Roman" w:hAnsi="Times New Roman" w:cs="Times New Roman"/>
          <w:sz w:val="24"/>
          <w:szCs w:val="24"/>
        </w:rPr>
      </w:pPr>
      <w:r w:rsidRPr="00127933">
        <w:rPr>
          <w:rFonts w:ascii="Times New Roman" w:hAnsi="Times New Roman" w:cs="Times New Roman"/>
          <w:sz w:val="24"/>
          <w:szCs w:val="24"/>
        </w:rPr>
        <w:t>c. Număr de unitați de învățământ care necesită dotări moderne: 66 unități care necesită dotări/66 unități pentru care au fost asigurate dotările în anul 2015: grad de îndeplinire 100 %</w:t>
      </w:r>
    </w:p>
    <w:p w:rsidR="007B190D" w:rsidRPr="00127933" w:rsidRDefault="007B190D" w:rsidP="00857569">
      <w:pPr>
        <w:spacing w:after="0" w:line="240" w:lineRule="auto"/>
        <w:ind w:left="540"/>
        <w:jc w:val="both"/>
        <w:rPr>
          <w:rFonts w:ascii="Times New Roman" w:hAnsi="Times New Roman" w:cs="Times New Roman"/>
          <w:sz w:val="24"/>
          <w:szCs w:val="24"/>
        </w:rPr>
      </w:pPr>
      <w:r w:rsidRPr="00127933">
        <w:rPr>
          <w:rFonts w:ascii="Times New Roman" w:hAnsi="Times New Roman" w:cs="Times New Roman"/>
          <w:sz w:val="24"/>
          <w:szCs w:val="24"/>
        </w:rPr>
        <w:t>d. Număr de elevi care se încadrează ca beneficiari de burse conform legislației/număr de elevi care au beneficat de burse în anul 2015: grad de îndeplinire 100%</w:t>
      </w:r>
    </w:p>
    <w:p w:rsidR="007B190D" w:rsidRPr="00127933" w:rsidRDefault="007B190D" w:rsidP="00CC2C1F">
      <w:pPr>
        <w:spacing w:after="0" w:line="240" w:lineRule="auto"/>
        <w:ind w:left="540"/>
        <w:jc w:val="both"/>
        <w:rPr>
          <w:rFonts w:ascii="Times New Roman" w:hAnsi="Times New Roman" w:cs="Times New Roman"/>
          <w:sz w:val="24"/>
          <w:szCs w:val="24"/>
        </w:rPr>
      </w:pPr>
      <w:r w:rsidRPr="00127933">
        <w:rPr>
          <w:rFonts w:ascii="Times New Roman" w:hAnsi="Times New Roman" w:cs="Times New Roman"/>
          <w:sz w:val="24"/>
          <w:szCs w:val="24"/>
        </w:rPr>
        <w:t>e. Achiziția în timp util a produselor lactate si de panificatie, asigurarea livrărilor corespunzătoare, obținerea ajutorului comunitar pentru plata produselor lactate: grad de îndeplinire 100%</w:t>
      </w:r>
    </w:p>
    <w:p w:rsidR="007B190D" w:rsidRPr="00127933" w:rsidRDefault="007B190D" w:rsidP="00CC2C1F">
      <w:pPr>
        <w:spacing w:after="0" w:line="240" w:lineRule="auto"/>
        <w:ind w:left="540"/>
        <w:jc w:val="both"/>
        <w:rPr>
          <w:rFonts w:ascii="Times New Roman" w:hAnsi="Times New Roman" w:cs="Times New Roman"/>
          <w:sz w:val="24"/>
          <w:szCs w:val="24"/>
        </w:rPr>
      </w:pPr>
    </w:p>
    <w:p w:rsidR="007B190D" w:rsidRPr="00127933" w:rsidRDefault="007B190D" w:rsidP="00CC2C1F">
      <w:pPr>
        <w:pStyle w:val="ListParagraph"/>
        <w:spacing w:after="0" w:line="240" w:lineRule="auto"/>
        <w:jc w:val="both"/>
        <w:rPr>
          <w:rFonts w:ascii="Times New Roman" w:hAnsi="Times New Roman"/>
          <w:b/>
          <w:i/>
          <w:sz w:val="24"/>
          <w:szCs w:val="24"/>
        </w:rPr>
      </w:pPr>
      <w:r w:rsidRPr="00127933">
        <w:rPr>
          <w:rFonts w:ascii="Times New Roman" w:hAnsi="Times New Roman"/>
          <w:b/>
          <w:i/>
          <w:sz w:val="24"/>
          <w:szCs w:val="24"/>
        </w:rPr>
        <w:t xml:space="preserve">Programe desfășurate </w:t>
      </w:r>
    </w:p>
    <w:p w:rsidR="007B190D" w:rsidRPr="00127933" w:rsidRDefault="007B190D" w:rsidP="00CC2C1F">
      <w:pPr>
        <w:spacing w:after="0" w:line="240" w:lineRule="auto"/>
        <w:ind w:left="450"/>
        <w:jc w:val="both"/>
        <w:rPr>
          <w:rFonts w:ascii="Times New Roman" w:hAnsi="Times New Roman" w:cs="Times New Roman"/>
          <w:sz w:val="24"/>
          <w:szCs w:val="24"/>
        </w:rPr>
      </w:pPr>
      <w:r w:rsidRPr="00127933">
        <w:rPr>
          <w:rFonts w:ascii="Times New Roman" w:hAnsi="Times New Roman" w:cs="Times New Roman"/>
          <w:sz w:val="24"/>
          <w:szCs w:val="24"/>
        </w:rPr>
        <w:t>a. Colaborarea cu Direcția Investiții Achiziții pentru derularea acordului cadru cu privire la lucrările de reparatii curente si reparatii capitale (modernizare, consolidare și creșterea eficienței energetice) prin implicarea personalului angajat.</w:t>
      </w:r>
    </w:p>
    <w:p w:rsidR="007B190D" w:rsidRPr="00127933" w:rsidRDefault="007B190D" w:rsidP="00CC2C1F">
      <w:pPr>
        <w:spacing w:after="0" w:line="240" w:lineRule="auto"/>
        <w:ind w:left="450"/>
        <w:jc w:val="both"/>
        <w:rPr>
          <w:rFonts w:ascii="Times New Roman" w:hAnsi="Times New Roman" w:cs="Times New Roman"/>
          <w:sz w:val="24"/>
          <w:szCs w:val="24"/>
        </w:rPr>
      </w:pPr>
      <w:r w:rsidRPr="00127933">
        <w:rPr>
          <w:rFonts w:ascii="Times New Roman" w:hAnsi="Times New Roman" w:cs="Times New Roman"/>
          <w:sz w:val="24"/>
          <w:szCs w:val="24"/>
        </w:rPr>
        <w:t>b. Susținerea unităților de învățământ în demersurile pentru alocarea de la bugetul local a sumelor solicitate de către acestea pentru serviciile necesare bunei funcționări.</w:t>
      </w:r>
    </w:p>
    <w:p w:rsidR="007B190D" w:rsidRPr="00127933" w:rsidRDefault="007B190D" w:rsidP="00CC2C1F">
      <w:pPr>
        <w:spacing w:after="0" w:line="240" w:lineRule="auto"/>
        <w:ind w:left="450"/>
        <w:jc w:val="both"/>
        <w:rPr>
          <w:rFonts w:ascii="Times New Roman" w:hAnsi="Times New Roman" w:cs="Times New Roman"/>
          <w:sz w:val="24"/>
          <w:szCs w:val="24"/>
        </w:rPr>
      </w:pPr>
      <w:r w:rsidRPr="00127933">
        <w:rPr>
          <w:rFonts w:ascii="Times New Roman" w:hAnsi="Times New Roman" w:cs="Times New Roman"/>
          <w:sz w:val="24"/>
          <w:szCs w:val="24"/>
        </w:rPr>
        <w:t xml:space="preserve">c.  Alocarea de la bugetul local a sumelor solicitate de unități pentru modernizare </w:t>
      </w:r>
      <w:r w:rsidR="00216D34">
        <w:rPr>
          <w:rFonts w:ascii="Times New Roman" w:hAnsi="Times New Roman" w:cs="Times New Roman"/>
          <w:sz w:val="24"/>
          <w:szCs w:val="24"/>
        </w:rPr>
        <w:t>ș</w:t>
      </w:r>
      <w:r w:rsidRPr="00127933">
        <w:rPr>
          <w:rFonts w:ascii="Times New Roman" w:hAnsi="Times New Roman" w:cs="Times New Roman"/>
          <w:sz w:val="24"/>
          <w:szCs w:val="24"/>
        </w:rPr>
        <w:t>i dotare.</w:t>
      </w:r>
    </w:p>
    <w:p w:rsidR="007B190D" w:rsidRPr="00127933" w:rsidRDefault="007B190D" w:rsidP="00CC2C1F">
      <w:pPr>
        <w:spacing w:after="0" w:line="240" w:lineRule="auto"/>
        <w:ind w:left="450"/>
        <w:jc w:val="both"/>
        <w:rPr>
          <w:rFonts w:ascii="Times New Roman" w:hAnsi="Times New Roman" w:cs="Times New Roman"/>
          <w:sz w:val="24"/>
          <w:szCs w:val="24"/>
        </w:rPr>
      </w:pPr>
      <w:r w:rsidRPr="00127933">
        <w:rPr>
          <w:rFonts w:ascii="Times New Roman" w:hAnsi="Times New Roman" w:cs="Times New Roman"/>
          <w:sz w:val="24"/>
          <w:szCs w:val="24"/>
        </w:rPr>
        <w:t>d. Primirea de la unitățile de învățământ a numărului de elevi care pot beneficia de burse, centralizarea acestora, înaintarea acestora spre aprobare către Consiliulul Local Sector 3, alocarea resurselor financiare necesare plății acestor burse la timp.</w:t>
      </w:r>
    </w:p>
    <w:p w:rsidR="007B190D" w:rsidRPr="00127933" w:rsidRDefault="007B190D" w:rsidP="00CC2C1F">
      <w:pPr>
        <w:spacing w:after="0" w:line="240" w:lineRule="auto"/>
        <w:ind w:left="450"/>
        <w:jc w:val="both"/>
        <w:rPr>
          <w:rFonts w:ascii="Times New Roman" w:hAnsi="Times New Roman" w:cs="Times New Roman"/>
          <w:sz w:val="24"/>
          <w:szCs w:val="24"/>
        </w:rPr>
      </w:pPr>
      <w:r w:rsidRPr="00127933">
        <w:rPr>
          <w:rFonts w:ascii="Times New Roman" w:hAnsi="Times New Roman" w:cs="Times New Roman"/>
          <w:sz w:val="24"/>
          <w:szCs w:val="24"/>
        </w:rPr>
        <w:t xml:space="preserve">e. Asigurarea achiziției produselor de panificație și lactate, precum </w:t>
      </w:r>
      <w:r w:rsidR="00216D34">
        <w:rPr>
          <w:rFonts w:ascii="Times New Roman" w:hAnsi="Times New Roman" w:cs="Times New Roman"/>
          <w:sz w:val="24"/>
          <w:szCs w:val="24"/>
        </w:rPr>
        <w:t>ș</w:t>
      </w:r>
      <w:r w:rsidRPr="00127933">
        <w:rPr>
          <w:rFonts w:ascii="Times New Roman" w:hAnsi="Times New Roman" w:cs="Times New Roman"/>
          <w:sz w:val="24"/>
          <w:szCs w:val="24"/>
        </w:rPr>
        <w:t>i a merelor, centralizarea documentelor justificative privind livrările de corn și lapte de la unitățile de învățământ, solicitarea fondurilor europene pentru decontarea produselor lactate furnizate.</w:t>
      </w:r>
    </w:p>
    <w:p w:rsidR="007B190D" w:rsidRPr="00127933" w:rsidRDefault="007B190D" w:rsidP="00CC2C1F">
      <w:pPr>
        <w:spacing w:after="0" w:line="240" w:lineRule="auto"/>
        <w:ind w:left="450"/>
        <w:jc w:val="both"/>
        <w:rPr>
          <w:rFonts w:ascii="Times New Roman" w:hAnsi="Times New Roman" w:cs="Times New Roman"/>
          <w:sz w:val="24"/>
          <w:szCs w:val="24"/>
        </w:rPr>
      </w:pPr>
    </w:p>
    <w:p w:rsidR="007B190D" w:rsidRPr="00127933" w:rsidRDefault="00E47C66" w:rsidP="00CC2C1F">
      <w:pPr>
        <w:spacing w:after="0" w:line="240" w:lineRule="auto"/>
        <w:ind w:left="450" w:hanging="360"/>
        <w:jc w:val="both"/>
        <w:rPr>
          <w:rFonts w:ascii="Times New Roman" w:hAnsi="Times New Roman" w:cs="Times New Roman"/>
          <w:b/>
          <w:i/>
          <w:sz w:val="24"/>
          <w:szCs w:val="24"/>
        </w:rPr>
      </w:pPr>
      <w:r w:rsidRPr="00127933">
        <w:rPr>
          <w:rFonts w:ascii="Times New Roman" w:hAnsi="Times New Roman" w:cs="Times New Roman"/>
          <w:b/>
          <w:sz w:val="24"/>
          <w:szCs w:val="24"/>
        </w:rPr>
        <w:tab/>
      </w:r>
      <w:r w:rsidRPr="00127933">
        <w:rPr>
          <w:rFonts w:ascii="Times New Roman" w:hAnsi="Times New Roman" w:cs="Times New Roman"/>
          <w:b/>
          <w:sz w:val="24"/>
          <w:szCs w:val="24"/>
        </w:rPr>
        <w:tab/>
      </w:r>
      <w:r w:rsidR="007B190D" w:rsidRPr="00127933">
        <w:rPr>
          <w:rFonts w:ascii="Times New Roman" w:hAnsi="Times New Roman" w:cs="Times New Roman"/>
          <w:b/>
          <w:i/>
          <w:sz w:val="24"/>
          <w:szCs w:val="24"/>
        </w:rPr>
        <w:t>Raportarea cheltuielilor, defalcate pe programe</w:t>
      </w:r>
    </w:p>
    <w:p w:rsidR="007B190D" w:rsidRPr="00127933" w:rsidRDefault="007B190D" w:rsidP="00CC2C1F">
      <w:pPr>
        <w:pStyle w:val="ListParagraph"/>
        <w:numPr>
          <w:ilvl w:val="0"/>
          <w:numId w:val="38"/>
        </w:numPr>
        <w:spacing w:after="0" w:line="240" w:lineRule="auto"/>
        <w:jc w:val="both"/>
        <w:rPr>
          <w:rFonts w:ascii="Times New Roman" w:hAnsi="Times New Roman"/>
          <w:sz w:val="24"/>
          <w:szCs w:val="24"/>
        </w:rPr>
      </w:pPr>
      <w:r w:rsidRPr="00127933">
        <w:rPr>
          <w:rFonts w:ascii="Times New Roman" w:hAnsi="Times New Roman"/>
          <w:sz w:val="24"/>
          <w:szCs w:val="24"/>
        </w:rPr>
        <w:t>Cheltuieli pentru investitii constand in cresterea eficientei energetice si modernizare, dotare  –  conform bugetelor alocate pentru aceasta destinatie</w:t>
      </w:r>
    </w:p>
    <w:p w:rsidR="007B190D" w:rsidRPr="00127933" w:rsidRDefault="007B190D" w:rsidP="00CC2C1F">
      <w:pPr>
        <w:pStyle w:val="ListParagraph"/>
        <w:numPr>
          <w:ilvl w:val="0"/>
          <w:numId w:val="38"/>
        </w:numPr>
        <w:spacing w:after="0" w:line="240" w:lineRule="auto"/>
        <w:jc w:val="both"/>
        <w:rPr>
          <w:rFonts w:ascii="Times New Roman" w:hAnsi="Times New Roman"/>
          <w:sz w:val="24"/>
          <w:szCs w:val="24"/>
        </w:rPr>
      </w:pPr>
      <w:r w:rsidRPr="00127933">
        <w:rPr>
          <w:rFonts w:ascii="Times New Roman" w:hAnsi="Times New Roman"/>
          <w:sz w:val="24"/>
          <w:szCs w:val="24"/>
        </w:rPr>
        <w:t>Cheltuieli pentru serviciile necesare bunei functionari a unit</w:t>
      </w:r>
      <w:r w:rsidR="00216D34">
        <w:rPr>
          <w:rFonts w:ascii="Times New Roman" w:hAnsi="Times New Roman"/>
          <w:sz w:val="24"/>
          <w:szCs w:val="24"/>
        </w:rPr>
        <w:t>ăț</w:t>
      </w:r>
      <w:r w:rsidRPr="00127933">
        <w:rPr>
          <w:rFonts w:ascii="Times New Roman" w:hAnsi="Times New Roman"/>
          <w:sz w:val="24"/>
          <w:szCs w:val="24"/>
        </w:rPr>
        <w:t xml:space="preserve">ilor de </w:t>
      </w:r>
      <w:r w:rsidR="00216D34">
        <w:rPr>
          <w:rFonts w:ascii="Times New Roman" w:hAnsi="Times New Roman"/>
          <w:sz w:val="24"/>
          <w:szCs w:val="24"/>
        </w:rPr>
        <w:t>î</w:t>
      </w:r>
      <w:r w:rsidRPr="00127933">
        <w:rPr>
          <w:rFonts w:ascii="Times New Roman" w:hAnsi="Times New Roman"/>
          <w:sz w:val="24"/>
          <w:szCs w:val="24"/>
        </w:rPr>
        <w:t>nv</w:t>
      </w:r>
      <w:r w:rsidR="00216D34">
        <w:rPr>
          <w:rFonts w:ascii="Times New Roman" w:hAnsi="Times New Roman"/>
          <w:sz w:val="24"/>
          <w:szCs w:val="24"/>
        </w:rPr>
        <w:t>ăță</w:t>
      </w:r>
      <w:r w:rsidRPr="00127933">
        <w:rPr>
          <w:rFonts w:ascii="Times New Roman" w:hAnsi="Times New Roman"/>
          <w:sz w:val="24"/>
          <w:szCs w:val="24"/>
        </w:rPr>
        <w:t>m</w:t>
      </w:r>
      <w:r w:rsidR="00216D34">
        <w:rPr>
          <w:rFonts w:ascii="Times New Roman" w:hAnsi="Times New Roman"/>
          <w:sz w:val="24"/>
          <w:szCs w:val="24"/>
        </w:rPr>
        <w:t>â</w:t>
      </w:r>
      <w:r w:rsidRPr="00127933">
        <w:rPr>
          <w:rFonts w:ascii="Times New Roman" w:hAnsi="Times New Roman"/>
          <w:sz w:val="24"/>
          <w:szCs w:val="24"/>
        </w:rPr>
        <w:t>nt –       conform bugetelor alocate pentru aceasta destina</w:t>
      </w:r>
      <w:r w:rsidR="00216D34">
        <w:rPr>
          <w:rFonts w:ascii="Times New Roman" w:hAnsi="Times New Roman"/>
          <w:sz w:val="24"/>
          <w:szCs w:val="24"/>
        </w:rPr>
        <w:t>ț</w:t>
      </w:r>
      <w:r w:rsidRPr="00127933">
        <w:rPr>
          <w:rFonts w:ascii="Times New Roman" w:hAnsi="Times New Roman"/>
          <w:sz w:val="24"/>
          <w:szCs w:val="24"/>
        </w:rPr>
        <w:t>ie</w:t>
      </w:r>
    </w:p>
    <w:p w:rsidR="007B190D" w:rsidRPr="00127933" w:rsidRDefault="007B190D" w:rsidP="00CC2C1F">
      <w:pPr>
        <w:pStyle w:val="ListParagraph"/>
        <w:numPr>
          <w:ilvl w:val="0"/>
          <w:numId w:val="38"/>
        </w:numPr>
        <w:spacing w:after="0" w:line="240" w:lineRule="auto"/>
        <w:jc w:val="both"/>
        <w:rPr>
          <w:rFonts w:ascii="Times New Roman" w:hAnsi="Times New Roman"/>
          <w:sz w:val="24"/>
          <w:szCs w:val="24"/>
        </w:rPr>
      </w:pPr>
      <w:r w:rsidRPr="00127933">
        <w:rPr>
          <w:rFonts w:ascii="Times New Roman" w:hAnsi="Times New Roman"/>
          <w:sz w:val="24"/>
          <w:szCs w:val="24"/>
        </w:rPr>
        <w:t>Cheltuieli pentru dotarea unit</w:t>
      </w:r>
      <w:r w:rsidR="00216D34">
        <w:rPr>
          <w:rFonts w:ascii="Times New Roman" w:hAnsi="Times New Roman"/>
          <w:sz w:val="24"/>
          <w:szCs w:val="24"/>
        </w:rPr>
        <w:t>ăț</w:t>
      </w:r>
      <w:r w:rsidRPr="00127933">
        <w:rPr>
          <w:rFonts w:ascii="Times New Roman" w:hAnsi="Times New Roman"/>
          <w:sz w:val="24"/>
          <w:szCs w:val="24"/>
        </w:rPr>
        <w:t xml:space="preserve">ilor de </w:t>
      </w:r>
      <w:r w:rsidR="00216D34">
        <w:rPr>
          <w:rFonts w:ascii="Times New Roman" w:hAnsi="Times New Roman"/>
          <w:sz w:val="24"/>
          <w:szCs w:val="24"/>
        </w:rPr>
        <w:t>î</w:t>
      </w:r>
      <w:r w:rsidRPr="00127933">
        <w:rPr>
          <w:rFonts w:ascii="Times New Roman" w:hAnsi="Times New Roman"/>
          <w:sz w:val="24"/>
          <w:szCs w:val="24"/>
        </w:rPr>
        <w:t>nv</w:t>
      </w:r>
      <w:r w:rsidR="00216D34">
        <w:rPr>
          <w:rFonts w:ascii="Times New Roman" w:hAnsi="Times New Roman"/>
          <w:sz w:val="24"/>
          <w:szCs w:val="24"/>
        </w:rPr>
        <w:t>ăță</w:t>
      </w:r>
      <w:r w:rsidRPr="00127933">
        <w:rPr>
          <w:rFonts w:ascii="Times New Roman" w:hAnsi="Times New Roman"/>
          <w:sz w:val="24"/>
          <w:szCs w:val="24"/>
        </w:rPr>
        <w:t>m</w:t>
      </w:r>
      <w:r w:rsidR="00216D34">
        <w:rPr>
          <w:rFonts w:ascii="Times New Roman" w:hAnsi="Times New Roman"/>
          <w:sz w:val="24"/>
          <w:szCs w:val="24"/>
        </w:rPr>
        <w:t>â</w:t>
      </w:r>
      <w:r w:rsidRPr="00127933">
        <w:rPr>
          <w:rFonts w:ascii="Times New Roman" w:hAnsi="Times New Roman"/>
          <w:sz w:val="24"/>
          <w:szCs w:val="24"/>
        </w:rPr>
        <w:t>nt – conform bugetelor alocate pentru aceasta destina</w:t>
      </w:r>
      <w:r w:rsidR="00216D34">
        <w:rPr>
          <w:rFonts w:ascii="Times New Roman" w:hAnsi="Times New Roman"/>
          <w:sz w:val="24"/>
          <w:szCs w:val="24"/>
        </w:rPr>
        <w:t>ț</w:t>
      </w:r>
      <w:r w:rsidRPr="00127933">
        <w:rPr>
          <w:rFonts w:ascii="Times New Roman" w:hAnsi="Times New Roman"/>
          <w:sz w:val="24"/>
          <w:szCs w:val="24"/>
        </w:rPr>
        <w:t>ie</w:t>
      </w:r>
    </w:p>
    <w:p w:rsidR="007B190D" w:rsidRPr="00127933" w:rsidRDefault="007B190D" w:rsidP="00857569">
      <w:pPr>
        <w:pStyle w:val="ListParagraph"/>
        <w:numPr>
          <w:ilvl w:val="0"/>
          <w:numId w:val="38"/>
        </w:numPr>
        <w:spacing w:after="0" w:line="240" w:lineRule="auto"/>
        <w:jc w:val="both"/>
        <w:rPr>
          <w:rFonts w:ascii="Times New Roman" w:hAnsi="Times New Roman"/>
          <w:sz w:val="24"/>
          <w:szCs w:val="24"/>
        </w:rPr>
      </w:pPr>
      <w:r w:rsidRPr="00127933">
        <w:rPr>
          <w:rFonts w:ascii="Times New Roman" w:hAnsi="Times New Roman"/>
          <w:sz w:val="24"/>
          <w:szCs w:val="24"/>
        </w:rPr>
        <w:t>Cheltuieli pentru burse –  conform bugetelor alocate pentru aceasta destina</w:t>
      </w:r>
      <w:r w:rsidR="00216D34">
        <w:rPr>
          <w:rFonts w:ascii="Times New Roman" w:hAnsi="Times New Roman"/>
          <w:sz w:val="24"/>
          <w:szCs w:val="24"/>
        </w:rPr>
        <w:t>ț</w:t>
      </w:r>
      <w:r w:rsidRPr="00127933">
        <w:rPr>
          <w:rFonts w:ascii="Times New Roman" w:hAnsi="Times New Roman"/>
          <w:sz w:val="24"/>
          <w:szCs w:val="24"/>
        </w:rPr>
        <w:t>ie</w:t>
      </w:r>
    </w:p>
    <w:p w:rsidR="007B190D" w:rsidRPr="00127933" w:rsidRDefault="007B190D" w:rsidP="00CC2C1F">
      <w:pPr>
        <w:pStyle w:val="ListParagraph"/>
        <w:numPr>
          <w:ilvl w:val="0"/>
          <w:numId w:val="38"/>
        </w:numPr>
        <w:spacing w:after="0" w:line="240" w:lineRule="auto"/>
        <w:jc w:val="both"/>
        <w:rPr>
          <w:rFonts w:ascii="Times New Roman" w:hAnsi="Times New Roman"/>
          <w:sz w:val="24"/>
          <w:szCs w:val="24"/>
        </w:rPr>
      </w:pPr>
      <w:r w:rsidRPr="00127933">
        <w:rPr>
          <w:rFonts w:ascii="Times New Roman" w:hAnsi="Times New Roman"/>
          <w:sz w:val="24"/>
          <w:szCs w:val="24"/>
        </w:rPr>
        <w:t>Cheltuieli pentru lapte corn – conform bugetului alocat pentru aceasta destina</w:t>
      </w:r>
      <w:r w:rsidR="00216D34">
        <w:rPr>
          <w:rFonts w:ascii="Times New Roman" w:hAnsi="Times New Roman"/>
          <w:sz w:val="24"/>
          <w:szCs w:val="24"/>
        </w:rPr>
        <w:t>ț</w:t>
      </w:r>
      <w:r w:rsidRPr="00127933">
        <w:rPr>
          <w:rFonts w:ascii="Times New Roman" w:hAnsi="Times New Roman"/>
          <w:sz w:val="24"/>
          <w:szCs w:val="24"/>
        </w:rPr>
        <w:t>ie</w:t>
      </w:r>
    </w:p>
    <w:p w:rsidR="007B190D" w:rsidRPr="00127933" w:rsidRDefault="007B190D" w:rsidP="00CC2C1F">
      <w:pPr>
        <w:spacing w:after="0" w:line="240" w:lineRule="auto"/>
        <w:jc w:val="both"/>
        <w:rPr>
          <w:rFonts w:ascii="Times New Roman" w:hAnsi="Times New Roman" w:cs="Times New Roman"/>
          <w:sz w:val="24"/>
          <w:szCs w:val="24"/>
        </w:rPr>
      </w:pPr>
    </w:p>
    <w:p w:rsidR="007B190D" w:rsidRPr="00127933" w:rsidRDefault="007B190D" w:rsidP="00CC2C1F">
      <w:pPr>
        <w:pStyle w:val="ListParagraph"/>
        <w:spacing w:after="0" w:line="240" w:lineRule="auto"/>
        <w:jc w:val="both"/>
        <w:rPr>
          <w:rFonts w:ascii="Times New Roman" w:hAnsi="Times New Roman"/>
          <w:b/>
          <w:i/>
          <w:sz w:val="24"/>
          <w:szCs w:val="24"/>
        </w:rPr>
      </w:pPr>
      <w:r w:rsidRPr="00127933">
        <w:rPr>
          <w:rFonts w:ascii="Times New Roman" w:hAnsi="Times New Roman"/>
          <w:b/>
          <w:i/>
          <w:sz w:val="24"/>
          <w:szCs w:val="24"/>
        </w:rPr>
        <w:lastRenderedPageBreak/>
        <w:t>Propuneri pentru îmbunătățirea activității și influența acesteia asupra activității întregii primării</w:t>
      </w:r>
    </w:p>
    <w:p w:rsidR="007B190D" w:rsidRPr="00127933" w:rsidRDefault="007B190D" w:rsidP="00CC2C1F">
      <w:pPr>
        <w:spacing w:after="0" w:line="240" w:lineRule="auto"/>
        <w:jc w:val="both"/>
        <w:rPr>
          <w:rFonts w:ascii="Times New Roman" w:hAnsi="Times New Roman" w:cs="Times New Roman"/>
          <w:sz w:val="24"/>
          <w:szCs w:val="24"/>
        </w:rPr>
      </w:pPr>
      <w:r w:rsidRPr="00127933">
        <w:rPr>
          <w:rFonts w:ascii="Times New Roman" w:hAnsi="Times New Roman" w:cs="Times New Roman"/>
          <w:sz w:val="24"/>
          <w:szCs w:val="24"/>
        </w:rPr>
        <w:tab/>
        <w:t xml:space="preserve">Activitatea Direcției Învățământ poate fi îmbunatățită prin comunicarea mai intensă cu unitățile de învățământ, creșterea ritmului de răspuns la solicitările unităților de învățământ, ale petenților și celorlalte instituții. </w:t>
      </w:r>
    </w:p>
    <w:p w:rsidR="007B190D" w:rsidRPr="00127933" w:rsidRDefault="007B190D" w:rsidP="00CC2C1F">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Astfel, trebuie identificate cât mai multe resurse pentru îmbunătățirea infrastructurii educaționale (fonduri europene, fonduri BERD, fonduri guvernamentale).</w:t>
      </w:r>
    </w:p>
    <w:p w:rsidR="007B190D" w:rsidRPr="00127933" w:rsidRDefault="007B190D" w:rsidP="00CC2C1F">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Pentru anul 2016 se propune continua</w:t>
      </w:r>
      <w:r w:rsidR="00CC2C1F">
        <w:rPr>
          <w:rFonts w:ascii="Times New Roman" w:hAnsi="Times New Roman" w:cs="Times New Roman"/>
          <w:sz w:val="24"/>
          <w:szCs w:val="24"/>
        </w:rPr>
        <w:t>rea modernizării unităților de î</w:t>
      </w:r>
      <w:r w:rsidRPr="00127933">
        <w:rPr>
          <w:rFonts w:ascii="Times New Roman" w:hAnsi="Times New Roman" w:cs="Times New Roman"/>
          <w:sz w:val="24"/>
          <w:szCs w:val="24"/>
        </w:rPr>
        <w:t>nv</w:t>
      </w:r>
      <w:r w:rsidR="00CC2C1F">
        <w:rPr>
          <w:rFonts w:ascii="Times New Roman" w:hAnsi="Times New Roman" w:cs="Times New Roman"/>
          <w:sz w:val="24"/>
          <w:szCs w:val="24"/>
        </w:rPr>
        <w:t>ățămâ</w:t>
      </w:r>
      <w:r w:rsidRPr="00127933">
        <w:rPr>
          <w:rFonts w:ascii="Times New Roman" w:hAnsi="Times New Roman" w:cs="Times New Roman"/>
          <w:sz w:val="24"/>
          <w:szCs w:val="24"/>
        </w:rPr>
        <w:t>nt prin realizarea de :</w:t>
      </w:r>
    </w:p>
    <w:p w:rsidR="007B190D" w:rsidRPr="00127933" w:rsidRDefault="007B190D" w:rsidP="00CC2C1F">
      <w:pPr>
        <w:pStyle w:val="ListParagraph"/>
        <w:numPr>
          <w:ilvl w:val="0"/>
          <w:numId w:val="36"/>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t>Studii de fezabilitate pentru:</w:t>
      </w:r>
    </w:p>
    <w:p w:rsidR="007B190D" w:rsidRPr="00CC2C1F" w:rsidRDefault="007B190D" w:rsidP="0012140C">
      <w:pPr>
        <w:pStyle w:val="ListParagraph"/>
        <w:numPr>
          <w:ilvl w:val="0"/>
          <w:numId w:val="94"/>
        </w:numPr>
        <w:spacing w:after="0" w:line="240" w:lineRule="auto"/>
        <w:ind w:left="1170"/>
        <w:jc w:val="both"/>
        <w:rPr>
          <w:rFonts w:ascii="Times New Roman" w:hAnsi="Times New Roman"/>
          <w:sz w:val="24"/>
          <w:szCs w:val="24"/>
        </w:rPr>
      </w:pPr>
      <w:r w:rsidRPr="00CC2C1F">
        <w:rPr>
          <w:rFonts w:ascii="Times New Roman" w:hAnsi="Times New Roman"/>
          <w:sz w:val="24"/>
          <w:szCs w:val="24"/>
        </w:rPr>
        <w:t>cre</w:t>
      </w:r>
      <w:r w:rsidR="002C4719">
        <w:rPr>
          <w:rFonts w:ascii="Times New Roman" w:hAnsi="Times New Roman"/>
          <w:sz w:val="24"/>
          <w:szCs w:val="24"/>
        </w:rPr>
        <w:t>ș</w:t>
      </w:r>
      <w:r w:rsidRPr="00CC2C1F">
        <w:rPr>
          <w:rFonts w:ascii="Times New Roman" w:hAnsi="Times New Roman"/>
          <w:sz w:val="24"/>
          <w:szCs w:val="24"/>
        </w:rPr>
        <w:t>terea eficien</w:t>
      </w:r>
      <w:r w:rsidR="002C4719">
        <w:rPr>
          <w:rFonts w:ascii="Times New Roman" w:hAnsi="Times New Roman"/>
          <w:sz w:val="24"/>
          <w:szCs w:val="24"/>
        </w:rPr>
        <w:t>ț</w:t>
      </w:r>
      <w:r w:rsidRPr="00CC2C1F">
        <w:rPr>
          <w:rFonts w:ascii="Times New Roman" w:hAnsi="Times New Roman"/>
          <w:sz w:val="24"/>
          <w:szCs w:val="24"/>
        </w:rPr>
        <w:t xml:space="preserve">ei energetice </w:t>
      </w:r>
      <w:r w:rsidR="002C4719">
        <w:rPr>
          <w:rFonts w:ascii="Times New Roman" w:hAnsi="Times New Roman"/>
          <w:sz w:val="24"/>
          <w:szCs w:val="24"/>
        </w:rPr>
        <w:t>ș</w:t>
      </w:r>
      <w:r w:rsidRPr="00CC2C1F">
        <w:rPr>
          <w:rFonts w:ascii="Times New Roman" w:hAnsi="Times New Roman"/>
          <w:sz w:val="24"/>
          <w:szCs w:val="24"/>
        </w:rPr>
        <w:t>i modernizarea a 14 gr</w:t>
      </w:r>
      <w:r w:rsidR="002C4719">
        <w:rPr>
          <w:rFonts w:ascii="Times New Roman" w:hAnsi="Times New Roman"/>
          <w:sz w:val="24"/>
          <w:szCs w:val="24"/>
        </w:rPr>
        <w:t>ă</w:t>
      </w:r>
      <w:r w:rsidRPr="00CC2C1F">
        <w:rPr>
          <w:rFonts w:ascii="Times New Roman" w:hAnsi="Times New Roman"/>
          <w:sz w:val="24"/>
          <w:szCs w:val="24"/>
        </w:rPr>
        <w:t>dini</w:t>
      </w:r>
      <w:r w:rsidR="002C4719">
        <w:rPr>
          <w:rFonts w:ascii="Times New Roman" w:hAnsi="Times New Roman"/>
          <w:sz w:val="24"/>
          <w:szCs w:val="24"/>
        </w:rPr>
        <w:t>ț</w:t>
      </w:r>
      <w:r w:rsidRPr="00CC2C1F">
        <w:rPr>
          <w:rFonts w:ascii="Times New Roman" w:hAnsi="Times New Roman"/>
          <w:sz w:val="24"/>
          <w:szCs w:val="24"/>
        </w:rPr>
        <w:t>e</w:t>
      </w:r>
    </w:p>
    <w:p w:rsidR="007B190D" w:rsidRPr="00CC2C1F" w:rsidRDefault="007B190D" w:rsidP="0012140C">
      <w:pPr>
        <w:pStyle w:val="ListParagraph"/>
        <w:numPr>
          <w:ilvl w:val="0"/>
          <w:numId w:val="94"/>
        </w:numPr>
        <w:spacing w:after="0" w:line="240" w:lineRule="auto"/>
        <w:ind w:left="1170"/>
        <w:jc w:val="both"/>
        <w:rPr>
          <w:rFonts w:ascii="Times New Roman" w:hAnsi="Times New Roman"/>
          <w:sz w:val="24"/>
          <w:szCs w:val="24"/>
        </w:rPr>
      </w:pPr>
      <w:r w:rsidRPr="00CC2C1F">
        <w:rPr>
          <w:rFonts w:ascii="Times New Roman" w:hAnsi="Times New Roman"/>
          <w:sz w:val="24"/>
          <w:szCs w:val="24"/>
        </w:rPr>
        <w:t xml:space="preserve">modernizarea a 4 </w:t>
      </w:r>
      <w:r w:rsidR="002C4719">
        <w:rPr>
          <w:rFonts w:ascii="Times New Roman" w:hAnsi="Times New Roman"/>
          <w:sz w:val="24"/>
          <w:szCs w:val="24"/>
        </w:rPr>
        <w:t>ș</w:t>
      </w:r>
      <w:r w:rsidRPr="00CC2C1F">
        <w:rPr>
          <w:rFonts w:ascii="Times New Roman" w:hAnsi="Times New Roman"/>
          <w:sz w:val="24"/>
          <w:szCs w:val="24"/>
        </w:rPr>
        <w:t>coli</w:t>
      </w:r>
    </w:p>
    <w:p w:rsidR="007B190D" w:rsidRPr="00CC2C1F" w:rsidRDefault="007B190D" w:rsidP="0012140C">
      <w:pPr>
        <w:pStyle w:val="ListParagraph"/>
        <w:numPr>
          <w:ilvl w:val="0"/>
          <w:numId w:val="94"/>
        </w:numPr>
        <w:spacing w:after="0" w:line="240" w:lineRule="auto"/>
        <w:ind w:left="1170"/>
        <w:jc w:val="both"/>
        <w:rPr>
          <w:rFonts w:ascii="Times New Roman" w:hAnsi="Times New Roman"/>
          <w:sz w:val="24"/>
          <w:szCs w:val="24"/>
        </w:rPr>
      </w:pPr>
      <w:r w:rsidRPr="00CC2C1F">
        <w:rPr>
          <w:rFonts w:ascii="Times New Roman" w:hAnsi="Times New Roman"/>
          <w:sz w:val="24"/>
          <w:szCs w:val="24"/>
        </w:rPr>
        <w:t xml:space="preserve">construirea unui complex sportiv cu patinoar </w:t>
      </w:r>
      <w:r w:rsidR="002C4719">
        <w:rPr>
          <w:rFonts w:ascii="Times New Roman" w:hAnsi="Times New Roman"/>
          <w:sz w:val="24"/>
          <w:szCs w:val="24"/>
        </w:rPr>
        <w:t>î</w:t>
      </w:r>
      <w:r w:rsidRPr="00CC2C1F">
        <w:rPr>
          <w:rFonts w:ascii="Times New Roman" w:hAnsi="Times New Roman"/>
          <w:sz w:val="24"/>
          <w:szCs w:val="24"/>
        </w:rPr>
        <w:t xml:space="preserve">n cadrul unei </w:t>
      </w:r>
      <w:r w:rsidR="002C4719">
        <w:rPr>
          <w:rFonts w:ascii="Times New Roman" w:hAnsi="Times New Roman"/>
          <w:sz w:val="24"/>
          <w:szCs w:val="24"/>
        </w:rPr>
        <w:t>ș</w:t>
      </w:r>
      <w:r w:rsidRPr="00CC2C1F">
        <w:rPr>
          <w:rFonts w:ascii="Times New Roman" w:hAnsi="Times New Roman"/>
          <w:sz w:val="24"/>
          <w:szCs w:val="24"/>
        </w:rPr>
        <w:t>coli</w:t>
      </w:r>
    </w:p>
    <w:p w:rsidR="007B190D" w:rsidRPr="00127933" w:rsidRDefault="007B190D" w:rsidP="00CC2C1F">
      <w:pPr>
        <w:pStyle w:val="ListParagraph"/>
        <w:numPr>
          <w:ilvl w:val="0"/>
          <w:numId w:val="36"/>
        </w:numPr>
        <w:spacing w:after="0" w:line="240" w:lineRule="auto"/>
        <w:contextualSpacing w:val="0"/>
        <w:jc w:val="both"/>
        <w:rPr>
          <w:rFonts w:ascii="Times New Roman" w:hAnsi="Times New Roman"/>
          <w:sz w:val="24"/>
          <w:szCs w:val="24"/>
        </w:rPr>
      </w:pPr>
      <w:r w:rsidRPr="00127933">
        <w:rPr>
          <w:rFonts w:ascii="Times New Roman" w:hAnsi="Times New Roman"/>
          <w:sz w:val="24"/>
          <w:szCs w:val="24"/>
        </w:rPr>
        <w:t>Proiecte tehnice pentru:</w:t>
      </w:r>
    </w:p>
    <w:p w:rsidR="007B190D" w:rsidRPr="00127933" w:rsidRDefault="007B190D" w:rsidP="00CC2C1F">
      <w:pPr>
        <w:pStyle w:val="ListParagraph"/>
        <w:numPr>
          <w:ilvl w:val="0"/>
          <w:numId w:val="37"/>
        </w:numPr>
        <w:spacing w:after="0" w:line="240" w:lineRule="auto"/>
        <w:ind w:left="1170"/>
        <w:contextualSpacing w:val="0"/>
        <w:jc w:val="both"/>
        <w:rPr>
          <w:rFonts w:ascii="Times New Roman" w:hAnsi="Times New Roman"/>
          <w:sz w:val="24"/>
          <w:szCs w:val="24"/>
        </w:rPr>
      </w:pPr>
      <w:r w:rsidRPr="00127933">
        <w:rPr>
          <w:rFonts w:ascii="Times New Roman" w:hAnsi="Times New Roman"/>
          <w:sz w:val="24"/>
          <w:szCs w:val="24"/>
        </w:rPr>
        <w:t>cre</w:t>
      </w:r>
      <w:r w:rsidR="002C4719">
        <w:rPr>
          <w:rFonts w:ascii="Times New Roman" w:hAnsi="Times New Roman"/>
          <w:sz w:val="24"/>
          <w:szCs w:val="24"/>
        </w:rPr>
        <w:t>ș</w:t>
      </w:r>
      <w:r w:rsidRPr="00127933">
        <w:rPr>
          <w:rFonts w:ascii="Times New Roman" w:hAnsi="Times New Roman"/>
          <w:sz w:val="24"/>
          <w:szCs w:val="24"/>
        </w:rPr>
        <w:t>terea eficien</w:t>
      </w:r>
      <w:r w:rsidR="002C4719">
        <w:rPr>
          <w:rFonts w:ascii="Times New Roman" w:hAnsi="Times New Roman"/>
          <w:sz w:val="24"/>
          <w:szCs w:val="24"/>
        </w:rPr>
        <w:t>ț</w:t>
      </w:r>
      <w:r w:rsidRPr="00127933">
        <w:rPr>
          <w:rFonts w:ascii="Times New Roman" w:hAnsi="Times New Roman"/>
          <w:sz w:val="24"/>
          <w:szCs w:val="24"/>
        </w:rPr>
        <w:t xml:space="preserve">ei energetice, consolidarea </w:t>
      </w:r>
      <w:r w:rsidR="002C4719">
        <w:rPr>
          <w:rFonts w:ascii="Times New Roman" w:hAnsi="Times New Roman"/>
          <w:sz w:val="24"/>
          <w:szCs w:val="24"/>
        </w:rPr>
        <w:t>ș</w:t>
      </w:r>
      <w:r w:rsidRPr="00127933">
        <w:rPr>
          <w:rFonts w:ascii="Times New Roman" w:hAnsi="Times New Roman"/>
          <w:sz w:val="24"/>
          <w:szCs w:val="24"/>
        </w:rPr>
        <w:t>i modernizarea a 6 gr</w:t>
      </w:r>
      <w:r w:rsidR="002C4719">
        <w:rPr>
          <w:rFonts w:ascii="Times New Roman" w:hAnsi="Times New Roman"/>
          <w:sz w:val="24"/>
          <w:szCs w:val="24"/>
        </w:rPr>
        <w:t>ă</w:t>
      </w:r>
      <w:r w:rsidRPr="00127933">
        <w:rPr>
          <w:rFonts w:ascii="Times New Roman" w:hAnsi="Times New Roman"/>
          <w:sz w:val="24"/>
          <w:szCs w:val="24"/>
        </w:rPr>
        <w:t>dini</w:t>
      </w:r>
      <w:r w:rsidR="002C4719">
        <w:rPr>
          <w:rFonts w:ascii="Times New Roman" w:hAnsi="Times New Roman"/>
          <w:sz w:val="24"/>
          <w:szCs w:val="24"/>
        </w:rPr>
        <w:t>ț</w:t>
      </w:r>
      <w:r w:rsidRPr="00127933">
        <w:rPr>
          <w:rFonts w:ascii="Times New Roman" w:hAnsi="Times New Roman"/>
          <w:sz w:val="24"/>
          <w:szCs w:val="24"/>
        </w:rPr>
        <w:t>e</w:t>
      </w:r>
    </w:p>
    <w:p w:rsidR="007B190D" w:rsidRPr="00127933" w:rsidRDefault="007B190D" w:rsidP="00CC2C1F">
      <w:pPr>
        <w:pStyle w:val="ListParagraph"/>
        <w:numPr>
          <w:ilvl w:val="0"/>
          <w:numId w:val="37"/>
        </w:numPr>
        <w:spacing w:after="0" w:line="240" w:lineRule="auto"/>
        <w:ind w:left="1170"/>
        <w:contextualSpacing w:val="0"/>
        <w:jc w:val="both"/>
        <w:rPr>
          <w:rFonts w:ascii="Times New Roman" w:hAnsi="Times New Roman"/>
          <w:sz w:val="24"/>
          <w:szCs w:val="24"/>
        </w:rPr>
      </w:pPr>
      <w:r w:rsidRPr="00127933">
        <w:rPr>
          <w:rFonts w:ascii="Times New Roman" w:hAnsi="Times New Roman"/>
          <w:sz w:val="24"/>
          <w:szCs w:val="24"/>
        </w:rPr>
        <w:t xml:space="preserve">complex sportiv cu bazin de </w:t>
      </w:r>
      <w:r w:rsidR="002C4719">
        <w:rPr>
          <w:rFonts w:ascii="Times New Roman" w:hAnsi="Times New Roman"/>
          <w:sz w:val="24"/>
          <w:szCs w:val="24"/>
        </w:rPr>
        <w:t>î</w:t>
      </w:r>
      <w:r w:rsidRPr="00127933">
        <w:rPr>
          <w:rFonts w:ascii="Times New Roman" w:hAnsi="Times New Roman"/>
          <w:sz w:val="24"/>
          <w:szCs w:val="24"/>
        </w:rPr>
        <w:t xml:space="preserve">not </w:t>
      </w:r>
      <w:r w:rsidR="002C4719">
        <w:rPr>
          <w:rFonts w:ascii="Times New Roman" w:hAnsi="Times New Roman"/>
          <w:sz w:val="24"/>
          <w:szCs w:val="24"/>
        </w:rPr>
        <w:t>ș</w:t>
      </w:r>
      <w:r w:rsidRPr="00127933">
        <w:rPr>
          <w:rFonts w:ascii="Times New Roman" w:hAnsi="Times New Roman"/>
          <w:sz w:val="24"/>
          <w:szCs w:val="24"/>
        </w:rPr>
        <w:t>i sal</w:t>
      </w:r>
      <w:r w:rsidR="002C4719">
        <w:rPr>
          <w:rFonts w:ascii="Times New Roman" w:hAnsi="Times New Roman"/>
          <w:sz w:val="24"/>
          <w:szCs w:val="24"/>
        </w:rPr>
        <w:t>ă</w:t>
      </w:r>
      <w:r w:rsidRPr="00127933">
        <w:rPr>
          <w:rFonts w:ascii="Times New Roman" w:hAnsi="Times New Roman"/>
          <w:sz w:val="24"/>
          <w:szCs w:val="24"/>
        </w:rPr>
        <w:t xml:space="preserve"> de sport la 4 </w:t>
      </w:r>
      <w:r w:rsidR="00216D34">
        <w:rPr>
          <w:rFonts w:ascii="Times New Roman" w:hAnsi="Times New Roman"/>
          <w:sz w:val="24"/>
          <w:szCs w:val="24"/>
        </w:rPr>
        <w:t>ș</w:t>
      </w:r>
      <w:r w:rsidRPr="00127933">
        <w:rPr>
          <w:rFonts w:ascii="Times New Roman" w:hAnsi="Times New Roman"/>
          <w:sz w:val="24"/>
          <w:szCs w:val="24"/>
        </w:rPr>
        <w:t>coli</w:t>
      </w:r>
    </w:p>
    <w:p w:rsidR="007B190D" w:rsidRPr="00127933" w:rsidRDefault="007B190D" w:rsidP="00CC2C1F">
      <w:pPr>
        <w:pStyle w:val="ListParagraph"/>
        <w:numPr>
          <w:ilvl w:val="0"/>
          <w:numId w:val="37"/>
        </w:numPr>
        <w:spacing w:after="0" w:line="240" w:lineRule="auto"/>
        <w:ind w:left="1170"/>
        <w:contextualSpacing w:val="0"/>
        <w:jc w:val="both"/>
        <w:rPr>
          <w:rFonts w:ascii="Times New Roman" w:hAnsi="Times New Roman"/>
          <w:sz w:val="24"/>
          <w:szCs w:val="24"/>
        </w:rPr>
      </w:pPr>
      <w:r w:rsidRPr="00127933">
        <w:rPr>
          <w:rFonts w:ascii="Times New Roman" w:hAnsi="Times New Roman"/>
          <w:sz w:val="24"/>
          <w:szCs w:val="24"/>
        </w:rPr>
        <w:t>reamenajare peisagistic</w:t>
      </w:r>
      <w:r w:rsidR="00216D34">
        <w:rPr>
          <w:rFonts w:ascii="Times New Roman" w:hAnsi="Times New Roman"/>
          <w:sz w:val="24"/>
          <w:szCs w:val="24"/>
        </w:rPr>
        <w:t>ă</w:t>
      </w:r>
      <w:r w:rsidRPr="00127933">
        <w:rPr>
          <w:rFonts w:ascii="Times New Roman" w:hAnsi="Times New Roman"/>
          <w:sz w:val="24"/>
          <w:szCs w:val="24"/>
        </w:rPr>
        <w:t xml:space="preserve"> la 16 gr</w:t>
      </w:r>
      <w:r w:rsidR="00216D34">
        <w:rPr>
          <w:rFonts w:ascii="Times New Roman" w:hAnsi="Times New Roman"/>
          <w:sz w:val="24"/>
          <w:szCs w:val="24"/>
        </w:rPr>
        <w:t>ă</w:t>
      </w:r>
      <w:r w:rsidRPr="00127933">
        <w:rPr>
          <w:rFonts w:ascii="Times New Roman" w:hAnsi="Times New Roman"/>
          <w:sz w:val="24"/>
          <w:szCs w:val="24"/>
        </w:rPr>
        <w:t>dini</w:t>
      </w:r>
      <w:r w:rsidR="00216D34">
        <w:rPr>
          <w:rFonts w:ascii="Times New Roman" w:hAnsi="Times New Roman"/>
          <w:sz w:val="24"/>
          <w:szCs w:val="24"/>
        </w:rPr>
        <w:t>ț</w:t>
      </w:r>
      <w:r w:rsidRPr="00127933">
        <w:rPr>
          <w:rFonts w:ascii="Times New Roman" w:hAnsi="Times New Roman"/>
          <w:sz w:val="24"/>
          <w:szCs w:val="24"/>
        </w:rPr>
        <w:t xml:space="preserve">e, 20 </w:t>
      </w:r>
      <w:r w:rsidR="00216D34">
        <w:rPr>
          <w:rFonts w:ascii="Times New Roman" w:hAnsi="Times New Roman"/>
          <w:sz w:val="24"/>
          <w:szCs w:val="24"/>
        </w:rPr>
        <w:t>ș</w:t>
      </w:r>
      <w:r w:rsidRPr="00127933">
        <w:rPr>
          <w:rFonts w:ascii="Times New Roman" w:hAnsi="Times New Roman"/>
          <w:sz w:val="24"/>
          <w:szCs w:val="24"/>
        </w:rPr>
        <w:t xml:space="preserve">coli </w:t>
      </w:r>
      <w:r w:rsidR="00216D34">
        <w:rPr>
          <w:rFonts w:ascii="Times New Roman" w:hAnsi="Times New Roman"/>
          <w:sz w:val="24"/>
          <w:szCs w:val="24"/>
        </w:rPr>
        <w:t>ș</w:t>
      </w:r>
      <w:r w:rsidRPr="00127933">
        <w:rPr>
          <w:rFonts w:ascii="Times New Roman" w:hAnsi="Times New Roman"/>
          <w:sz w:val="24"/>
          <w:szCs w:val="24"/>
        </w:rPr>
        <w:t>i 10 licee</w:t>
      </w:r>
    </w:p>
    <w:p w:rsidR="007B190D" w:rsidRPr="00127933" w:rsidRDefault="007B190D" w:rsidP="00CC2C1F">
      <w:pPr>
        <w:pStyle w:val="ListParagraph"/>
        <w:numPr>
          <w:ilvl w:val="0"/>
          <w:numId w:val="37"/>
        </w:numPr>
        <w:spacing w:after="0" w:line="240" w:lineRule="auto"/>
        <w:ind w:left="1170"/>
        <w:contextualSpacing w:val="0"/>
        <w:jc w:val="both"/>
        <w:rPr>
          <w:rFonts w:ascii="Times New Roman" w:hAnsi="Times New Roman"/>
          <w:sz w:val="24"/>
          <w:szCs w:val="24"/>
        </w:rPr>
      </w:pPr>
      <w:r w:rsidRPr="00127933">
        <w:rPr>
          <w:rFonts w:ascii="Times New Roman" w:hAnsi="Times New Roman"/>
          <w:sz w:val="24"/>
          <w:szCs w:val="24"/>
        </w:rPr>
        <w:t>modernizarea unui liceu</w:t>
      </w:r>
    </w:p>
    <w:p w:rsidR="007B190D" w:rsidRPr="00127933" w:rsidRDefault="007B190D" w:rsidP="00CC2C1F">
      <w:pPr>
        <w:pStyle w:val="ListParagraph"/>
        <w:numPr>
          <w:ilvl w:val="0"/>
          <w:numId w:val="37"/>
        </w:numPr>
        <w:spacing w:after="0" w:line="240" w:lineRule="auto"/>
        <w:ind w:left="1170"/>
        <w:contextualSpacing w:val="0"/>
        <w:jc w:val="both"/>
        <w:rPr>
          <w:rFonts w:ascii="Times New Roman" w:hAnsi="Times New Roman"/>
          <w:sz w:val="24"/>
          <w:szCs w:val="24"/>
        </w:rPr>
      </w:pPr>
      <w:r w:rsidRPr="00127933">
        <w:rPr>
          <w:rFonts w:ascii="Times New Roman" w:hAnsi="Times New Roman"/>
          <w:sz w:val="24"/>
          <w:szCs w:val="24"/>
        </w:rPr>
        <w:t>cre</w:t>
      </w:r>
      <w:r w:rsidR="002C4719">
        <w:rPr>
          <w:rFonts w:ascii="Times New Roman" w:hAnsi="Times New Roman"/>
          <w:sz w:val="24"/>
          <w:szCs w:val="24"/>
        </w:rPr>
        <w:t>ș</w:t>
      </w:r>
      <w:r w:rsidRPr="00127933">
        <w:rPr>
          <w:rFonts w:ascii="Times New Roman" w:hAnsi="Times New Roman"/>
          <w:sz w:val="24"/>
          <w:szCs w:val="24"/>
        </w:rPr>
        <w:t>terea eficien</w:t>
      </w:r>
      <w:r w:rsidR="002C4719">
        <w:rPr>
          <w:rFonts w:ascii="Times New Roman" w:hAnsi="Times New Roman"/>
          <w:sz w:val="24"/>
          <w:szCs w:val="24"/>
        </w:rPr>
        <w:t>ț</w:t>
      </w:r>
      <w:r w:rsidRPr="00127933">
        <w:rPr>
          <w:rFonts w:ascii="Times New Roman" w:hAnsi="Times New Roman"/>
          <w:sz w:val="24"/>
          <w:szCs w:val="24"/>
        </w:rPr>
        <w:t xml:space="preserve">ei energetice </w:t>
      </w:r>
      <w:r w:rsidR="002C4719">
        <w:rPr>
          <w:rFonts w:ascii="Times New Roman" w:hAnsi="Times New Roman"/>
          <w:sz w:val="24"/>
          <w:szCs w:val="24"/>
        </w:rPr>
        <w:t>ș</w:t>
      </w:r>
      <w:r w:rsidRPr="00127933">
        <w:rPr>
          <w:rFonts w:ascii="Times New Roman" w:hAnsi="Times New Roman"/>
          <w:sz w:val="24"/>
          <w:szCs w:val="24"/>
        </w:rPr>
        <w:t xml:space="preserve">i modernizarea a 3 licee </w:t>
      </w:r>
      <w:r w:rsidR="002C4719">
        <w:rPr>
          <w:rFonts w:ascii="Times New Roman" w:hAnsi="Times New Roman"/>
          <w:sz w:val="24"/>
          <w:szCs w:val="24"/>
        </w:rPr>
        <w:t>ș</w:t>
      </w:r>
      <w:r w:rsidRPr="00127933">
        <w:rPr>
          <w:rFonts w:ascii="Times New Roman" w:hAnsi="Times New Roman"/>
          <w:sz w:val="24"/>
          <w:szCs w:val="24"/>
        </w:rPr>
        <w:t>i a unei s</w:t>
      </w:r>
      <w:r w:rsidR="002C4719">
        <w:rPr>
          <w:rFonts w:ascii="Times New Roman" w:hAnsi="Times New Roman"/>
          <w:sz w:val="24"/>
          <w:szCs w:val="24"/>
        </w:rPr>
        <w:t>ă</w:t>
      </w:r>
      <w:r w:rsidRPr="00127933">
        <w:rPr>
          <w:rFonts w:ascii="Times New Roman" w:hAnsi="Times New Roman"/>
          <w:sz w:val="24"/>
          <w:szCs w:val="24"/>
        </w:rPr>
        <w:t>li de sport aferent</w:t>
      </w:r>
      <w:r w:rsidR="002C4719">
        <w:rPr>
          <w:rFonts w:ascii="Times New Roman" w:hAnsi="Times New Roman"/>
          <w:sz w:val="24"/>
          <w:szCs w:val="24"/>
        </w:rPr>
        <w:t>ă</w:t>
      </w:r>
      <w:r w:rsidRPr="00127933">
        <w:rPr>
          <w:rFonts w:ascii="Times New Roman" w:hAnsi="Times New Roman"/>
          <w:sz w:val="24"/>
          <w:szCs w:val="24"/>
        </w:rPr>
        <w:t xml:space="preserve"> unui liceu</w:t>
      </w:r>
    </w:p>
    <w:p w:rsidR="007B190D" w:rsidRPr="00127933" w:rsidRDefault="007B190D" w:rsidP="00CC2C1F">
      <w:pPr>
        <w:pStyle w:val="ListParagraph"/>
        <w:numPr>
          <w:ilvl w:val="0"/>
          <w:numId w:val="37"/>
        </w:numPr>
        <w:spacing w:after="0" w:line="240" w:lineRule="auto"/>
        <w:ind w:left="1170"/>
        <w:contextualSpacing w:val="0"/>
        <w:jc w:val="both"/>
        <w:rPr>
          <w:rFonts w:ascii="Times New Roman" w:hAnsi="Times New Roman"/>
          <w:sz w:val="24"/>
          <w:szCs w:val="24"/>
        </w:rPr>
      </w:pPr>
      <w:r w:rsidRPr="00127933">
        <w:rPr>
          <w:rFonts w:ascii="Times New Roman" w:hAnsi="Times New Roman"/>
          <w:sz w:val="24"/>
          <w:szCs w:val="24"/>
        </w:rPr>
        <w:t>extinderea spa</w:t>
      </w:r>
      <w:r w:rsidR="002C4719">
        <w:rPr>
          <w:rFonts w:ascii="Times New Roman" w:hAnsi="Times New Roman"/>
          <w:sz w:val="24"/>
          <w:szCs w:val="24"/>
        </w:rPr>
        <w:t>ț</w:t>
      </w:r>
      <w:r w:rsidRPr="00127933">
        <w:rPr>
          <w:rFonts w:ascii="Times New Roman" w:hAnsi="Times New Roman"/>
          <w:sz w:val="24"/>
          <w:szCs w:val="24"/>
        </w:rPr>
        <w:t>iilor educa</w:t>
      </w:r>
      <w:r w:rsidR="002C4719">
        <w:rPr>
          <w:rFonts w:ascii="Times New Roman" w:hAnsi="Times New Roman"/>
          <w:sz w:val="24"/>
          <w:szCs w:val="24"/>
        </w:rPr>
        <w:t>ț</w:t>
      </w:r>
      <w:r w:rsidRPr="00127933">
        <w:rPr>
          <w:rFonts w:ascii="Times New Roman" w:hAnsi="Times New Roman"/>
          <w:sz w:val="24"/>
          <w:szCs w:val="24"/>
        </w:rPr>
        <w:t>ionale la un liceu</w:t>
      </w:r>
    </w:p>
    <w:p w:rsidR="007B190D" w:rsidRPr="00127933" w:rsidRDefault="007B190D" w:rsidP="00CC2C1F">
      <w:pPr>
        <w:pStyle w:val="ListParagraph"/>
        <w:numPr>
          <w:ilvl w:val="0"/>
          <w:numId w:val="36"/>
        </w:numPr>
        <w:spacing w:after="0" w:line="240" w:lineRule="auto"/>
        <w:jc w:val="both"/>
        <w:rPr>
          <w:rFonts w:ascii="Times New Roman" w:hAnsi="Times New Roman"/>
          <w:sz w:val="24"/>
          <w:szCs w:val="24"/>
        </w:rPr>
      </w:pPr>
      <w:r w:rsidRPr="00127933">
        <w:rPr>
          <w:rFonts w:ascii="Times New Roman" w:hAnsi="Times New Roman"/>
          <w:sz w:val="24"/>
          <w:szCs w:val="24"/>
        </w:rPr>
        <w:t>Executia lucr</w:t>
      </w:r>
      <w:r w:rsidR="002C4719">
        <w:rPr>
          <w:rFonts w:ascii="Times New Roman" w:hAnsi="Times New Roman"/>
          <w:sz w:val="24"/>
          <w:szCs w:val="24"/>
        </w:rPr>
        <w:t>ă</w:t>
      </w:r>
      <w:r w:rsidRPr="00127933">
        <w:rPr>
          <w:rFonts w:ascii="Times New Roman" w:hAnsi="Times New Roman"/>
          <w:sz w:val="24"/>
          <w:szCs w:val="24"/>
        </w:rPr>
        <w:t>rilor de:</w:t>
      </w:r>
    </w:p>
    <w:p w:rsidR="007B190D" w:rsidRPr="00127933" w:rsidRDefault="007B190D" w:rsidP="00CC2C1F">
      <w:pPr>
        <w:pStyle w:val="ListParagraph"/>
        <w:numPr>
          <w:ilvl w:val="0"/>
          <w:numId w:val="37"/>
        </w:numPr>
        <w:spacing w:after="0" w:line="240" w:lineRule="auto"/>
        <w:ind w:left="1170"/>
        <w:jc w:val="both"/>
        <w:rPr>
          <w:rFonts w:ascii="Times New Roman" w:hAnsi="Times New Roman"/>
          <w:sz w:val="24"/>
          <w:szCs w:val="24"/>
        </w:rPr>
      </w:pPr>
      <w:r w:rsidRPr="00127933">
        <w:rPr>
          <w:rFonts w:ascii="Times New Roman" w:hAnsi="Times New Roman"/>
          <w:sz w:val="24"/>
          <w:szCs w:val="24"/>
        </w:rPr>
        <w:t>crestere a eficien</w:t>
      </w:r>
      <w:r w:rsidR="002C4719">
        <w:rPr>
          <w:rFonts w:ascii="Times New Roman" w:hAnsi="Times New Roman"/>
          <w:sz w:val="24"/>
          <w:szCs w:val="24"/>
        </w:rPr>
        <w:t>ț</w:t>
      </w:r>
      <w:r w:rsidRPr="00127933">
        <w:rPr>
          <w:rFonts w:ascii="Times New Roman" w:hAnsi="Times New Roman"/>
          <w:sz w:val="24"/>
          <w:szCs w:val="24"/>
        </w:rPr>
        <w:t xml:space="preserve">ei energetice </w:t>
      </w:r>
      <w:r w:rsidR="002C4719">
        <w:rPr>
          <w:rFonts w:ascii="Times New Roman" w:hAnsi="Times New Roman"/>
          <w:sz w:val="24"/>
          <w:szCs w:val="24"/>
        </w:rPr>
        <w:t>ș</w:t>
      </w:r>
      <w:r w:rsidRPr="00127933">
        <w:rPr>
          <w:rFonts w:ascii="Times New Roman" w:hAnsi="Times New Roman"/>
          <w:sz w:val="24"/>
          <w:szCs w:val="24"/>
        </w:rPr>
        <w:t>i modernizare la 8 gr</w:t>
      </w:r>
      <w:r w:rsidR="002C4719">
        <w:rPr>
          <w:rFonts w:ascii="Times New Roman" w:hAnsi="Times New Roman"/>
          <w:sz w:val="24"/>
          <w:szCs w:val="24"/>
        </w:rPr>
        <w:t>ă</w:t>
      </w:r>
      <w:r w:rsidRPr="00127933">
        <w:rPr>
          <w:rFonts w:ascii="Times New Roman" w:hAnsi="Times New Roman"/>
          <w:sz w:val="24"/>
          <w:szCs w:val="24"/>
        </w:rPr>
        <w:t>dini</w:t>
      </w:r>
      <w:r w:rsidR="002C4719">
        <w:rPr>
          <w:rFonts w:ascii="Times New Roman" w:hAnsi="Times New Roman"/>
          <w:sz w:val="24"/>
          <w:szCs w:val="24"/>
        </w:rPr>
        <w:t>ț</w:t>
      </w:r>
      <w:r w:rsidRPr="00127933">
        <w:rPr>
          <w:rFonts w:ascii="Times New Roman" w:hAnsi="Times New Roman"/>
          <w:sz w:val="24"/>
          <w:szCs w:val="24"/>
        </w:rPr>
        <w:t>e si 3 licee</w:t>
      </w:r>
    </w:p>
    <w:p w:rsidR="007B190D" w:rsidRPr="00127933" w:rsidRDefault="007B190D" w:rsidP="00CC2C1F">
      <w:pPr>
        <w:pStyle w:val="ListParagraph"/>
        <w:numPr>
          <w:ilvl w:val="0"/>
          <w:numId w:val="37"/>
        </w:numPr>
        <w:spacing w:after="0" w:line="240" w:lineRule="auto"/>
        <w:ind w:left="1170"/>
        <w:jc w:val="both"/>
        <w:rPr>
          <w:rFonts w:ascii="Times New Roman" w:hAnsi="Times New Roman"/>
          <w:sz w:val="24"/>
          <w:szCs w:val="24"/>
        </w:rPr>
      </w:pPr>
      <w:r w:rsidRPr="00127933">
        <w:rPr>
          <w:rFonts w:ascii="Times New Roman" w:hAnsi="Times New Roman"/>
          <w:sz w:val="24"/>
          <w:szCs w:val="24"/>
        </w:rPr>
        <w:t>consolidare, cresterea eficientei energetice si modernizare la 6 gradinite</w:t>
      </w:r>
    </w:p>
    <w:p w:rsidR="007B190D" w:rsidRPr="00127933" w:rsidRDefault="007B190D" w:rsidP="00CC2C1F">
      <w:pPr>
        <w:pStyle w:val="ListParagraph"/>
        <w:numPr>
          <w:ilvl w:val="0"/>
          <w:numId w:val="37"/>
        </w:numPr>
        <w:spacing w:after="0" w:line="240" w:lineRule="auto"/>
        <w:ind w:left="1170"/>
        <w:jc w:val="both"/>
        <w:rPr>
          <w:rFonts w:ascii="Times New Roman" w:hAnsi="Times New Roman"/>
          <w:sz w:val="24"/>
          <w:szCs w:val="24"/>
        </w:rPr>
      </w:pPr>
      <w:r w:rsidRPr="00127933">
        <w:rPr>
          <w:rFonts w:ascii="Times New Roman" w:hAnsi="Times New Roman"/>
          <w:sz w:val="24"/>
          <w:szCs w:val="24"/>
        </w:rPr>
        <w:t>reamenajare peisagistic</w:t>
      </w:r>
      <w:r w:rsidR="002C4719">
        <w:rPr>
          <w:rFonts w:ascii="Times New Roman" w:hAnsi="Times New Roman"/>
          <w:sz w:val="24"/>
          <w:szCs w:val="24"/>
        </w:rPr>
        <w:t>ă</w:t>
      </w:r>
      <w:r w:rsidRPr="00127933">
        <w:rPr>
          <w:rFonts w:ascii="Times New Roman" w:hAnsi="Times New Roman"/>
          <w:sz w:val="24"/>
          <w:szCs w:val="24"/>
        </w:rPr>
        <w:t xml:space="preserve"> la 16 gr</w:t>
      </w:r>
      <w:r w:rsidR="002C4719">
        <w:rPr>
          <w:rFonts w:ascii="Times New Roman" w:hAnsi="Times New Roman"/>
          <w:sz w:val="24"/>
          <w:szCs w:val="24"/>
        </w:rPr>
        <w:t>ă</w:t>
      </w:r>
      <w:r w:rsidRPr="00127933">
        <w:rPr>
          <w:rFonts w:ascii="Times New Roman" w:hAnsi="Times New Roman"/>
          <w:sz w:val="24"/>
          <w:szCs w:val="24"/>
        </w:rPr>
        <w:t>dini</w:t>
      </w:r>
      <w:r w:rsidR="002C4719">
        <w:rPr>
          <w:rFonts w:ascii="Times New Roman" w:hAnsi="Times New Roman"/>
          <w:sz w:val="24"/>
          <w:szCs w:val="24"/>
        </w:rPr>
        <w:t>ț</w:t>
      </w:r>
      <w:r w:rsidRPr="00127933">
        <w:rPr>
          <w:rFonts w:ascii="Times New Roman" w:hAnsi="Times New Roman"/>
          <w:sz w:val="24"/>
          <w:szCs w:val="24"/>
        </w:rPr>
        <w:t xml:space="preserve">e, 20 </w:t>
      </w:r>
      <w:r w:rsidR="002C4719">
        <w:rPr>
          <w:rFonts w:ascii="Times New Roman" w:hAnsi="Times New Roman"/>
          <w:sz w:val="24"/>
          <w:szCs w:val="24"/>
        </w:rPr>
        <w:t>ș</w:t>
      </w:r>
      <w:r w:rsidRPr="00127933">
        <w:rPr>
          <w:rFonts w:ascii="Times New Roman" w:hAnsi="Times New Roman"/>
          <w:sz w:val="24"/>
          <w:szCs w:val="24"/>
        </w:rPr>
        <w:t xml:space="preserve">coli </w:t>
      </w:r>
      <w:r w:rsidR="002C4719">
        <w:rPr>
          <w:rFonts w:ascii="Times New Roman" w:hAnsi="Times New Roman"/>
          <w:sz w:val="24"/>
          <w:szCs w:val="24"/>
        </w:rPr>
        <w:t>ș</w:t>
      </w:r>
      <w:r w:rsidRPr="00127933">
        <w:rPr>
          <w:rFonts w:ascii="Times New Roman" w:hAnsi="Times New Roman"/>
          <w:sz w:val="24"/>
          <w:szCs w:val="24"/>
        </w:rPr>
        <w:t>i 10 licee</w:t>
      </w:r>
    </w:p>
    <w:p w:rsidR="007B190D" w:rsidRPr="00127933" w:rsidRDefault="007B190D" w:rsidP="00CC2C1F">
      <w:pPr>
        <w:pStyle w:val="ListParagraph"/>
        <w:numPr>
          <w:ilvl w:val="0"/>
          <w:numId w:val="37"/>
        </w:numPr>
        <w:spacing w:after="0" w:line="240" w:lineRule="auto"/>
        <w:ind w:left="1170"/>
        <w:jc w:val="both"/>
        <w:rPr>
          <w:rFonts w:ascii="Times New Roman" w:hAnsi="Times New Roman"/>
          <w:sz w:val="24"/>
          <w:szCs w:val="24"/>
        </w:rPr>
      </w:pPr>
      <w:r w:rsidRPr="00127933">
        <w:rPr>
          <w:rFonts w:ascii="Times New Roman" w:hAnsi="Times New Roman"/>
          <w:sz w:val="24"/>
          <w:szCs w:val="24"/>
        </w:rPr>
        <w:t>extindere a spa</w:t>
      </w:r>
      <w:r w:rsidR="002C4719">
        <w:rPr>
          <w:rFonts w:ascii="Times New Roman" w:hAnsi="Times New Roman"/>
          <w:sz w:val="24"/>
          <w:szCs w:val="24"/>
        </w:rPr>
        <w:t>ț</w:t>
      </w:r>
      <w:r w:rsidRPr="00127933">
        <w:rPr>
          <w:rFonts w:ascii="Times New Roman" w:hAnsi="Times New Roman"/>
          <w:sz w:val="24"/>
          <w:szCs w:val="24"/>
        </w:rPr>
        <w:t>iilor educa</w:t>
      </w:r>
      <w:r w:rsidR="002C4719">
        <w:rPr>
          <w:rFonts w:ascii="Times New Roman" w:hAnsi="Times New Roman"/>
          <w:sz w:val="24"/>
          <w:szCs w:val="24"/>
        </w:rPr>
        <w:t>ț</w:t>
      </w:r>
      <w:r w:rsidRPr="00127933">
        <w:rPr>
          <w:rFonts w:ascii="Times New Roman" w:hAnsi="Times New Roman"/>
          <w:sz w:val="24"/>
          <w:szCs w:val="24"/>
        </w:rPr>
        <w:t>ionale la un liceu</w:t>
      </w:r>
    </w:p>
    <w:p w:rsidR="007B190D" w:rsidRPr="00127933" w:rsidRDefault="007B190D" w:rsidP="00CC2C1F">
      <w:pPr>
        <w:pStyle w:val="ListParagraph"/>
        <w:numPr>
          <w:ilvl w:val="0"/>
          <w:numId w:val="37"/>
        </w:numPr>
        <w:spacing w:after="0" w:line="240" w:lineRule="auto"/>
        <w:ind w:left="1170"/>
        <w:jc w:val="both"/>
        <w:rPr>
          <w:rFonts w:ascii="Times New Roman" w:hAnsi="Times New Roman"/>
          <w:sz w:val="24"/>
          <w:szCs w:val="24"/>
        </w:rPr>
      </w:pPr>
      <w:r w:rsidRPr="00127933">
        <w:rPr>
          <w:rFonts w:ascii="Times New Roman" w:hAnsi="Times New Roman"/>
          <w:sz w:val="24"/>
          <w:szCs w:val="24"/>
        </w:rPr>
        <w:t>cre</w:t>
      </w:r>
      <w:r w:rsidR="002C4719">
        <w:rPr>
          <w:rFonts w:ascii="Times New Roman" w:hAnsi="Times New Roman"/>
          <w:sz w:val="24"/>
          <w:szCs w:val="24"/>
        </w:rPr>
        <w:t>ș</w:t>
      </w:r>
      <w:r w:rsidRPr="00127933">
        <w:rPr>
          <w:rFonts w:ascii="Times New Roman" w:hAnsi="Times New Roman"/>
          <w:sz w:val="24"/>
          <w:szCs w:val="24"/>
        </w:rPr>
        <w:t>tere a eficien</w:t>
      </w:r>
      <w:r w:rsidR="002C4719">
        <w:rPr>
          <w:rFonts w:ascii="Times New Roman" w:hAnsi="Times New Roman"/>
          <w:sz w:val="24"/>
          <w:szCs w:val="24"/>
        </w:rPr>
        <w:t>ț</w:t>
      </w:r>
      <w:r w:rsidRPr="00127933">
        <w:rPr>
          <w:rFonts w:ascii="Times New Roman" w:hAnsi="Times New Roman"/>
          <w:sz w:val="24"/>
          <w:szCs w:val="24"/>
        </w:rPr>
        <w:t xml:space="preserve">ei energetice </w:t>
      </w:r>
      <w:r w:rsidR="002C4719">
        <w:rPr>
          <w:rFonts w:ascii="Times New Roman" w:hAnsi="Times New Roman"/>
          <w:sz w:val="24"/>
          <w:szCs w:val="24"/>
        </w:rPr>
        <w:t>ș</w:t>
      </w:r>
      <w:r w:rsidRPr="00127933">
        <w:rPr>
          <w:rFonts w:ascii="Times New Roman" w:hAnsi="Times New Roman"/>
          <w:sz w:val="24"/>
          <w:szCs w:val="24"/>
        </w:rPr>
        <w:t xml:space="preserve">i modernizare a 3 licee </w:t>
      </w:r>
      <w:r w:rsidR="002C4719">
        <w:rPr>
          <w:rFonts w:ascii="Times New Roman" w:hAnsi="Times New Roman"/>
          <w:sz w:val="24"/>
          <w:szCs w:val="24"/>
        </w:rPr>
        <w:t>ș</w:t>
      </w:r>
      <w:r w:rsidRPr="00127933">
        <w:rPr>
          <w:rFonts w:ascii="Times New Roman" w:hAnsi="Times New Roman"/>
          <w:sz w:val="24"/>
          <w:szCs w:val="24"/>
        </w:rPr>
        <w:t>i a s</w:t>
      </w:r>
      <w:r w:rsidR="002C4719">
        <w:rPr>
          <w:rFonts w:ascii="Times New Roman" w:hAnsi="Times New Roman"/>
          <w:sz w:val="24"/>
          <w:szCs w:val="24"/>
        </w:rPr>
        <w:t>ă</w:t>
      </w:r>
      <w:r w:rsidRPr="00127933">
        <w:rPr>
          <w:rFonts w:ascii="Times New Roman" w:hAnsi="Times New Roman"/>
          <w:sz w:val="24"/>
          <w:szCs w:val="24"/>
        </w:rPr>
        <w:t>lii de sport a unui liceu</w:t>
      </w:r>
    </w:p>
    <w:p w:rsidR="007B190D" w:rsidRPr="00127933" w:rsidRDefault="007B190D" w:rsidP="00CC2C1F">
      <w:pPr>
        <w:pStyle w:val="ListParagraph"/>
        <w:numPr>
          <w:ilvl w:val="0"/>
          <w:numId w:val="37"/>
        </w:numPr>
        <w:spacing w:after="0" w:line="240" w:lineRule="auto"/>
        <w:ind w:left="1170"/>
        <w:jc w:val="both"/>
        <w:rPr>
          <w:rFonts w:ascii="Times New Roman" w:hAnsi="Times New Roman"/>
          <w:sz w:val="24"/>
          <w:szCs w:val="24"/>
        </w:rPr>
      </w:pPr>
      <w:r w:rsidRPr="00127933">
        <w:rPr>
          <w:rFonts w:ascii="Times New Roman" w:hAnsi="Times New Roman"/>
          <w:sz w:val="24"/>
          <w:szCs w:val="24"/>
        </w:rPr>
        <w:t xml:space="preserve">construire de complex sportiv cu bazin de </w:t>
      </w:r>
      <w:r w:rsidR="002C4719">
        <w:rPr>
          <w:rFonts w:ascii="Times New Roman" w:hAnsi="Times New Roman"/>
          <w:sz w:val="24"/>
          <w:szCs w:val="24"/>
        </w:rPr>
        <w:t>î</w:t>
      </w:r>
      <w:r w:rsidRPr="00127933">
        <w:rPr>
          <w:rFonts w:ascii="Times New Roman" w:hAnsi="Times New Roman"/>
          <w:sz w:val="24"/>
          <w:szCs w:val="24"/>
        </w:rPr>
        <w:t xml:space="preserve">not </w:t>
      </w:r>
      <w:r w:rsidR="002C4719">
        <w:rPr>
          <w:rFonts w:ascii="Times New Roman" w:hAnsi="Times New Roman"/>
          <w:sz w:val="24"/>
          <w:szCs w:val="24"/>
        </w:rPr>
        <w:t>ș</w:t>
      </w:r>
      <w:r w:rsidRPr="00127933">
        <w:rPr>
          <w:rFonts w:ascii="Times New Roman" w:hAnsi="Times New Roman"/>
          <w:sz w:val="24"/>
          <w:szCs w:val="24"/>
        </w:rPr>
        <w:t>i sal</w:t>
      </w:r>
      <w:r w:rsidR="002C4719">
        <w:rPr>
          <w:rFonts w:ascii="Times New Roman" w:hAnsi="Times New Roman"/>
          <w:sz w:val="24"/>
          <w:szCs w:val="24"/>
        </w:rPr>
        <w:t>ă</w:t>
      </w:r>
      <w:r w:rsidRPr="00127933">
        <w:rPr>
          <w:rFonts w:ascii="Times New Roman" w:hAnsi="Times New Roman"/>
          <w:sz w:val="24"/>
          <w:szCs w:val="24"/>
        </w:rPr>
        <w:t xml:space="preserve"> de sport la 4 </w:t>
      </w:r>
      <w:r w:rsidR="002C4719">
        <w:rPr>
          <w:rFonts w:ascii="Times New Roman" w:hAnsi="Times New Roman"/>
          <w:sz w:val="24"/>
          <w:szCs w:val="24"/>
        </w:rPr>
        <w:t>ș</w:t>
      </w:r>
      <w:r w:rsidRPr="00127933">
        <w:rPr>
          <w:rFonts w:ascii="Times New Roman" w:hAnsi="Times New Roman"/>
          <w:sz w:val="24"/>
          <w:szCs w:val="24"/>
        </w:rPr>
        <w:t>coli</w:t>
      </w:r>
    </w:p>
    <w:p w:rsidR="007B190D" w:rsidRPr="00127933" w:rsidRDefault="002C4719" w:rsidP="00CC2C1F">
      <w:pPr>
        <w:pStyle w:val="ListParagraph"/>
        <w:numPr>
          <w:ilvl w:val="0"/>
          <w:numId w:val="37"/>
        </w:numPr>
        <w:spacing w:after="0" w:line="240" w:lineRule="auto"/>
        <w:ind w:left="1170"/>
        <w:jc w:val="both"/>
        <w:rPr>
          <w:rFonts w:ascii="Times New Roman" w:hAnsi="Times New Roman"/>
          <w:sz w:val="24"/>
          <w:szCs w:val="24"/>
        </w:rPr>
      </w:pPr>
      <w:r>
        <w:rPr>
          <w:rFonts w:ascii="Times New Roman" w:hAnsi="Times New Roman"/>
          <w:sz w:val="24"/>
          <w:szCs w:val="24"/>
        </w:rPr>
        <w:t>construirea unei săli multifuncț</w:t>
      </w:r>
      <w:r w:rsidR="007B190D" w:rsidRPr="00127933">
        <w:rPr>
          <w:rFonts w:ascii="Times New Roman" w:hAnsi="Times New Roman"/>
          <w:sz w:val="24"/>
          <w:szCs w:val="24"/>
        </w:rPr>
        <w:t>ionale de activit</w:t>
      </w:r>
      <w:r>
        <w:rPr>
          <w:rFonts w:ascii="Times New Roman" w:hAnsi="Times New Roman"/>
          <w:sz w:val="24"/>
          <w:szCs w:val="24"/>
        </w:rPr>
        <w:t>ăț</w:t>
      </w:r>
      <w:r w:rsidR="007B190D" w:rsidRPr="00127933">
        <w:rPr>
          <w:rFonts w:ascii="Times New Roman" w:hAnsi="Times New Roman"/>
          <w:sz w:val="24"/>
          <w:szCs w:val="24"/>
        </w:rPr>
        <w:t>i sportive la un liceu</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Pentru cre</w:t>
      </w:r>
      <w:r w:rsidR="00CC2C1F">
        <w:rPr>
          <w:rFonts w:ascii="Times New Roman" w:hAnsi="Times New Roman" w:cs="Times New Roman"/>
          <w:sz w:val="24"/>
          <w:szCs w:val="24"/>
        </w:rPr>
        <w:t>ș</w:t>
      </w:r>
      <w:r w:rsidRPr="00127933">
        <w:rPr>
          <w:rFonts w:ascii="Times New Roman" w:hAnsi="Times New Roman" w:cs="Times New Roman"/>
          <w:sz w:val="24"/>
          <w:szCs w:val="24"/>
        </w:rPr>
        <w:t>terea siguran</w:t>
      </w:r>
      <w:r w:rsidR="00CC2C1F">
        <w:rPr>
          <w:rFonts w:ascii="Times New Roman" w:hAnsi="Times New Roman" w:cs="Times New Roman"/>
          <w:sz w:val="24"/>
          <w:szCs w:val="24"/>
        </w:rPr>
        <w:t>ț</w:t>
      </w:r>
      <w:r w:rsidRPr="00127933">
        <w:rPr>
          <w:rFonts w:ascii="Times New Roman" w:hAnsi="Times New Roman" w:cs="Times New Roman"/>
          <w:sz w:val="24"/>
          <w:szCs w:val="24"/>
        </w:rPr>
        <w:t xml:space="preserve">ei </w:t>
      </w:r>
      <w:r w:rsidR="00CC2C1F">
        <w:rPr>
          <w:rFonts w:ascii="Times New Roman" w:hAnsi="Times New Roman" w:cs="Times New Roman"/>
          <w:sz w:val="24"/>
          <w:szCs w:val="24"/>
        </w:rPr>
        <w:t>î</w:t>
      </w:r>
      <w:r w:rsidRPr="00127933">
        <w:rPr>
          <w:rFonts w:ascii="Times New Roman" w:hAnsi="Times New Roman" w:cs="Times New Roman"/>
          <w:sz w:val="24"/>
          <w:szCs w:val="24"/>
        </w:rPr>
        <w:t>n unit</w:t>
      </w:r>
      <w:r w:rsidR="00CC2C1F">
        <w:rPr>
          <w:rFonts w:ascii="Times New Roman" w:hAnsi="Times New Roman" w:cs="Times New Roman"/>
          <w:sz w:val="24"/>
          <w:szCs w:val="24"/>
        </w:rPr>
        <w:t>ățile de î</w:t>
      </w:r>
      <w:r w:rsidRPr="00127933">
        <w:rPr>
          <w:rFonts w:ascii="Times New Roman" w:hAnsi="Times New Roman" w:cs="Times New Roman"/>
          <w:sz w:val="24"/>
          <w:szCs w:val="24"/>
        </w:rPr>
        <w:t>nv</w:t>
      </w:r>
      <w:r w:rsidR="00CC2C1F">
        <w:rPr>
          <w:rFonts w:ascii="Times New Roman" w:hAnsi="Times New Roman" w:cs="Times New Roman"/>
          <w:sz w:val="24"/>
          <w:szCs w:val="24"/>
        </w:rPr>
        <w:t>ăță</w:t>
      </w:r>
      <w:r w:rsidRPr="00127933">
        <w:rPr>
          <w:rFonts w:ascii="Times New Roman" w:hAnsi="Times New Roman" w:cs="Times New Roman"/>
          <w:sz w:val="24"/>
          <w:szCs w:val="24"/>
        </w:rPr>
        <w:t>m</w:t>
      </w:r>
      <w:r w:rsidR="00CC2C1F">
        <w:rPr>
          <w:rFonts w:ascii="Times New Roman" w:hAnsi="Times New Roman" w:cs="Times New Roman"/>
          <w:sz w:val="24"/>
          <w:szCs w:val="24"/>
        </w:rPr>
        <w:t>â</w:t>
      </w:r>
      <w:r w:rsidRPr="00127933">
        <w:rPr>
          <w:rFonts w:ascii="Times New Roman" w:hAnsi="Times New Roman" w:cs="Times New Roman"/>
          <w:sz w:val="24"/>
          <w:szCs w:val="24"/>
        </w:rPr>
        <w:t>nt se propune extinderea sistemelor: antiefrac</w:t>
      </w:r>
      <w:r w:rsidR="002C4719">
        <w:rPr>
          <w:rFonts w:ascii="Times New Roman" w:hAnsi="Times New Roman" w:cs="Times New Roman"/>
          <w:sz w:val="24"/>
          <w:szCs w:val="24"/>
        </w:rPr>
        <w:t>ț</w:t>
      </w:r>
      <w:r w:rsidRPr="00127933">
        <w:rPr>
          <w:rFonts w:ascii="Times New Roman" w:hAnsi="Times New Roman" w:cs="Times New Roman"/>
          <w:sz w:val="24"/>
          <w:szCs w:val="24"/>
        </w:rPr>
        <w:t xml:space="preserve">ie, antiincendiu, precum </w:t>
      </w:r>
      <w:r w:rsidR="00CC2C1F">
        <w:rPr>
          <w:rFonts w:ascii="Times New Roman" w:hAnsi="Times New Roman" w:cs="Times New Roman"/>
          <w:sz w:val="24"/>
          <w:szCs w:val="24"/>
        </w:rPr>
        <w:t>ș</w:t>
      </w:r>
      <w:r w:rsidRPr="00127933">
        <w:rPr>
          <w:rFonts w:ascii="Times New Roman" w:hAnsi="Times New Roman" w:cs="Times New Roman"/>
          <w:sz w:val="24"/>
          <w:szCs w:val="24"/>
        </w:rPr>
        <w:t>i de supraveghere video.</w:t>
      </w:r>
    </w:p>
    <w:p w:rsidR="007B190D" w:rsidRPr="00127933" w:rsidRDefault="007B190D" w:rsidP="00857569">
      <w:pPr>
        <w:spacing w:after="0" w:line="240" w:lineRule="auto"/>
        <w:ind w:firstLine="720"/>
        <w:jc w:val="both"/>
        <w:rPr>
          <w:rFonts w:ascii="Times New Roman" w:hAnsi="Times New Roman" w:cs="Times New Roman"/>
          <w:sz w:val="24"/>
          <w:szCs w:val="24"/>
        </w:rPr>
      </w:pPr>
      <w:r w:rsidRPr="00127933">
        <w:rPr>
          <w:rFonts w:ascii="Times New Roman" w:hAnsi="Times New Roman" w:cs="Times New Roman"/>
          <w:sz w:val="24"/>
          <w:szCs w:val="24"/>
        </w:rPr>
        <w:t>De asemenea, se propune continuarea dotării cu tehnologii informaționale moderne pentru unitățile de învățământ din Sectorul 3.</w:t>
      </w:r>
    </w:p>
    <w:p w:rsidR="006176CE" w:rsidRPr="00127933" w:rsidRDefault="006176CE" w:rsidP="00857569">
      <w:pPr>
        <w:spacing w:after="0" w:line="240" w:lineRule="auto"/>
        <w:ind w:firstLine="708"/>
        <w:jc w:val="both"/>
        <w:rPr>
          <w:rFonts w:ascii="Times New Roman" w:eastAsia="Calibri" w:hAnsi="Times New Roman" w:cs="Times New Roman"/>
          <w:b/>
          <w:i/>
          <w:color w:val="000000"/>
          <w:sz w:val="24"/>
          <w:szCs w:val="24"/>
          <w:lang w:val="en-US"/>
        </w:rPr>
      </w:pPr>
    </w:p>
    <w:sectPr w:rsidR="006176CE" w:rsidRPr="00127933" w:rsidSect="00022C03">
      <w:pgSz w:w="11906" w:h="16838"/>
      <w:pgMar w:top="1296" w:right="1008" w:bottom="1296"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5D6" w:rsidRDefault="00F775D6" w:rsidP="007537C4">
      <w:pPr>
        <w:spacing w:after="0" w:line="240" w:lineRule="auto"/>
      </w:pPr>
      <w:r>
        <w:separator/>
      </w:r>
    </w:p>
  </w:endnote>
  <w:endnote w:type="continuationSeparator" w:id="1">
    <w:p w:rsidR="00F775D6" w:rsidRDefault="00F775D6" w:rsidP="0075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486046"/>
      <w:docPartObj>
        <w:docPartGallery w:val="Page Numbers (Bottom of Page)"/>
        <w:docPartUnique/>
      </w:docPartObj>
    </w:sdtPr>
    <w:sdtEndPr>
      <w:rPr>
        <w:noProof/>
      </w:rPr>
    </w:sdtEndPr>
    <w:sdtContent>
      <w:p w:rsidR="00C51D99" w:rsidRDefault="00C51D99">
        <w:pPr>
          <w:pStyle w:val="Footer"/>
          <w:jc w:val="center"/>
        </w:pPr>
        <w:fldSimple w:instr=" PAGE   \* MERGEFORMAT ">
          <w:r w:rsidR="00D20E39">
            <w:rPr>
              <w:noProof/>
            </w:rPr>
            <w:t>69</w:t>
          </w:r>
        </w:fldSimple>
      </w:p>
    </w:sdtContent>
  </w:sdt>
  <w:p w:rsidR="00C51D99" w:rsidRDefault="00C51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5D6" w:rsidRDefault="00F775D6" w:rsidP="007537C4">
      <w:pPr>
        <w:spacing w:after="0" w:line="240" w:lineRule="auto"/>
      </w:pPr>
      <w:r>
        <w:separator/>
      </w:r>
    </w:p>
  </w:footnote>
  <w:footnote w:type="continuationSeparator" w:id="1">
    <w:p w:rsidR="00F775D6" w:rsidRDefault="00F775D6" w:rsidP="007537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647"/>
    <w:multiLevelType w:val="hybridMultilevel"/>
    <w:tmpl w:val="222448EC"/>
    <w:lvl w:ilvl="0" w:tplc="14E2835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D21AB"/>
    <w:multiLevelType w:val="hybridMultilevel"/>
    <w:tmpl w:val="11F2EC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5660C6"/>
    <w:multiLevelType w:val="hybridMultilevel"/>
    <w:tmpl w:val="89724F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72C5CFB"/>
    <w:multiLevelType w:val="hybridMultilevel"/>
    <w:tmpl w:val="A7DAEC4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08ED09E7"/>
    <w:multiLevelType w:val="hybridMultilevel"/>
    <w:tmpl w:val="3EA46F2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0A8E1729"/>
    <w:multiLevelType w:val="hybridMultilevel"/>
    <w:tmpl w:val="88A22E58"/>
    <w:lvl w:ilvl="0" w:tplc="063EF1AC">
      <w:numFmt w:val="bullet"/>
      <w:lvlText w:val="-"/>
      <w:lvlJc w:val="left"/>
      <w:pPr>
        <w:ind w:left="2007" w:hanging="360"/>
      </w:pPr>
      <w:rPr>
        <w:rFonts w:hint="default"/>
        <w:lang w:val="fr-FR"/>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nsid w:val="0CED0634"/>
    <w:multiLevelType w:val="hybridMultilevel"/>
    <w:tmpl w:val="377297D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ED77D8C"/>
    <w:multiLevelType w:val="hybridMultilevel"/>
    <w:tmpl w:val="6118404C"/>
    <w:lvl w:ilvl="0" w:tplc="063EF1AC">
      <w:numFmt w:val="bullet"/>
      <w:lvlText w:val="-"/>
      <w:lvlJc w:val="left"/>
      <w:pPr>
        <w:ind w:left="720" w:hanging="360"/>
      </w:pPr>
      <w:rPr>
        <w:rFonts w:hint="default"/>
        <w:lang w:val="fr-FR"/>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F223712"/>
    <w:multiLevelType w:val="hybridMultilevel"/>
    <w:tmpl w:val="F0186AA8"/>
    <w:lvl w:ilvl="0" w:tplc="931E6B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81F8F"/>
    <w:multiLevelType w:val="hybridMultilevel"/>
    <w:tmpl w:val="7BFC0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44D81"/>
    <w:multiLevelType w:val="hybridMultilevel"/>
    <w:tmpl w:val="34503DC6"/>
    <w:lvl w:ilvl="0" w:tplc="AF5293A2">
      <w:start w:val="7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E85CF3"/>
    <w:multiLevelType w:val="hybridMultilevel"/>
    <w:tmpl w:val="2338A336"/>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2">
    <w:nsid w:val="159B09E3"/>
    <w:multiLevelType w:val="hybridMultilevel"/>
    <w:tmpl w:val="12A21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666B9"/>
    <w:multiLevelType w:val="hybridMultilevel"/>
    <w:tmpl w:val="05107D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A351224"/>
    <w:multiLevelType w:val="hybridMultilevel"/>
    <w:tmpl w:val="66344E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F3205D"/>
    <w:multiLevelType w:val="hybridMultilevel"/>
    <w:tmpl w:val="3E407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635B95"/>
    <w:multiLevelType w:val="hybridMultilevel"/>
    <w:tmpl w:val="1EA876AC"/>
    <w:lvl w:ilvl="0" w:tplc="196223A6">
      <w:start w:val="20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16018F1"/>
    <w:multiLevelType w:val="hybridMultilevel"/>
    <w:tmpl w:val="046845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4E82061"/>
    <w:multiLevelType w:val="hybridMultilevel"/>
    <w:tmpl w:val="6F92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2B27D7"/>
    <w:multiLevelType w:val="hybridMultilevel"/>
    <w:tmpl w:val="2DC2BED0"/>
    <w:lvl w:ilvl="0" w:tplc="063EF1AC">
      <w:numFmt w:val="bullet"/>
      <w:lvlText w:val="-"/>
      <w:lvlJc w:val="left"/>
      <w:pPr>
        <w:ind w:left="1080" w:hanging="360"/>
      </w:pPr>
      <w:rPr>
        <w:rFonts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6E24F4"/>
    <w:multiLevelType w:val="hybridMultilevel"/>
    <w:tmpl w:val="9CCE37F8"/>
    <w:lvl w:ilvl="0" w:tplc="063EF1AC">
      <w:numFmt w:val="bullet"/>
      <w:lvlText w:val="-"/>
      <w:lvlJc w:val="left"/>
      <w:pPr>
        <w:ind w:left="720" w:hanging="360"/>
      </w:pPr>
      <w:rPr>
        <w:rFonts w:hint="default"/>
        <w:lang w:val="fr-FR"/>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A8455B8"/>
    <w:multiLevelType w:val="hybridMultilevel"/>
    <w:tmpl w:val="7EECBCCE"/>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2">
    <w:nsid w:val="2B7B4FA9"/>
    <w:multiLevelType w:val="hybridMultilevel"/>
    <w:tmpl w:val="733C62FE"/>
    <w:lvl w:ilvl="0" w:tplc="FFFFFFFF">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C851861"/>
    <w:multiLevelType w:val="hybridMultilevel"/>
    <w:tmpl w:val="FD58E092"/>
    <w:lvl w:ilvl="0" w:tplc="4D38B6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6315B2"/>
    <w:multiLevelType w:val="hybridMultilevel"/>
    <w:tmpl w:val="0E6EDFA8"/>
    <w:lvl w:ilvl="0" w:tplc="FFFFFFFF">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0683F07"/>
    <w:multiLevelType w:val="hybridMultilevel"/>
    <w:tmpl w:val="4E904A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355F3745"/>
    <w:multiLevelType w:val="hybridMultilevel"/>
    <w:tmpl w:val="8CE6EBB6"/>
    <w:lvl w:ilvl="0" w:tplc="931E6B0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nsid w:val="36447D1F"/>
    <w:multiLevelType w:val="hybridMultilevel"/>
    <w:tmpl w:val="C5BC4312"/>
    <w:lvl w:ilvl="0" w:tplc="063EF1AC">
      <w:numFmt w:val="bullet"/>
      <w:lvlText w:val="-"/>
      <w:lvlJc w:val="left"/>
      <w:pPr>
        <w:ind w:left="720" w:hanging="360"/>
      </w:pPr>
      <w:rPr>
        <w:rFonts w:hint="default"/>
        <w:lang w:val="fr-FR"/>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6577675"/>
    <w:multiLevelType w:val="hybridMultilevel"/>
    <w:tmpl w:val="8EFA7622"/>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9">
    <w:nsid w:val="39ED751B"/>
    <w:multiLevelType w:val="hybridMultilevel"/>
    <w:tmpl w:val="C7602328"/>
    <w:lvl w:ilvl="0" w:tplc="43E62308">
      <w:numFmt w:val="bullet"/>
      <w:lvlText w:val="-"/>
      <w:lvlJc w:val="left"/>
      <w:pPr>
        <w:ind w:left="720" w:hanging="360"/>
      </w:pPr>
      <w:rPr>
        <w:rFonts w:ascii="Times New Roman" w:eastAsia="Times New Roman" w:hAnsi="Times New Roman" w:cs="Times New Roman"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A1F7EB9"/>
    <w:multiLevelType w:val="hybridMultilevel"/>
    <w:tmpl w:val="B540C610"/>
    <w:lvl w:ilvl="0" w:tplc="04090017">
      <w:start w:val="1"/>
      <w:numFmt w:val="lowerLetter"/>
      <w:lvlText w:val="%1)"/>
      <w:lvlJc w:val="left"/>
      <w:pPr>
        <w:ind w:left="720" w:hanging="360"/>
      </w:pPr>
      <w:rPr>
        <w:rFonts w:hint="default"/>
      </w:rPr>
    </w:lvl>
    <w:lvl w:ilvl="1" w:tplc="E216E3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42630B"/>
    <w:multiLevelType w:val="hybridMultilevel"/>
    <w:tmpl w:val="F716BC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2">
    <w:nsid w:val="3C746130"/>
    <w:multiLevelType w:val="hybridMultilevel"/>
    <w:tmpl w:val="9E1286F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nsid w:val="3D896979"/>
    <w:multiLevelType w:val="hybridMultilevel"/>
    <w:tmpl w:val="3ECA539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4">
    <w:nsid w:val="3F5F5B80"/>
    <w:multiLevelType w:val="hybridMultilevel"/>
    <w:tmpl w:val="C3A062B6"/>
    <w:lvl w:ilvl="0" w:tplc="EE2A54DA">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5">
    <w:nsid w:val="3F961338"/>
    <w:multiLevelType w:val="hybridMultilevel"/>
    <w:tmpl w:val="65DE4B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3FA276C1"/>
    <w:multiLevelType w:val="hybridMultilevel"/>
    <w:tmpl w:val="41CA5284"/>
    <w:lvl w:ilvl="0" w:tplc="4D38B6E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nsid w:val="41447D78"/>
    <w:multiLevelType w:val="hybridMultilevel"/>
    <w:tmpl w:val="1BCA9778"/>
    <w:lvl w:ilvl="0" w:tplc="6BF067F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41CE3ACA"/>
    <w:multiLevelType w:val="hybridMultilevel"/>
    <w:tmpl w:val="3724D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7E00E1A"/>
    <w:multiLevelType w:val="hybridMultilevel"/>
    <w:tmpl w:val="3872F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1A0AD0"/>
    <w:multiLevelType w:val="hybridMultilevel"/>
    <w:tmpl w:val="493E3382"/>
    <w:lvl w:ilvl="0" w:tplc="A394E4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2654D2"/>
    <w:multiLevelType w:val="hybridMultilevel"/>
    <w:tmpl w:val="767C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C7F687C"/>
    <w:multiLevelType w:val="hybridMultilevel"/>
    <w:tmpl w:val="399807CC"/>
    <w:lvl w:ilvl="0" w:tplc="931E6B0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4D601377"/>
    <w:multiLevelType w:val="hybridMultilevel"/>
    <w:tmpl w:val="693A34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3A48DB"/>
    <w:multiLevelType w:val="hybridMultilevel"/>
    <w:tmpl w:val="7F764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EA55E61"/>
    <w:multiLevelType w:val="multilevel"/>
    <w:tmpl w:val="E21E140E"/>
    <w:lvl w:ilvl="0">
      <w:numFmt w:val="bullet"/>
      <w:lvlText w:val="-"/>
      <w:lvlJc w:val="left"/>
      <w:pPr>
        <w:ind w:left="1650" w:hanging="363"/>
      </w:pPr>
      <w:rPr>
        <w:color w:val="auto"/>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46">
    <w:nsid w:val="4F2B749C"/>
    <w:multiLevelType w:val="multilevel"/>
    <w:tmpl w:val="B658BD92"/>
    <w:lvl w:ilvl="0">
      <w:numFmt w:val="bullet"/>
      <w:lvlText w:val="-"/>
      <w:lvlJc w:val="left"/>
      <w:pPr>
        <w:ind w:left="786" w:hanging="360"/>
      </w:pPr>
      <w:rPr>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4F855D21"/>
    <w:multiLevelType w:val="hybridMultilevel"/>
    <w:tmpl w:val="6DA033C6"/>
    <w:lvl w:ilvl="0" w:tplc="7ED40AE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4FEA7A0F"/>
    <w:multiLevelType w:val="hybridMultilevel"/>
    <w:tmpl w:val="D00E63E6"/>
    <w:lvl w:ilvl="0" w:tplc="063EF1AC">
      <w:numFmt w:val="bullet"/>
      <w:lvlText w:val="-"/>
      <w:lvlJc w:val="left"/>
      <w:pPr>
        <w:ind w:left="720" w:hanging="360"/>
      </w:pPr>
      <w:rPr>
        <w:rFonts w:hint="default"/>
        <w:lang w:val="fr-FR"/>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510160A0"/>
    <w:multiLevelType w:val="hybridMultilevel"/>
    <w:tmpl w:val="1B4A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E46BA3"/>
    <w:multiLevelType w:val="hybridMultilevel"/>
    <w:tmpl w:val="7F9A9CE6"/>
    <w:lvl w:ilvl="0" w:tplc="6B668BAA">
      <w:start w:val="4"/>
      <w:numFmt w:val="bullet"/>
      <w:lvlText w:val="-"/>
      <w:lvlJc w:val="left"/>
      <w:pPr>
        <w:ind w:left="1860" w:hanging="360"/>
      </w:pPr>
      <w:rPr>
        <w:rFonts w:ascii="Arial" w:eastAsia="Calibri"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1">
    <w:nsid w:val="51F911C5"/>
    <w:multiLevelType w:val="hybridMultilevel"/>
    <w:tmpl w:val="C11E1088"/>
    <w:lvl w:ilvl="0" w:tplc="FFFFFFFF">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nsid w:val="543B2881"/>
    <w:multiLevelType w:val="hybridMultilevel"/>
    <w:tmpl w:val="84960184"/>
    <w:lvl w:ilvl="0" w:tplc="7DAEF32E">
      <w:start w:val="1"/>
      <w:numFmt w:val="decimal"/>
      <w:lvlText w:val="%1."/>
      <w:lvlJc w:val="left"/>
      <w:pPr>
        <w:tabs>
          <w:tab w:val="num" w:pos="720"/>
        </w:tabs>
        <w:ind w:left="720" w:hanging="360"/>
      </w:pPr>
    </w:lvl>
    <w:lvl w:ilvl="1" w:tplc="BB5C5E12">
      <w:numFmt w:val="none"/>
      <w:lvlText w:val=""/>
      <w:lvlJc w:val="left"/>
      <w:pPr>
        <w:tabs>
          <w:tab w:val="num" w:pos="360"/>
        </w:tabs>
      </w:pPr>
    </w:lvl>
    <w:lvl w:ilvl="2" w:tplc="5B02D5A0">
      <w:numFmt w:val="none"/>
      <w:lvlText w:val=""/>
      <w:lvlJc w:val="left"/>
      <w:pPr>
        <w:tabs>
          <w:tab w:val="num" w:pos="360"/>
        </w:tabs>
      </w:pPr>
    </w:lvl>
    <w:lvl w:ilvl="3" w:tplc="D3144B26">
      <w:numFmt w:val="none"/>
      <w:lvlText w:val=""/>
      <w:lvlJc w:val="left"/>
      <w:pPr>
        <w:tabs>
          <w:tab w:val="num" w:pos="360"/>
        </w:tabs>
      </w:pPr>
    </w:lvl>
    <w:lvl w:ilvl="4" w:tplc="66B80232">
      <w:numFmt w:val="none"/>
      <w:lvlText w:val=""/>
      <w:lvlJc w:val="left"/>
      <w:pPr>
        <w:tabs>
          <w:tab w:val="num" w:pos="360"/>
        </w:tabs>
      </w:pPr>
    </w:lvl>
    <w:lvl w:ilvl="5" w:tplc="87FAEBA6">
      <w:numFmt w:val="none"/>
      <w:lvlText w:val=""/>
      <w:lvlJc w:val="left"/>
      <w:pPr>
        <w:tabs>
          <w:tab w:val="num" w:pos="360"/>
        </w:tabs>
      </w:pPr>
    </w:lvl>
    <w:lvl w:ilvl="6" w:tplc="EE1EA7D2">
      <w:numFmt w:val="none"/>
      <w:lvlText w:val=""/>
      <w:lvlJc w:val="left"/>
      <w:pPr>
        <w:tabs>
          <w:tab w:val="num" w:pos="360"/>
        </w:tabs>
      </w:pPr>
    </w:lvl>
    <w:lvl w:ilvl="7" w:tplc="C8BEC110">
      <w:numFmt w:val="none"/>
      <w:lvlText w:val=""/>
      <w:lvlJc w:val="left"/>
      <w:pPr>
        <w:tabs>
          <w:tab w:val="num" w:pos="360"/>
        </w:tabs>
      </w:pPr>
    </w:lvl>
    <w:lvl w:ilvl="8" w:tplc="35127264">
      <w:numFmt w:val="none"/>
      <w:lvlText w:val=""/>
      <w:lvlJc w:val="left"/>
      <w:pPr>
        <w:tabs>
          <w:tab w:val="num" w:pos="360"/>
        </w:tabs>
      </w:pPr>
    </w:lvl>
  </w:abstractNum>
  <w:abstractNum w:abstractNumId="53">
    <w:nsid w:val="543F38D2"/>
    <w:multiLevelType w:val="hybridMultilevel"/>
    <w:tmpl w:val="37120E06"/>
    <w:lvl w:ilvl="0" w:tplc="063EF1AC">
      <w:numFmt w:val="bullet"/>
      <w:lvlText w:val="-"/>
      <w:lvlJc w:val="left"/>
      <w:pPr>
        <w:ind w:left="720" w:hanging="360"/>
      </w:pPr>
      <w:rPr>
        <w:rFonts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FE67C4"/>
    <w:multiLevelType w:val="hybridMultilevel"/>
    <w:tmpl w:val="7462689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5">
    <w:nsid w:val="56B6530B"/>
    <w:multiLevelType w:val="hybridMultilevel"/>
    <w:tmpl w:val="2BC80408"/>
    <w:lvl w:ilvl="0" w:tplc="73FE5C02">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58C42C01"/>
    <w:multiLevelType w:val="hybridMultilevel"/>
    <w:tmpl w:val="84040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5A4018E3"/>
    <w:multiLevelType w:val="hybridMultilevel"/>
    <w:tmpl w:val="D5A49F4E"/>
    <w:lvl w:ilvl="0" w:tplc="42CC18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C224B77"/>
    <w:multiLevelType w:val="hybridMultilevel"/>
    <w:tmpl w:val="2E107C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5D7814C5"/>
    <w:multiLevelType w:val="hybridMultilevel"/>
    <w:tmpl w:val="98A8FE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0">
    <w:nsid w:val="5E1B768B"/>
    <w:multiLevelType w:val="hybridMultilevel"/>
    <w:tmpl w:val="3B3A96F0"/>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61">
    <w:nsid w:val="5EF76490"/>
    <w:multiLevelType w:val="hybridMultilevel"/>
    <w:tmpl w:val="72500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11B1E1A"/>
    <w:multiLevelType w:val="hybridMultilevel"/>
    <w:tmpl w:val="138AFE9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3">
    <w:nsid w:val="654F5904"/>
    <w:multiLevelType w:val="hybridMultilevel"/>
    <w:tmpl w:val="7716E9F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4">
    <w:nsid w:val="656D4077"/>
    <w:multiLevelType w:val="hybridMultilevel"/>
    <w:tmpl w:val="9B2EB02A"/>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65">
    <w:nsid w:val="657F7A32"/>
    <w:multiLevelType w:val="hybridMultilevel"/>
    <w:tmpl w:val="85ACA470"/>
    <w:lvl w:ilvl="0" w:tplc="0409000F">
      <w:start w:val="1"/>
      <w:numFmt w:val="decimal"/>
      <w:lvlText w:val="%1."/>
      <w:lvlJc w:val="left"/>
      <w:pPr>
        <w:ind w:left="720" w:hanging="360"/>
      </w:pPr>
      <w:rPr>
        <w:rFonts w:hint="default"/>
      </w:rPr>
    </w:lvl>
    <w:lvl w:ilvl="1" w:tplc="F258D2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191782"/>
    <w:multiLevelType w:val="hybridMultilevel"/>
    <w:tmpl w:val="04743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8097434"/>
    <w:multiLevelType w:val="hybridMultilevel"/>
    <w:tmpl w:val="7B3E7B6E"/>
    <w:lvl w:ilvl="0" w:tplc="2CB2FE5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nsid w:val="690F2CED"/>
    <w:multiLevelType w:val="hybridMultilevel"/>
    <w:tmpl w:val="962A4114"/>
    <w:lvl w:ilvl="0" w:tplc="063EF1AC">
      <w:numFmt w:val="bullet"/>
      <w:lvlText w:val="-"/>
      <w:lvlJc w:val="left"/>
      <w:pPr>
        <w:ind w:left="720" w:hanging="360"/>
      </w:pPr>
      <w:rPr>
        <w:rFonts w:hint="default"/>
        <w:lang w:val="fr-FR"/>
      </w:rPr>
    </w:lvl>
    <w:lvl w:ilvl="1" w:tplc="04180005">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6AA51132"/>
    <w:multiLevelType w:val="hybridMultilevel"/>
    <w:tmpl w:val="D5547BB0"/>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0">
    <w:nsid w:val="6B1F40D1"/>
    <w:multiLevelType w:val="hybridMultilevel"/>
    <w:tmpl w:val="C68ED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C1E0E9E"/>
    <w:multiLevelType w:val="hybridMultilevel"/>
    <w:tmpl w:val="1B8A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EC590C"/>
    <w:multiLevelType w:val="hybridMultilevel"/>
    <w:tmpl w:val="B3E87D9C"/>
    <w:lvl w:ilvl="0" w:tplc="73FE5C0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3">
    <w:nsid w:val="6DED7486"/>
    <w:multiLevelType w:val="hybridMultilevel"/>
    <w:tmpl w:val="29E20836"/>
    <w:lvl w:ilvl="0" w:tplc="063EF1AC">
      <w:numFmt w:val="bullet"/>
      <w:lvlText w:val="-"/>
      <w:lvlJc w:val="left"/>
      <w:pPr>
        <w:ind w:left="720" w:hanging="360"/>
      </w:pPr>
      <w:rPr>
        <w:rFonts w:hint="default"/>
        <w:lang w:val="fr-FR"/>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711800AB"/>
    <w:multiLevelType w:val="multilevel"/>
    <w:tmpl w:val="C29A290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75">
    <w:nsid w:val="717D1EA7"/>
    <w:multiLevelType w:val="hybridMultilevel"/>
    <w:tmpl w:val="505EA0F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287A8C"/>
    <w:multiLevelType w:val="hybridMultilevel"/>
    <w:tmpl w:val="02E8BB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7">
    <w:nsid w:val="749E3403"/>
    <w:multiLevelType w:val="hybridMultilevel"/>
    <w:tmpl w:val="7D746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61A0CBA"/>
    <w:multiLevelType w:val="hybridMultilevel"/>
    <w:tmpl w:val="C3BA3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6C8338D"/>
    <w:multiLevelType w:val="hybridMultilevel"/>
    <w:tmpl w:val="BDA63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E859D8"/>
    <w:multiLevelType w:val="hybridMultilevel"/>
    <w:tmpl w:val="D5080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82620ED"/>
    <w:multiLevelType w:val="hybridMultilevel"/>
    <w:tmpl w:val="32AAEF0A"/>
    <w:lvl w:ilvl="0" w:tplc="386E6118">
      <w:start w:val="5"/>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2">
    <w:nsid w:val="785F2732"/>
    <w:multiLevelType w:val="hybridMultilevel"/>
    <w:tmpl w:val="BF56F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1304D2"/>
    <w:multiLevelType w:val="hybridMultilevel"/>
    <w:tmpl w:val="2DCA2A5C"/>
    <w:lvl w:ilvl="0" w:tplc="A394E4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D5919E6"/>
    <w:multiLevelType w:val="hybridMultilevel"/>
    <w:tmpl w:val="5CB4CF32"/>
    <w:lvl w:ilvl="0" w:tplc="04090001">
      <w:start w:val="1"/>
      <w:numFmt w:val="bullet"/>
      <w:lvlText w:val=""/>
      <w:lvlJc w:val="left"/>
      <w:pPr>
        <w:ind w:left="720" w:hanging="360"/>
      </w:pPr>
      <w:rPr>
        <w:rFonts w:ascii="Symbol" w:hAnsi="Symbol" w:hint="default"/>
      </w:rPr>
    </w:lvl>
    <w:lvl w:ilvl="1" w:tplc="5E346DF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C4275E"/>
    <w:multiLevelType w:val="hybridMultilevel"/>
    <w:tmpl w:val="8D70ABF8"/>
    <w:lvl w:ilvl="0" w:tplc="8E642D18">
      <w:numFmt w:val="bullet"/>
      <w:lvlText w:val="-"/>
      <w:lvlJc w:val="left"/>
      <w:pPr>
        <w:ind w:left="1170" w:hanging="360"/>
      </w:pPr>
      <w:rPr>
        <w:rFonts w:ascii="Times New Roman" w:eastAsia="Calibri"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86">
    <w:nsid w:val="7EFF52F0"/>
    <w:multiLevelType w:val="hybridMultilevel"/>
    <w:tmpl w:val="1ED2D0E2"/>
    <w:lvl w:ilvl="0" w:tplc="04180007">
      <w:start w:val="1"/>
      <w:numFmt w:val="bullet"/>
      <w:lvlText w:val=""/>
      <w:lvlJc w:val="left"/>
      <w:pPr>
        <w:tabs>
          <w:tab w:val="num" w:pos="720"/>
        </w:tabs>
        <w:ind w:left="720" w:hanging="360"/>
      </w:pPr>
      <w:rPr>
        <w:rFonts w:ascii="Wingdings" w:hAnsi="Wingdings" w:hint="default"/>
        <w:sz w:val="16"/>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7">
    <w:nsid w:val="7FB8168A"/>
    <w:multiLevelType w:val="hybridMultilevel"/>
    <w:tmpl w:val="61B60C7C"/>
    <w:lvl w:ilvl="0" w:tplc="11682BB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7FF05D13"/>
    <w:multiLevelType w:val="hybridMultilevel"/>
    <w:tmpl w:val="FA38E7A2"/>
    <w:lvl w:ilvl="0" w:tplc="BD3AF8D8">
      <w:numFmt w:val="bullet"/>
      <w:lvlText w:val="-"/>
      <w:lvlJc w:val="left"/>
      <w:pPr>
        <w:ind w:left="390" w:hanging="360"/>
      </w:pPr>
      <w:rPr>
        <w:rFonts w:ascii="Calibri" w:eastAsia="Calibri" w:hAnsi="Calibri" w:cs="Times New Roman"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84"/>
  </w:num>
  <w:num w:numId="2">
    <w:abstractNumId w:val="77"/>
  </w:num>
  <w:num w:numId="3">
    <w:abstractNumId w:val="79"/>
  </w:num>
  <w:num w:numId="4">
    <w:abstractNumId w:val="18"/>
  </w:num>
  <w:num w:numId="5">
    <w:abstractNumId w:val="12"/>
  </w:num>
  <w:num w:numId="6">
    <w:abstractNumId w:val="75"/>
  </w:num>
  <w:num w:numId="7">
    <w:abstractNumId w:val="43"/>
  </w:num>
  <w:num w:numId="8">
    <w:abstractNumId w:val="66"/>
  </w:num>
  <w:num w:numId="9">
    <w:abstractNumId w:val="40"/>
  </w:num>
  <w:num w:numId="10">
    <w:abstractNumId w:val="21"/>
  </w:num>
  <w:num w:numId="11">
    <w:abstractNumId w:val="69"/>
  </w:num>
  <w:num w:numId="12">
    <w:abstractNumId w:val="10"/>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num>
  <w:num w:numId="1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30"/>
  </w:num>
  <w:num w:numId="19">
    <w:abstractNumId w:val="26"/>
  </w:num>
  <w:num w:numId="20">
    <w:abstractNumId w:val="70"/>
  </w:num>
  <w:num w:numId="21">
    <w:abstractNumId w:val="15"/>
  </w:num>
  <w:num w:numId="22">
    <w:abstractNumId w:val="78"/>
  </w:num>
  <w:num w:numId="23">
    <w:abstractNumId w:val="86"/>
  </w:num>
  <w:num w:numId="24">
    <w:abstractNumId w:val="34"/>
  </w:num>
  <w:num w:numId="25">
    <w:abstractNumId w:val="32"/>
  </w:num>
  <w:num w:numId="26">
    <w:abstractNumId w:val="61"/>
  </w:num>
  <w:num w:numId="27">
    <w:abstractNumId w:val="44"/>
  </w:num>
  <w:num w:numId="28">
    <w:abstractNumId w:val="52"/>
  </w:num>
  <w:num w:numId="29">
    <w:abstractNumId w:val="38"/>
  </w:num>
  <w:num w:numId="30">
    <w:abstractNumId w:val="35"/>
  </w:num>
  <w:num w:numId="31">
    <w:abstractNumId w:val="76"/>
  </w:num>
  <w:num w:numId="32">
    <w:abstractNumId w:val="37"/>
  </w:num>
  <w:num w:numId="33">
    <w:abstractNumId w:val="36"/>
  </w:num>
  <w:num w:numId="34">
    <w:abstractNumId w:val="81"/>
  </w:num>
  <w:num w:numId="35">
    <w:abstractNumId w:val="82"/>
  </w:num>
  <w:num w:numId="36">
    <w:abstractNumId w:val="62"/>
  </w:num>
  <w:num w:numId="37">
    <w:abstractNumId w:val="50"/>
  </w:num>
  <w:num w:numId="38">
    <w:abstractNumId w:val="63"/>
  </w:num>
  <w:num w:numId="39">
    <w:abstractNumId w:val="55"/>
  </w:num>
  <w:num w:numId="40">
    <w:abstractNumId w:val="72"/>
  </w:num>
  <w:num w:numId="41">
    <w:abstractNumId w:val="48"/>
  </w:num>
  <w:num w:numId="42">
    <w:abstractNumId w:val="17"/>
  </w:num>
  <w:num w:numId="43">
    <w:abstractNumId w:val="27"/>
  </w:num>
  <w:num w:numId="44">
    <w:abstractNumId w:val="7"/>
  </w:num>
  <w:num w:numId="45">
    <w:abstractNumId w:val="73"/>
  </w:num>
  <w:num w:numId="46">
    <w:abstractNumId w:val="68"/>
  </w:num>
  <w:num w:numId="47">
    <w:abstractNumId w:val="24"/>
  </w:num>
  <w:num w:numId="48">
    <w:abstractNumId w:val="22"/>
  </w:num>
  <w:num w:numId="49">
    <w:abstractNumId w:val="51"/>
  </w:num>
  <w:num w:numId="50">
    <w:abstractNumId w:val="20"/>
  </w:num>
  <w:num w:numId="51">
    <w:abstractNumId w:val="74"/>
  </w:num>
  <w:num w:numId="52">
    <w:abstractNumId w:val="41"/>
  </w:num>
  <w:num w:numId="53">
    <w:abstractNumId w:val="58"/>
  </w:num>
  <w:num w:numId="54">
    <w:abstractNumId w:val="29"/>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46"/>
  </w:num>
  <w:num w:numId="5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num>
  <w:num w:numId="63">
    <w:abstractNumId w:val="28"/>
  </w:num>
  <w:num w:numId="64">
    <w:abstractNumId w:val="80"/>
  </w:num>
  <w:num w:numId="65">
    <w:abstractNumId w:val="67"/>
  </w:num>
  <w:num w:numId="66">
    <w:abstractNumId w:val="16"/>
  </w:num>
  <w:num w:numId="67">
    <w:abstractNumId w:val="57"/>
  </w:num>
  <w:num w:numId="68">
    <w:abstractNumId w:val="1"/>
  </w:num>
  <w:num w:numId="69">
    <w:abstractNumId w:val="85"/>
  </w:num>
  <w:num w:numId="70">
    <w:abstractNumId w:val="47"/>
  </w:num>
  <w:num w:numId="71">
    <w:abstractNumId w:val="71"/>
  </w:num>
  <w:num w:numId="72">
    <w:abstractNumId w:val="14"/>
  </w:num>
  <w:num w:numId="73">
    <w:abstractNumId w:val="6"/>
  </w:num>
  <w:num w:numId="74">
    <w:abstractNumId w:val="49"/>
  </w:num>
  <w:num w:numId="75">
    <w:abstractNumId w:val="60"/>
  </w:num>
  <w:num w:numId="76">
    <w:abstractNumId w:val="25"/>
  </w:num>
  <w:num w:numId="77">
    <w:abstractNumId w:val="11"/>
  </w:num>
  <w:num w:numId="78">
    <w:abstractNumId w:val="64"/>
  </w:num>
  <w:num w:numId="79">
    <w:abstractNumId w:val="59"/>
  </w:num>
  <w:num w:numId="80">
    <w:abstractNumId w:val="4"/>
  </w:num>
  <w:num w:numId="81">
    <w:abstractNumId w:val="39"/>
  </w:num>
  <w:num w:numId="82">
    <w:abstractNumId w:val="3"/>
  </w:num>
  <w:num w:numId="83">
    <w:abstractNumId w:val="54"/>
  </w:num>
  <w:num w:numId="84">
    <w:abstractNumId w:val="33"/>
  </w:num>
  <w:num w:numId="85">
    <w:abstractNumId w:val="31"/>
  </w:num>
  <w:num w:numId="86">
    <w:abstractNumId w:val="45"/>
  </w:num>
  <w:num w:numId="87">
    <w:abstractNumId w:val="83"/>
  </w:num>
  <w:num w:numId="88">
    <w:abstractNumId w:val="8"/>
  </w:num>
  <w:num w:numId="89">
    <w:abstractNumId w:val="19"/>
  </w:num>
  <w:num w:numId="90">
    <w:abstractNumId w:val="5"/>
  </w:num>
  <w:num w:numId="91">
    <w:abstractNumId w:val="53"/>
  </w:num>
  <w:num w:numId="92">
    <w:abstractNumId w:val="65"/>
  </w:num>
  <w:num w:numId="93">
    <w:abstractNumId w:val="23"/>
  </w:num>
  <w:num w:numId="94">
    <w:abstractNumId w:val="42"/>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60820"/>
    <w:rsid w:val="00011255"/>
    <w:rsid w:val="000127EE"/>
    <w:rsid w:val="00012ED3"/>
    <w:rsid w:val="000210D9"/>
    <w:rsid w:val="00022C03"/>
    <w:rsid w:val="000310F7"/>
    <w:rsid w:val="00032BA9"/>
    <w:rsid w:val="00035A64"/>
    <w:rsid w:val="0004065E"/>
    <w:rsid w:val="000427DA"/>
    <w:rsid w:val="000438AF"/>
    <w:rsid w:val="00046433"/>
    <w:rsid w:val="00063762"/>
    <w:rsid w:val="000655B4"/>
    <w:rsid w:val="0009395E"/>
    <w:rsid w:val="000E3B55"/>
    <w:rsid w:val="000F6BE4"/>
    <w:rsid w:val="000F7B22"/>
    <w:rsid w:val="001027BC"/>
    <w:rsid w:val="0012140C"/>
    <w:rsid w:val="00123023"/>
    <w:rsid w:val="00124BB5"/>
    <w:rsid w:val="00127933"/>
    <w:rsid w:val="00142A2D"/>
    <w:rsid w:val="00157296"/>
    <w:rsid w:val="001802A6"/>
    <w:rsid w:val="00183B35"/>
    <w:rsid w:val="001F7760"/>
    <w:rsid w:val="002031AE"/>
    <w:rsid w:val="00210219"/>
    <w:rsid w:val="00216D34"/>
    <w:rsid w:val="00237A07"/>
    <w:rsid w:val="00243723"/>
    <w:rsid w:val="00263921"/>
    <w:rsid w:val="00263AA4"/>
    <w:rsid w:val="0027091E"/>
    <w:rsid w:val="0027779B"/>
    <w:rsid w:val="002918A6"/>
    <w:rsid w:val="002A44FF"/>
    <w:rsid w:val="002A47D0"/>
    <w:rsid w:val="002C3290"/>
    <w:rsid w:val="002C3F6F"/>
    <w:rsid w:val="002C4719"/>
    <w:rsid w:val="002E23B0"/>
    <w:rsid w:val="002E5FF8"/>
    <w:rsid w:val="002F7F40"/>
    <w:rsid w:val="0031231B"/>
    <w:rsid w:val="00317E73"/>
    <w:rsid w:val="003468C0"/>
    <w:rsid w:val="00350B6A"/>
    <w:rsid w:val="00355E86"/>
    <w:rsid w:val="00364714"/>
    <w:rsid w:val="0036608D"/>
    <w:rsid w:val="0037274E"/>
    <w:rsid w:val="00383FED"/>
    <w:rsid w:val="003926C3"/>
    <w:rsid w:val="00394E29"/>
    <w:rsid w:val="003B0877"/>
    <w:rsid w:val="003C2468"/>
    <w:rsid w:val="003D0407"/>
    <w:rsid w:val="003D61D9"/>
    <w:rsid w:val="003E7AE8"/>
    <w:rsid w:val="0044144A"/>
    <w:rsid w:val="0045328C"/>
    <w:rsid w:val="00463447"/>
    <w:rsid w:val="00471291"/>
    <w:rsid w:val="004746EC"/>
    <w:rsid w:val="00480C1E"/>
    <w:rsid w:val="00482329"/>
    <w:rsid w:val="004A5BFC"/>
    <w:rsid w:val="004B602A"/>
    <w:rsid w:val="004F5E36"/>
    <w:rsid w:val="00533133"/>
    <w:rsid w:val="005363BB"/>
    <w:rsid w:val="0054440C"/>
    <w:rsid w:val="0059103B"/>
    <w:rsid w:val="005A4B4C"/>
    <w:rsid w:val="005B1F72"/>
    <w:rsid w:val="005B6111"/>
    <w:rsid w:val="005D1520"/>
    <w:rsid w:val="005D2E2A"/>
    <w:rsid w:val="005E7A9D"/>
    <w:rsid w:val="0060041E"/>
    <w:rsid w:val="00611D11"/>
    <w:rsid w:val="00615BA9"/>
    <w:rsid w:val="00615C9C"/>
    <w:rsid w:val="00615F55"/>
    <w:rsid w:val="006176CE"/>
    <w:rsid w:val="00622290"/>
    <w:rsid w:val="006258CF"/>
    <w:rsid w:val="00631DF0"/>
    <w:rsid w:val="00645BD3"/>
    <w:rsid w:val="00661B95"/>
    <w:rsid w:val="00671397"/>
    <w:rsid w:val="006715B9"/>
    <w:rsid w:val="0068391C"/>
    <w:rsid w:val="006860EA"/>
    <w:rsid w:val="006A1557"/>
    <w:rsid w:val="006A17D1"/>
    <w:rsid w:val="006B4150"/>
    <w:rsid w:val="006B52DE"/>
    <w:rsid w:val="006C02C3"/>
    <w:rsid w:val="006C2B9B"/>
    <w:rsid w:val="006C48D8"/>
    <w:rsid w:val="006E28C3"/>
    <w:rsid w:val="006E62AB"/>
    <w:rsid w:val="006F34C9"/>
    <w:rsid w:val="00715971"/>
    <w:rsid w:val="007259DE"/>
    <w:rsid w:val="0072767D"/>
    <w:rsid w:val="0074724F"/>
    <w:rsid w:val="007507A7"/>
    <w:rsid w:val="007537C4"/>
    <w:rsid w:val="00765056"/>
    <w:rsid w:val="007756D0"/>
    <w:rsid w:val="00786468"/>
    <w:rsid w:val="00786B1A"/>
    <w:rsid w:val="00794A5F"/>
    <w:rsid w:val="007A03ED"/>
    <w:rsid w:val="007A0C6B"/>
    <w:rsid w:val="007A2293"/>
    <w:rsid w:val="007A4CCA"/>
    <w:rsid w:val="007B190D"/>
    <w:rsid w:val="007B63F0"/>
    <w:rsid w:val="007C2B39"/>
    <w:rsid w:val="007D778A"/>
    <w:rsid w:val="007E424E"/>
    <w:rsid w:val="007E53D6"/>
    <w:rsid w:val="007E6535"/>
    <w:rsid w:val="007F33E4"/>
    <w:rsid w:val="007F4A17"/>
    <w:rsid w:val="00800364"/>
    <w:rsid w:val="00810C6C"/>
    <w:rsid w:val="00817F42"/>
    <w:rsid w:val="008510ED"/>
    <w:rsid w:val="00857569"/>
    <w:rsid w:val="00863923"/>
    <w:rsid w:val="00870293"/>
    <w:rsid w:val="00887D14"/>
    <w:rsid w:val="00891A01"/>
    <w:rsid w:val="008C0C93"/>
    <w:rsid w:val="008E59F5"/>
    <w:rsid w:val="008F2ADA"/>
    <w:rsid w:val="008F4618"/>
    <w:rsid w:val="008F51AF"/>
    <w:rsid w:val="008F6A8F"/>
    <w:rsid w:val="009017DA"/>
    <w:rsid w:val="00906D3C"/>
    <w:rsid w:val="00921405"/>
    <w:rsid w:val="00930F1E"/>
    <w:rsid w:val="00934774"/>
    <w:rsid w:val="00947DB6"/>
    <w:rsid w:val="00961FD6"/>
    <w:rsid w:val="00965A1A"/>
    <w:rsid w:val="009801A8"/>
    <w:rsid w:val="00981D0D"/>
    <w:rsid w:val="00993C46"/>
    <w:rsid w:val="009963F2"/>
    <w:rsid w:val="009B7868"/>
    <w:rsid w:val="009D0E19"/>
    <w:rsid w:val="009E656C"/>
    <w:rsid w:val="00A10AB5"/>
    <w:rsid w:val="00A2316E"/>
    <w:rsid w:val="00A31F2A"/>
    <w:rsid w:val="00A62083"/>
    <w:rsid w:val="00A70567"/>
    <w:rsid w:val="00A75D25"/>
    <w:rsid w:val="00A83653"/>
    <w:rsid w:val="00AA11B4"/>
    <w:rsid w:val="00AB498B"/>
    <w:rsid w:val="00AC6703"/>
    <w:rsid w:val="00AD7DC8"/>
    <w:rsid w:val="00AE3A1C"/>
    <w:rsid w:val="00AF05C3"/>
    <w:rsid w:val="00AF4684"/>
    <w:rsid w:val="00AF5FCF"/>
    <w:rsid w:val="00B1121B"/>
    <w:rsid w:val="00B118E9"/>
    <w:rsid w:val="00B13ADC"/>
    <w:rsid w:val="00B546EE"/>
    <w:rsid w:val="00B740B4"/>
    <w:rsid w:val="00B80AD1"/>
    <w:rsid w:val="00BA068B"/>
    <w:rsid w:val="00BA4577"/>
    <w:rsid w:val="00BC21F1"/>
    <w:rsid w:val="00BC5676"/>
    <w:rsid w:val="00BC58D5"/>
    <w:rsid w:val="00BD689E"/>
    <w:rsid w:val="00BE687F"/>
    <w:rsid w:val="00BF15E7"/>
    <w:rsid w:val="00C05D4A"/>
    <w:rsid w:val="00C27D80"/>
    <w:rsid w:val="00C3779B"/>
    <w:rsid w:val="00C44354"/>
    <w:rsid w:val="00C51D99"/>
    <w:rsid w:val="00C52444"/>
    <w:rsid w:val="00C90E30"/>
    <w:rsid w:val="00C93E03"/>
    <w:rsid w:val="00CA0F1D"/>
    <w:rsid w:val="00CA5938"/>
    <w:rsid w:val="00CB10CD"/>
    <w:rsid w:val="00CC2C1F"/>
    <w:rsid w:val="00CD3015"/>
    <w:rsid w:val="00CD3726"/>
    <w:rsid w:val="00CD4859"/>
    <w:rsid w:val="00CE7DF6"/>
    <w:rsid w:val="00D03DA0"/>
    <w:rsid w:val="00D04871"/>
    <w:rsid w:val="00D06548"/>
    <w:rsid w:val="00D20E39"/>
    <w:rsid w:val="00D340D2"/>
    <w:rsid w:val="00D400DE"/>
    <w:rsid w:val="00D41BD2"/>
    <w:rsid w:val="00D939E7"/>
    <w:rsid w:val="00DB3D92"/>
    <w:rsid w:val="00DC453C"/>
    <w:rsid w:val="00DE0262"/>
    <w:rsid w:val="00DE3718"/>
    <w:rsid w:val="00E14239"/>
    <w:rsid w:val="00E27B77"/>
    <w:rsid w:val="00E327D8"/>
    <w:rsid w:val="00E41DDF"/>
    <w:rsid w:val="00E42F0D"/>
    <w:rsid w:val="00E45ECA"/>
    <w:rsid w:val="00E46F20"/>
    <w:rsid w:val="00E47C66"/>
    <w:rsid w:val="00E67A6F"/>
    <w:rsid w:val="00E842B3"/>
    <w:rsid w:val="00E86F28"/>
    <w:rsid w:val="00E93B0A"/>
    <w:rsid w:val="00E978FB"/>
    <w:rsid w:val="00EB37D1"/>
    <w:rsid w:val="00EC486D"/>
    <w:rsid w:val="00EF797D"/>
    <w:rsid w:val="00F305FB"/>
    <w:rsid w:val="00F40A74"/>
    <w:rsid w:val="00F55649"/>
    <w:rsid w:val="00F60820"/>
    <w:rsid w:val="00F60E0D"/>
    <w:rsid w:val="00F62717"/>
    <w:rsid w:val="00F775D6"/>
    <w:rsid w:val="00F91FFD"/>
    <w:rsid w:val="00F96895"/>
    <w:rsid w:val="00FC3684"/>
    <w:rsid w:val="00FD0588"/>
    <w:rsid w:val="00FD155F"/>
    <w:rsid w:val="00FE112E"/>
    <w:rsid w:val="00FF4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C4"/>
  </w:style>
  <w:style w:type="paragraph" w:styleId="Heading1">
    <w:name w:val="heading 1"/>
    <w:basedOn w:val="Normal"/>
    <w:link w:val="Heading1Char"/>
    <w:qFormat/>
    <w:rsid w:val="009B78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nhideWhenUsed/>
    <w:qFormat/>
    <w:rsid w:val="00FF46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46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FC36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Caracter, Caracter Caracter Caracter Caracter Caracter Caracter"/>
    <w:basedOn w:val="Normal"/>
    <w:link w:val="HeaderChar"/>
    <w:unhideWhenUsed/>
    <w:rsid w:val="007537C4"/>
    <w:pPr>
      <w:tabs>
        <w:tab w:val="center" w:pos="4513"/>
        <w:tab w:val="right" w:pos="9026"/>
      </w:tabs>
      <w:spacing w:after="0" w:line="240" w:lineRule="auto"/>
    </w:pPr>
  </w:style>
  <w:style w:type="character" w:customStyle="1" w:styleId="HeaderChar">
    <w:name w:val="Header Char"/>
    <w:aliases w:val="hd Char,Caracter Char, Caracter Caracter Caracter Caracter Caracter Caracter Char"/>
    <w:basedOn w:val="DefaultParagraphFont"/>
    <w:link w:val="Header"/>
    <w:rsid w:val="007537C4"/>
  </w:style>
  <w:style w:type="paragraph" w:styleId="Footer">
    <w:name w:val="footer"/>
    <w:basedOn w:val="Normal"/>
    <w:link w:val="FooterChar"/>
    <w:uiPriority w:val="99"/>
    <w:unhideWhenUsed/>
    <w:rsid w:val="0075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7C4"/>
  </w:style>
  <w:style w:type="character" w:customStyle="1" w:styleId="Heading1Char">
    <w:name w:val="Heading 1 Char"/>
    <w:basedOn w:val="DefaultParagraphFont"/>
    <w:link w:val="Heading1"/>
    <w:rsid w:val="009B7868"/>
    <w:rPr>
      <w:rFonts w:ascii="Times New Roman" w:eastAsia="Times New Roman" w:hAnsi="Times New Roman" w:cs="Times New Roman"/>
      <w:b/>
      <w:bCs/>
      <w:kern w:val="36"/>
      <w:sz w:val="48"/>
      <w:szCs w:val="48"/>
      <w:lang w:eastAsia="ro-RO"/>
    </w:rPr>
  </w:style>
  <w:style w:type="paragraph" w:styleId="ListParagraph">
    <w:name w:val="List Paragraph"/>
    <w:basedOn w:val="Normal"/>
    <w:uiPriority w:val="34"/>
    <w:qFormat/>
    <w:rsid w:val="009B7868"/>
    <w:pPr>
      <w:ind w:left="720"/>
      <w:contextualSpacing/>
    </w:pPr>
    <w:rPr>
      <w:rFonts w:ascii="Calibri" w:eastAsia="Calibri" w:hAnsi="Calibri" w:cs="Times New Roman"/>
      <w:lang w:val="en-US"/>
    </w:rPr>
  </w:style>
  <w:style w:type="character" w:styleId="Emphasis">
    <w:name w:val="Emphasis"/>
    <w:uiPriority w:val="20"/>
    <w:qFormat/>
    <w:rsid w:val="009B7868"/>
    <w:rPr>
      <w:i/>
      <w:iCs/>
    </w:rPr>
  </w:style>
  <w:style w:type="character" w:customStyle="1" w:styleId="Heading2Char">
    <w:name w:val="Heading 2 Char"/>
    <w:basedOn w:val="DefaultParagraphFont"/>
    <w:link w:val="Heading2"/>
    <w:rsid w:val="00FF46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F465B"/>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F465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FF465B"/>
    <w:rPr>
      <w:rFonts w:ascii="Calibri" w:eastAsia="Calibri" w:hAnsi="Calibri" w:cs="Times New Roman"/>
    </w:rPr>
  </w:style>
  <w:style w:type="character" w:customStyle="1" w:styleId="Heading5Char">
    <w:name w:val="Heading 5 Char"/>
    <w:basedOn w:val="DefaultParagraphFont"/>
    <w:link w:val="Heading5"/>
    <w:rsid w:val="00FC3684"/>
    <w:rPr>
      <w:rFonts w:asciiTheme="majorHAnsi" w:eastAsiaTheme="majorEastAsia" w:hAnsiTheme="majorHAnsi" w:cstheme="majorBidi"/>
      <w:color w:val="2E74B5" w:themeColor="accent1" w:themeShade="BF"/>
    </w:rPr>
  </w:style>
  <w:style w:type="character" w:styleId="Strong">
    <w:name w:val="Strong"/>
    <w:uiPriority w:val="22"/>
    <w:qFormat/>
    <w:rsid w:val="00CA5938"/>
    <w:rPr>
      <w:b/>
      <w:bCs/>
    </w:rPr>
  </w:style>
  <w:style w:type="paragraph" w:styleId="BalloonText">
    <w:name w:val="Balloon Text"/>
    <w:basedOn w:val="Normal"/>
    <w:link w:val="BalloonTextChar"/>
    <w:uiPriority w:val="99"/>
    <w:semiHidden/>
    <w:unhideWhenUsed/>
    <w:rsid w:val="0026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A4"/>
    <w:rPr>
      <w:rFonts w:ascii="Segoe UI" w:hAnsi="Segoe UI" w:cs="Segoe UI"/>
      <w:sz w:val="18"/>
      <w:szCs w:val="18"/>
    </w:rPr>
  </w:style>
  <w:style w:type="table" w:styleId="TableGrid">
    <w:name w:val="Table Grid"/>
    <w:basedOn w:val="TableNormal"/>
    <w:uiPriority w:val="59"/>
    <w:rsid w:val="009E656C"/>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328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
    <w:name w:val="Body Text"/>
    <w:basedOn w:val="Normal"/>
    <w:link w:val="BodyTextChar"/>
    <w:semiHidden/>
    <w:rsid w:val="00DC453C"/>
    <w:pPr>
      <w:spacing w:after="0" w:line="240" w:lineRule="auto"/>
    </w:pPr>
    <w:rPr>
      <w:rFonts w:ascii="Times New Roman" w:eastAsia="Times New Roman" w:hAnsi="Times New Roman" w:cs="Times New Roman"/>
      <w:sz w:val="32"/>
      <w:szCs w:val="24"/>
      <w:lang w:val="fr-FR"/>
    </w:rPr>
  </w:style>
  <w:style w:type="character" w:customStyle="1" w:styleId="BodyTextChar">
    <w:name w:val="Body Text Char"/>
    <w:basedOn w:val="DefaultParagraphFont"/>
    <w:link w:val="BodyText"/>
    <w:semiHidden/>
    <w:rsid w:val="00DC453C"/>
    <w:rPr>
      <w:rFonts w:ascii="Times New Roman" w:eastAsia="Times New Roman" w:hAnsi="Times New Roman" w:cs="Times New Roman"/>
      <w:sz w:val="32"/>
      <w:szCs w:val="24"/>
      <w:lang w:val="fr-FR"/>
    </w:rPr>
  </w:style>
  <w:style w:type="paragraph" w:styleId="BodyTextIndent">
    <w:name w:val="Body Text Indent"/>
    <w:basedOn w:val="Normal"/>
    <w:link w:val="BodyTextIndentChar"/>
    <w:semiHidden/>
    <w:rsid w:val="00DC453C"/>
    <w:pPr>
      <w:spacing w:after="0" w:line="240" w:lineRule="auto"/>
      <w:ind w:firstLine="708"/>
      <w:jc w:val="center"/>
    </w:pPr>
    <w:rPr>
      <w:rFonts w:ascii="Times New Roman" w:eastAsia="Times New Roman" w:hAnsi="Times New Roman" w:cs="Times New Roman"/>
      <w:sz w:val="32"/>
      <w:szCs w:val="24"/>
      <w:lang w:eastAsia="ro-RO"/>
    </w:rPr>
  </w:style>
  <w:style w:type="character" w:customStyle="1" w:styleId="BodyTextIndentChar">
    <w:name w:val="Body Text Indent Char"/>
    <w:basedOn w:val="DefaultParagraphFont"/>
    <w:link w:val="BodyTextIndent"/>
    <w:semiHidden/>
    <w:rsid w:val="00DC453C"/>
    <w:rPr>
      <w:rFonts w:ascii="Times New Roman" w:eastAsia="Times New Roman" w:hAnsi="Times New Roman" w:cs="Times New Roman"/>
      <w:sz w:val="32"/>
      <w:szCs w:val="24"/>
      <w:lang w:eastAsia="ro-RO"/>
    </w:rPr>
  </w:style>
  <w:style w:type="paragraph" w:styleId="BodyText2">
    <w:name w:val="Body Text 2"/>
    <w:basedOn w:val="Normal"/>
    <w:link w:val="BodyText2Char"/>
    <w:semiHidden/>
    <w:rsid w:val="00DC453C"/>
    <w:pPr>
      <w:spacing w:after="0" w:line="240" w:lineRule="auto"/>
    </w:pPr>
    <w:rPr>
      <w:rFonts w:ascii="Times New Roman" w:eastAsia="Times New Roman" w:hAnsi="Times New Roman" w:cs="Times New Roman"/>
      <w:sz w:val="32"/>
      <w:szCs w:val="24"/>
      <w:lang w:eastAsia="ro-RO"/>
    </w:rPr>
  </w:style>
  <w:style w:type="character" w:customStyle="1" w:styleId="BodyText2Char">
    <w:name w:val="Body Text 2 Char"/>
    <w:basedOn w:val="DefaultParagraphFont"/>
    <w:link w:val="BodyText2"/>
    <w:semiHidden/>
    <w:rsid w:val="00DC453C"/>
    <w:rPr>
      <w:rFonts w:ascii="Times New Roman" w:eastAsia="Times New Roman" w:hAnsi="Times New Roman" w:cs="Times New Roman"/>
      <w:sz w:val="32"/>
      <w:szCs w:val="24"/>
      <w:lang w:eastAsia="ro-RO"/>
    </w:rPr>
  </w:style>
  <w:style w:type="character" w:styleId="Hyperlink">
    <w:name w:val="Hyperlink"/>
    <w:uiPriority w:val="99"/>
    <w:unhideWhenUsed/>
    <w:rsid w:val="00906D3C"/>
    <w:rPr>
      <w:color w:val="0563C1"/>
      <w:u w:val="single"/>
    </w:rPr>
  </w:style>
  <w:style w:type="paragraph" w:styleId="NormalWeb">
    <w:name w:val="Normal (Web)"/>
    <w:basedOn w:val="Normal"/>
    <w:unhideWhenUsed/>
    <w:rsid w:val="00544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exposedshow">
    <w:name w:val="text_exposed_show"/>
    <w:rsid w:val="0054440C"/>
  </w:style>
  <w:style w:type="paragraph" w:customStyle="1" w:styleId="instruct">
    <w:name w:val="instruct"/>
    <w:basedOn w:val="Normal"/>
    <w:rsid w:val="00A10AB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articlecontent1">
    <w:name w:val="article_content1"/>
    <w:basedOn w:val="DefaultParagraphFont"/>
    <w:rsid w:val="002F7F40"/>
    <w:rPr>
      <w:rFonts w:ascii="Arial" w:hAnsi="Arial" w:cs="Arial" w:hint="default"/>
      <w:b w:val="0"/>
      <w:bCs w:val="0"/>
      <w:i w:val="0"/>
      <w:iCs w:val="0"/>
      <w:smallCaps w:val="0"/>
      <w:color w:val="000000"/>
      <w:sz w:val="27"/>
      <w:szCs w:val="27"/>
    </w:rPr>
  </w:style>
  <w:style w:type="character" w:customStyle="1" w:styleId="textnews">
    <w:name w:val="textnews"/>
    <w:basedOn w:val="DefaultParagraphFont"/>
    <w:rsid w:val="002F7F40"/>
    <w:rPr>
      <w:rFonts w:ascii="Arial" w:hAnsi="Arial" w:cs="Arial" w:hint="default"/>
      <w:color w:val="FFFFFF"/>
      <w:sz w:val="18"/>
      <w:szCs w:val="18"/>
    </w:rPr>
  </w:style>
  <w:style w:type="paragraph" w:customStyle="1" w:styleId="ListNumberLevel2">
    <w:name w:val="List Number (Level 2)"/>
    <w:basedOn w:val="Normal"/>
    <w:rsid w:val="003468C0"/>
    <w:pPr>
      <w:spacing w:after="240" w:line="240" w:lineRule="auto"/>
      <w:jc w:val="both"/>
    </w:pPr>
    <w:rPr>
      <w:rFonts w:ascii="Times New Roman" w:eastAsia="Times New Roman" w:hAnsi="Times New Roman" w:cs="Times New Roman"/>
      <w:sz w:val="24"/>
      <w:szCs w:val="20"/>
      <w:lang w:val="en-GB"/>
    </w:rPr>
  </w:style>
  <w:style w:type="paragraph" w:customStyle="1" w:styleId="Application3">
    <w:name w:val="Application3"/>
    <w:basedOn w:val="Normal"/>
    <w:autoRedefine/>
    <w:rsid w:val="003468C0"/>
    <w:pPr>
      <w:spacing w:after="0" w:line="240" w:lineRule="auto"/>
    </w:pPr>
    <w:rPr>
      <w:rFonts w:ascii="Times New Roman" w:eastAsia="Times New Roman" w:hAnsi="Times New Roman" w:cs="Times New Roman"/>
      <w:b/>
      <w:bCs/>
    </w:rPr>
  </w:style>
  <w:style w:type="paragraph" w:styleId="TOCHeading">
    <w:name w:val="TOC Heading"/>
    <w:basedOn w:val="Heading1"/>
    <w:next w:val="Normal"/>
    <w:uiPriority w:val="39"/>
    <w:unhideWhenUsed/>
    <w:qFormat/>
    <w:rsid w:val="00A8365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A83653"/>
    <w:pPr>
      <w:spacing w:after="100"/>
    </w:pPr>
  </w:style>
  <w:style w:type="paragraph" w:styleId="TOC2">
    <w:name w:val="toc 2"/>
    <w:basedOn w:val="Normal"/>
    <w:next w:val="Normal"/>
    <w:autoRedefine/>
    <w:uiPriority w:val="39"/>
    <w:unhideWhenUsed/>
    <w:rsid w:val="00A83653"/>
    <w:pPr>
      <w:spacing w:after="100"/>
      <w:ind w:left="220"/>
    </w:pPr>
  </w:style>
  <w:style w:type="paragraph" w:styleId="TOC3">
    <w:name w:val="toc 3"/>
    <w:basedOn w:val="Normal"/>
    <w:next w:val="Normal"/>
    <w:autoRedefine/>
    <w:uiPriority w:val="39"/>
    <w:unhideWhenUsed/>
    <w:rsid w:val="00A83653"/>
    <w:pPr>
      <w:spacing w:after="100"/>
      <w:ind w:left="440"/>
    </w:pPr>
  </w:style>
  <w:style w:type="character" w:customStyle="1" w:styleId="l5def1">
    <w:name w:val="l5def1"/>
    <w:rsid w:val="00AF05C3"/>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e3.ro" TargetMode="External"/><Relationship Id="rId13" Type="http://schemas.openxmlformats.org/officeDocument/2006/relationships/chart" Target="charts/chart3.xml"/><Relationship Id="rId18" Type="http://schemas.openxmlformats.org/officeDocument/2006/relationships/hyperlink" Target="mailto:protectiamuncii@primarie3.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mailto:resurseumane@primarie3.ro"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primarie3.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marie3.ro"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omunic1\Desktop\New%20Microsoft%20Excel%20Work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omunic1\Desktop\New%20Microsoft%20Excel%20Workshee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omunic1\Desktop\New%20Microsoft%20Excel%20Workshee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Sheet1!$A$1:$A$2</c:f>
              <c:strCache>
                <c:ptCount val="2"/>
                <c:pt idx="0">
                  <c:v>E-mail</c:v>
                </c:pt>
                <c:pt idx="1">
                  <c:v>Birou Relatii cu Publicul</c:v>
                </c:pt>
              </c:strCache>
            </c:strRef>
          </c:cat>
          <c:val>
            <c:numRef>
              <c:f>Sheet1!$B$1:$B$2</c:f>
              <c:numCache>
                <c:formatCode>General</c:formatCode>
                <c:ptCount val="2"/>
                <c:pt idx="0">
                  <c:v>5754</c:v>
                </c:pt>
                <c:pt idx="1">
                  <c:v>49269</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Sheet2!$A$1:$A$2</c:f>
              <c:strCache>
                <c:ptCount val="2"/>
                <c:pt idx="0">
                  <c:v>Note telefonice inregistrate</c:v>
                </c:pt>
                <c:pt idx="1">
                  <c:v>Apeluri pentru obtinere informatii de interes public</c:v>
                </c:pt>
              </c:strCache>
            </c:strRef>
          </c:cat>
          <c:val>
            <c:numRef>
              <c:f>Sheet2!$B$1:$B$2</c:f>
              <c:numCache>
                <c:formatCode>General</c:formatCode>
                <c:ptCount val="2"/>
                <c:pt idx="0">
                  <c:v>1260</c:v>
                </c:pt>
                <c:pt idx="1">
                  <c:v>7200</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Percent val="1"/>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Sheet3!$A$1:$A$2</c:f>
              <c:strCache>
                <c:ptCount val="2"/>
                <c:pt idx="0">
                  <c:v>E-mail</c:v>
                </c:pt>
                <c:pt idx="1">
                  <c:v>Birou de relatii cu publicul </c:v>
                </c:pt>
              </c:strCache>
            </c:strRef>
          </c:cat>
          <c:val>
            <c:numRef>
              <c:f>Sheet3!$B$1:$B$2</c:f>
              <c:numCache>
                <c:formatCode>General</c:formatCode>
                <c:ptCount val="2"/>
                <c:pt idx="0">
                  <c:v>239</c:v>
                </c:pt>
                <c:pt idx="1">
                  <c:v>126</c:v>
                </c:pt>
              </c:numCache>
            </c:numRef>
          </c:val>
        </c:ser>
        <c:dLbls>
          <c:showPercent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Aparitia articole</a:t>
            </a:r>
            <a:r>
              <a:rPr lang="en-US" baseline="0"/>
              <a:t> in mediul online in anul 2015</a:t>
            </a:r>
            <a:endParaRPr lang="en-US"/>
          </a:p>
        </c:rich>
      </c:tx>
    </c:title>
    <c:plotArea>
      <c:layout/>
      <c:barChart>
        <c:barDir val="col"/>
        <c:grouping val="clustered"/>
        <c:ser>
          <c:idx val="0"/>
          <c:order val="0"/>
          <c:tx>
            <c:strRef>
              <c:f>Sheet1!$B$1</c:f>
              <c:strCache>
                <c:ptCount val="1"/>
                <c:pt idx="0">
                  <c:v>Pu</c:v>
                </c:pt>
              </c:strCache>
            </c:strRef>
          </c:tx>
          <c:cat>
            <c:strRef>
              <c:f>Sheet1!$A$2:$A$13</c:f>
              <c:strCache>
                <c:ptCount val="12"/>
                <c:pt idx="0">
                  <c:v>Ianuarie</c:v>
                </c:pt>
                <c:pt idx="1">
                  <c:v>Februarie
52 articole</c:v>
                </c:pt>
                <c:pt idx="2">
                  <c:v>Martie
204 articole</c:v>
                </c:pt>
                <c:pt idx="3">
                  <c:v>Aprilie
63 articole</c:v>
                </c:pt>
                <c:pt idx="4">
                  <c:v>Mai
36 articole</c:v>
                </c:pt>
                <c:pt idx="5">
                  <c:v>Iunie
39 articole</c:v>
                </c:pt>
                <c:pt idx="6">
                  <c:v>Iulie
177 articole</c:v>
                </c:pt>
                <c:pt idx="7">
                  <c:v>August
346 articole</c:v>
                </c:pt>
                <c:pt idx="8">
                  <c:v>Septembrie
44 articole</c:v>
                </c:pt>
                <c:pt idx="9">
                  <c:v>Octombrie</c:v>
                </c:pt>
                <c:pt idx="10">
                  <c:v>Noiembrie</c:v>
                </c:pt>
                <c:pt idx="11">
                  <c:v>Decembrie
139 articole</c:v>
                </c:pt>
              </c:strCache>
            </c:strRef>
          </c:cat>
          <c:val>
            <c:numRef>
              <c:f>Sheet1!$B$2:$B$13</c:f>
              <c:numCache>
                <c:formatCode>General</c:formatCode>
                <c:ptCount val="12"/>
                <c:pt idx="0">
                  <c:v>0</c:v>
                </c:pt>
                <c:pt idx="1">
                  <c:v>52</c:v>
                </c:pt>
                <c:pt idx="2">
                  <c:v>204</c:v>
                </c:pt>
                <c:pt idx="3">
                  <c:v>63</c:v>
                </c:pt>
                <c:pt idx="4">
                  <c:v>36</c:v>
                </c:pt>
                <c:pt idx="5">
                  <c:v>39</c:v>
                </c:pt>
                <c:pt idx="6">
                  <c:v>177</c:v>
                </c:pt>
                <c:pt idx="7">
                  <c:v>346</c:v>
                </c:pt>
                <c:pt idx="8">
                  <c:v>44</c:v>
                </c:pt>
                <c:pt idx="9">
                  <c:v>0</c:v>
                </c:pt>
                <c:pt idx="10">
                  <c:v>0</c:v>
                </c:pt>
                <c:pt idx="11">
                  <c:v>139</c:v>
                </c:pt>
              </c:numCache>
            </c:numRef>
          </c:val>
        </c:ser>
        <c:axId val="63922560"/>
        <c:axId val="63924096"/>
      </c:barChart>
      <c:catAx>
        <c:axId val="63922560"/>
        <c:scaling>
          <c:orientation val="minMax"/>
        </c:scaling>
        <c:axPos val="b"/>
        <c:numFmt formatCode="General" sourceLinked="1"/>
        <c:tickLblPos val="nextTo"/>
        <c:crossAx val="63924096"/>
        <c:crosses val="autoZero"/>
        <c:auto val="1"/>
        <c:lblAlgn val="ctr"/>
        <c:lblOffset val="100"/>
      </c:catAx>
      <c:valAx>
        <c:axId val="63924096"/>
        <c:scaling>
          <c:orientation val="minMax"/>
        </c:scaling>
        <c:axPos val="l"/>
        <c:majorGridlines/>
        <c:numFmt formatCode="General" sourceLinked="1"/>
        <c:tickLblPos val="nextTo"/>
        <c:crossAx val="63922560"/>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Aparitii</a:t>
            </a:r>
            <a:r>
              <a:rPr lang="en-US" baseline="0"/>
              <a:t> articole pe eveniment in anul 2015</a:t>
            </a:r>
            <a:endParaRPr lang="en-US"/>
          </a:p>
        </c:rich>
      </c:tx>
    </c:title>
    <c:plotArea>
      <c:layout/>
      <c:barChart>
        <c:barDir val="col"/>
        <c:grouping val="clustered"/>
        <c:ser>
          <c:idx val="0"/>
          <c:order val="0"/>
          <c:tx>
            <c:strRef>
              <c:f>Sheet1!$B$1</c:f>
              <c:strCache>
                <c:ptCount val="1"/>
                <c:pt idx="0">
                  <c:v>Series 1</c:v>
                </c:pt>
              </c:strCache>
            </c:strRef>
          </c:tx>
          <c:cat>
            <c:strRef>
              <c:f>Sheet1!$A$2:$A$7</c:f>
              <c:strCache>
                <c:ptCount val="6"/>
                <c:pt idx="0">
                  <c:v>Ziua Indragostitilor
– 14 februarie 
52 articole</c:v>
                </c:pt>
                <c:pt idx="1">
                  <c:v>Festivalul Internațional de
 Film DaKino, ediția XXIV
147 articole</c:v>
                </c:pt>
                <c:pt idx="2">
                  <c:v>„Flori pentru suflet –
 Remember Florian Pittiş”, ediția a III-a
120 articole</c:v>
                </c:pt>
                <c:pt idx="3">
                  <c:v>Simfonii de Vara - Parcul Coltea,  
Stagiunea Muzicala Estivala si Foisorul Copiilor - Parcul Alexandru Ioan Cuza
259 articole</c:v>
                </c:pt>
                <c:pt idx="4">
                  <c:v>“Cinema în aer liber”  si concert deschidere
383 articole</c:v>
                </c:pt>
                <c:pt idx="5">
                  <c:v>Manifestatii cultural-artistice 
dedicate Craciunului si Revelionului
139 articole</c:v>
                </c:pt>
              </c:strCache>
            </c:strRef>
          </c:cat>
          <c:val>
            <c:numRef>
              <c:f>Sheet1!$B$2:$B$7</c:f>
              <c:numCache>
                <c:formatCode>General</c:formatCode>
                <c:ptCount val="6"/>
                <c:pt idx="0">
                  <c:v>52</c:v>
                </c:pt>
                <c:pt idx="1">
                  <c:v>147</c:v>
                </c:pt>
                <c:pt idx="2">
                  <c:v>120</c:v>
                </c:pt>
                <c:pt idx="3">
                  <c:v>259</c:v>
                </c:pt>
                <c:pt idx="4">
                  <c:v>383</c:v>
                </c:pt>
                <c:pt idx="5">
                  <c:v>139</c:v>
                </c:pt>
              </c:numCache>
            </c:numRef>
          </c:val>
        </c:ser>
        <c:axId val="69964928"/>
        <c:axId val="69966464"/>
      </c:barChart>
      <c:catAx>
        <c:axId val="69964928"/>
        <c:scaling>
          <c:orientation val="minMax"/>
        </c:scaling>
        <c:axPos val="b"/>
        <c:numFmt formatCode="General" sourceLinked="1"/>
        <c:tickLblPos val="nextTo"/>
        <c:crossAx val="69966464"/>
        <c:crosses val="autoZero"/>
        <c:auto val="1"/>
        <c:lblAlgn val="ctr"/>
        <c:lblOffset val="100"/>
      </c:catAx>
      <c:valAx>
        <c:axId val="69966464"/>
        <c:scaling>
          <c:orientation val="minMax"/>
        </c:scaling>
        <c:axPos val="l"/>
        <c:majorGridlines/>
        <c:numFmt formatCode="General" sourceLinked="1"/>
        <c:tickLblPos val="nextTo"/>
        <c:crossAx val="69964928"/>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2D184-2313-4B41-AFD0-3FCA87FB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70</Pages>
  <Words>29378</Words>
  <Characters>167459</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 Sector3</dc:creator>
  <cp:keywords/>
  <dc:description/>
  <cp:lastModifiedBy>imag3</cp:lastModifiedBy>
  <cp:revision>157</cp:revision>
  <cp:lastPrinted>2016-03-11T10:23:00Z</cp:lastPrinted>
  <dcterms:created xsi:type="dcterms:W3CDTF">2016-02-24T13:32:00Z</dcterms:created>
  <dcterms:modified xsi:type="dcterms:W3CDTF">2016-03-18T09:25:00Z</dcterms:modified>
</cp:coreProperties>
</file>