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F7D" w:rsidRDefault="00F21F7D" w:rsidP="00F21F7D">
      <w:pPr>
        <w:jc w:val="both"/>
        <w:rPr>
          <w:rFonts w:ascii="Times New Roman" w:hAnsi="Times New Roman" w:cs="Times New Roman"/>
          <w:sz w:val="24"/>
          <w:szCs w:val="24"/>
        </w:rPr>
      </w:pPr>
      <w:r>
        <w:rPr>
          <w:rFonts w:ascii="Times New Roman" w:hAnsi="Times New Roman" w:cs="Times New Roman"/>
          <w:sz w:val="24"/>
          <w:szCs w:val="24"/>
        </w:rPr>
        <w:t>MUNICIPIUL BUCUREȘTI</w:t>
      </w:r>
    </w:p>
    <w:p w:rsidR="00F21F7D" w:rsidRDefault="00F21F7D" w:rsidP="00F21F7D">
      <w:pPr>
        <w:jc w:val="both"/>
        <w:rPr>
          <w:rFonts w:ascii="Times New Roman" w:hAnsi="Times New Roman" w:cs="Times New Roman"/>
          <w:sz w:val="24"/>
          <w:szCs w:val="24"/>
        </w:rPr>
      </w:pPr>
      <w:r>
        <w:rPr>
          <w:rFonts w:ascii="Times New Roman" w:hAnsi="Times New Roman" w:cs="Times New Roman"/>
          <w:sz w:val="24"/>
          <w:szCs w:val="24"/>
        </w:rPr>
        <w:t>PRIMĂRIA SECTOR 3</w:t>
      </w:r>
    </w:p>
    <w:p w:rsidR="00F21F7D" w:rsidRDefault="00F21F7D" w:rsidP="00F21F7D">
      <w:pPr>
        <w:jc w:val="both"/>
        <w:rPr>
          <w:rFonts w:ascii="Times New Roman" w:hAnsi="Times New Roman" w:cs="Times New Roman"/>
          <w:sz w:val="24"/>
          <w:szCs w:val="24"/>
        </w:rPr>
      </w:pPr>
      <w:r>
        <w:rPr>
          <w:rFonts w:ascii="Times New Roman" w:hAnsi="Times New Roman" w:cs="Times New Roman"/>
          <w:sz w:val="24"/>
          <w:szCs w:val="24"/>
        </w:rPr>
        <w:t xml:space="preserve">Comisia de evaluare/selecție a candidaților pentru funcțiile de membri în Consiliile de Administrație ale </w:t>
      </w:r>
      <w:bookmarkStart w:id="0" w:name="_Hlk492472661"/>
      <w:r>
        <w:rPr>
          <w:rFonts w:ascii="Times New Roman" w:hAnsi="Times New Roman" w:cs="Times New Roman"/>
          <w:sz w:val="24"/>
          <w:szCs w:val="24"/>
        </w:rPr>
        <w:t>Societății Investiții</w:t>
      </w:r>
      <w:r w:rsidR="00430122">
        <w:rPr>
          <w:rFonts w:ascii="Times New Roman" w:hAnsi="Times New Roman" w:cs="Times New Roman"/>
          <w:sz w:val="24"/>
          <w:szCs w:val="24"/>
        </w:rPr>
        <w:t xml:space="preserve"> </w:t>
      </w:r>
      <w:r>
        <w:rPr>
          <w:rFonts w:ascii="Times New Roman" w:hAnsi="Times New Roman" w:cs="Times New Roman"/>
          <w:sz w:val="24"/>
          <w:szCs w:val="24"/>
        </w:rPr>
        <w:t>Spații Verzi S3 S.R.L. și Societății Internet și Tehnologie S3 S.R.L.</w:t>
      </w:r>
    </w:p>
    <w:bookmarkEnd w:id="0"/>
    <w:p w:rsidR="00F21F7D" w:rsidRDefault="00F21F7D" w:rsidP="00F21F7D">
      <w:pPr>
        <w:jc w:val="both"/>
        <w:rPr>
          <w:rFonts w:ascii="Times New Roman" w:hAnsi="Times New Roman" w:cs="Times New Roman"/>
          <w:sz w:val="24"/>
          <w:szCs w:val="24"/>
        </w:rPr>
      </w:pPr>
    </w:p>
    <w:p w:rsidR="00F21F7D" w:rsidRDefault="00F21F7D" w:rsidP="00F21F7D">
      <w:pPr>
        <w:jc w:val="both"/>
        <w:rPr>
          <w:rFonts w:ascii="Times New Roman" w:hAnsi="Times New Roman" w:cs="Times New Roman"/>
          <w:sz w:val="24"/>
          <w:szCs w:val="24"/>
        </w:rPr>
      </w:pPr>
    </w:p>
    <w:p w:rsidR="00F21F7D" w:rsidRDefault="00F21F7D" w:rsidP="00F21F7D">
      <w:pPr>
        <w:jc w:val="center"/>
        <w:rPr>
          <w:rFonts w:ascii="Times New Roman" w:hAnsi="Times New Roman" w:cs="Times New Roman"/>
          <w:sz w:val="24"/>
          <w:szCs w:val="24"/>
        </w:rPr>
      </w:pPr>
      <w:r>
        <w:rPr>
          <w:rFonts w:ascii="Times New Roman" w:hAnsi="Times New Roman" w:cs="Times New Roman"/>
          <w:sz w:val="24"/>
          <w:szCs w:val="24"/>
        </w:rPr>
        <w:t>PLAN DE SELECȚIE</w:t>
      </w:r>
    </w:p>
    <w:p w:rsidR="00F21F7D" w:rsidRDefault="00F21F7D" w:rsidP="00F21F7D">
      <w:pPr>
        <w:jc w:val="center"/>
        <w:rPr>
          <w:rFonts w:ascii="Times New Roman" w:hAnsi="Times New Roman" w:cs="Times New Roman"/>
          <w:sz w:val="24"/>
          <w:szCs w:val="24"/>
        </w:rPr>
      </w:pPr>
      <w:r>
        <w:rPr>
          <w:rFonts w:ascii="Times New Roman" w:hAnsi="Times New Roman" w:cs="Times New Roman"/>
          <w:sz w:val="24"/>
          <w:szCs w:val="24"/>
        </w:rPr>
        <w:t>Componenta Inițială</w:t>
      </w:r>
    </w:p>
    <w:p w:rsidR="00F21F7D" w:rsidRDefault="00F21F7D" w:rsidP="00F21F7D">
      <w:pPr>
        <w:jc w:val="center"/>
        <w:rPr>
          <w:rFonts w:ascii="Times New Roman" w:hAnsi="Times New Roman" w:cs="Times New Roman"/>
          <w:sz w:val="24"/>
          <w:szCs w:val="24"/>
        </w:rPr>
      </w:pPr>
      <w:r>
        <w:rPr>
          <w:rFonts w:ascii="Times New Roman" w:hAnsi="Times New Roman" w:cs="Times New Roman"/>
          <w:sz w:val="24"/>
          <w:szCs w:val="24"/>
        </w:rPr>
        <w:t>în vederea desemnării membrilor în Consiliile de Administrație ale Societății Investiții</w:t>
      </w:r>
      <w:r w:rsidR="00430122">
        <w:rPr>
          <w:rFonts w:ascii="Times New Roman" w:hAnsi="Times New Roman" w:cs="Times New Roman"/>
          <w:sz w:val="24"/>
          <w:szCs w:val="24"/>
        </w:rPr>
        <w:t xml:space="preserve"> </w:t>
      </w:r>
      <w:r>
        <w:rPr>
          <w:rFonts w:ascii="Times New Roman" w:hAnsi="Times New Roman" w:cs="Times New Roman"/>
          <w:sz w:val="24"/>
          <w:szCs w:val="24"/>
        </w:rPr>
        <w:t>Spații Verzi S3 S.R.L. și Societății Internet și Tehnologie S3 S.R.L.</w:t>
      </w:r>
    </w:p>
    <w:p w:rsidR="00F21F7D" w:rsidRDefault="00F21F7D" w:rsidP="00F21F7D">
      <w:pPr>
        <w:jc w:val="center"/>
        <w:rPr>
          <w:rFonts w:ascii="Times New Roman" w:hAnsi="Times New Roman" w:cs="Times New Roman"/>
          <w:sz w:val="24"/>
          <w:szCs w:val="24"/>
        </w:rPr>
      </w:pP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Procedura de selecție este dezvoltată în acord cu prevederile OUG nr. 109/2011 privind guvernanța corporativă a întreprinderilor publice, modificată și aprobată prin Legea nr. 111/2016, cu modificările și completările ulterioare și HG nr. 722/2016 privind aprobarea Normelor metodologice de aplicare a prevederilor OUG nr 109/2011.</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Procedura de selecție se efectuează cu scopul de a asigura transparența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Planul de selecție este astfel întocmit, încât procedura de recrutare să se realizeze cu respectarea dreptului de liberă competiție, echitate și egalitate de șanse, nediscriminare, transparență, tratament egal și asumarea răspunderii.</w:t>
      </w:r>
    </w:p>
    <w:p w:rsidR="00F21F7D" w:rsidRDefault="00F21F7D" w:rsidP="00F21F7D">
      <w:pPr>
        <w:ind w:firstLine="720"/>
        <w:jc w:val="both"/>
        <w:rPr>
          <w:rFonts w:ascii="Times New Roman" w:hAnsi="Times New Roman" w:cs="Times New Roman"/>
          <w:sz w:val="24"/>
          <w:szCs w:val="24"/>
        </w:rPr>
      </w:pPr>
    </w:p>
    <w:p w:rsidR="00F21F7D" w:rsidRDefault="00F21F7D" w:rsidP="00F21F7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Procedura de selecție – etapa de planificare. Inițierea și organizarea procedurii</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 xml:space="preserve">Comisia de selecție constituită prin HCLS3 nr. </w:t>
      </w:r>
      <w:r w:rsidR="00893482">
        <w:rPr>
          <w:rFonts w:ascii="Times New Roman" w:hAnsi="Times New Roman" w:cs="Times New Roman"/>
          <w:sz w:val="24"/>
          <w:szCs w:val="24"/>
        </w:rPr>
        <w:t>467/28.09.2017</w:t>
      </w:r>
      <w:r>
        <w:rPr>
          <w:rFonts w:ascii="Times New Roman" w:hAnsi="Times New Roman" w:cs="Times New Roman"/>
          <w:sz w:val="24"/>
          <w:szCs w:val="24"/>
        </w:rPr>
        <w:t>, are atribuții de derulare a întregii proceduri de selecție și de propunere a candidaților selectați în lista scurtă în vederea numirii pentru poziția de membru în Consiliul de Administrație a celor 2 societăți pentru care se organizează selecția.</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 xml:space="preserve">În vederea îndeplinirii atribuțiilor ce-i revin potrivit OUG nr. 109/2011 privind guvernanța corporativă a întreprinderilor publice, cu modificările și completările ulterioare și a Hotărârii nr. 722/2016 pentru aprobarea Normelor metodologice de aplicare a unor prevederi din ordonanță, </w:t>
      </w:r>
      <w:r>
        <w:rPr>
          <w:rFonts w:ascii="Times New Roman" w:hAnsi="Times New Roman" w:cs="Times New Roman"/>
          <w:sz w:val="24"/>
          <w:szCs w:val="24"/>
        </w:rPr>
        <w:lastRenderedPageBreak/>
        <w:t>Comisia de selecție întocmește Componenta inițială a Planului de selecție, care trebuie finalizat în 10 zile de la data declanșării procedurii de selecție.</w:t>
      </w:r>
    </w:p>
    <w:p w:rsidR="00F21F7D" w:rsidRDefault="00F21F7D" w:rsidP="00F21F7D">
      <w:pPr>
        <w:ind w:firstLine="720"/>
        <w:jc w:val="both"/>
        <w:rPr>
          <w:rFonts w:ascii="Times New Roman" w:hAnsi="Times New Roman" w:cs="Times New Roman"/>
          <w:sz w:val="24"/>
          <w:szCs w:val="24"/>
        </w:rPr>
      </w:pPr>
    </w:p>
    <w:p w:rsidR="00F21F7D" w:rsidRDefault="00F21F7D" w:rsidP="00F21F7D">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Scopul Planului de selecție</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Scopul Planului de selecție, este acela de a recruta șapte membri în Consiliile de Administrație ale Societății Investiții</w:t>
      </w:r>
      <w:r w:rsidR="00430122">
        <w:rPr>
          <w:rFonts w:ascii="Times New Roman" w:hAnsi="Times New Roman" w:cs="Times New Roman"/>
          <w:sz w:val="24"/>
          <w:szCs w:val="24"/>
        </w:rPr>
        <w:t xml:space="preserve"> </w:t>
      </w:r>
      <w:bookmarkStart w:id="1" w:name="_GoBack"/>
      <w:bookmarkEnd w:id="1"/>
      <w:r>
        <w:rPr>
          <w:rFonts w:ascii="Times New Roman" w:hAnsi="Times New Roman" w:cs="Times New Roman"/>
          <w:sz w:val="24"/>
          <w:szCs w:val="24"/>
        </w:rPr>
        <w:t>Spații Verzi S3 S.R.L. și Societății Internet și Tehnologie S3 S.R.L.</w:t>
      </w:r>
    </w:p>
    <w:p w:rsidR="00F21F7D" w:rsidRDefault="00F21F7D" w:rsidP="00F21F7D">
      <w:pPr>
        <w:jc w:val="both"/>
        <w:rPr>
          <w:rFonts w:ascii="Times New Roman" w:hAnsi="Times New Roman" w:cs="Times New Roman"/>
          <w:sz w:val="24"/>
          <w:szCs w:val="24"/>
        </w:rPr>
      </w:pPr>
      <w:r>
        <w:rPr>
          <w:rFonts w:ascii="Times New Roman" w:hAnsi="Times New Roman" w:cs="Times New Roman"/>
          <w:sz w:val="24"/>
          <w:szCs w:val="24"/>
        </w:rPr>
        <w:tab/>
        <w:t>Planul de selecție este realizat de autoritatea publică tutelară prin Comisia de selecție.</w:t>
      </w:r>
    </w:p>
    <w:p w:rsidR="00F21F7D" w:rsidRDefault="00F21F7D" w:rsidP="00F21F7D">
      <w:pPr>
        <w:jc w:val="both"/>
        <w:rPr>
          <w:rFonts w:ascii="Times New Roman" w:hAnsi="Times New Roman" w:cs="Times New Roman"/>
          <w:sz w:val="24"/>
          <w:szCs w:val="24"/>
        </w:rPr>
      </w:pPr>
      <w:r>
        <w:rPr>
          <w:rFonts w:ascii="Times New Roman" w:hAnsi="Times New Roman" w:cs="Times New Roman"/>
          <w:sz w:val="24"/>
          <w:szCs w:val="24"/>
        </w:rPr>
        <w:tab/>
        <w:t>Planul de selecție în integralitatea sa constituie fundamentul procedurii de selecție reflectând principalele activități și decizii care trebuie realizate, termenele de realizare, părțile implicate precum și documentele de lucru.</w:t>
      </w:r>
    </w:p>
    <w:p w:rsidR="00F21F7D" w:rsidRDefault="00F21F7D" w:rsidP="00F21F7D">
      <w:pPr>
        <w:jc w:val="both"/>
        <w:rPr>
          <w:rFonts w:ascii="Times New Roman" w:hAnsi="Times New Roman" w:cs="Times New Roman"/>
          <w:sz w:val="24"/>
          <w:szCs w:val="24"/>
        </w:rPr>
      </w:pPr>
      <w:r>
        <w:rPr>
          <w:rFonts w:ascii="Times New Roman" w:hAnsi="Times New Roman" w:cs="Times New Roman"/>
          <w:sz w:val="24"/>
          <w:szCs w:val="24"/>
        </w:rPr>
        <w:tab/>
        <w:t>1.2 Principii</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Întocmirea componentei inițiale se realizează cu claritate pentru a fi determinate toate aspectele cheie ale procedurii de selecție, în concordanță cu prevederile OUG nr. 109/2011 privind guvernanța corporativă a întreprinderilor publice, modificată și aprobată prin Legea nr. 111/2016, cu modificările și completările ulterioare și HG nr. 722/2016 privind aprobarea Normelor metodologice de aplicare a prevederilor OUG nr. 109/2011.</w:t>
      </w:r>
    </w:p>
    <w:p w:rsidR="00F21F7D" w:rsidRDefault="00F21F7D" w:rsidP="00F21F7D">
      <w:pPr>
        <w:jc w:val="both"/>
        <w:rPr>
          <w:rFonts w:ascii="Times New Roman" w:hAnsi="Times New Roman" w:cs="Times New Roman"/>
          <w:sz w:val="24"/>
          <w:szCs w:val="24"/>
        </w:rPr>
      </w:pPr>
      <w:r>
        <w:rPr>
          <w:rFonts w:ascii="Times New Roman" w:hAnsi="Times New Roman" w:cs="Times New Roman"/>
          <w:sz w:val="24"/>
          <w:szCs w:val="24"/>
        </w:rPr>
        <w:tab/>
        <w:t>Planul de selecție este astfel întocmit încât procedura de selecție și recrutare să se realizeze cu respectarea dreptului la libera competiție, echitate li egalitate de șanse, nediscriminare, transparență, tratament egal și asumarea răspunderii.</w:t>
      </w:r>
    </w:p>
    <w:p w:rsidR="00F21F7D" w:rsidRDefault="00F21F7D" w:rsidP="00F21F7D">
      <w:pPr>
        <w:jc w:val="both"/>
        <w:rPr>
          <w:rFonts w:ascii="Times New Roman" w:hAnsi="Times New Roman" w:cs="Times New Roman"/>
          <w:sz w:val="24"/>
          <w:szCs w:val="24"/>
        </w:rPr>
      </w:pPr>
      <w:r>
        <w:rPr>
          <w:rFonts w:ascii="Times New Roman" w:hAnsi="Times New Roman" w:cs="Times New Roman"/>
          <w:sz w:val="24"/>
          <w:szCs w:val="24"/>
        </w:rPr>
        <w:tab/>
        <w:t>1.3 Roluri și responsabilități</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Autoritatea publică tutelară îndeplinește următoarele atribuții în procesul de selecție, dar fără a se limita la acestea, în condiții legii:</w:t>
      </w:r>
    </w:p>
    <w:p w:rsidR="00F21F7D" w:rsidRDefault="00F21F7D" w:rsidP="00F21F7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Decide declanșarea procesului de selecție;</w:t>
      </w:r>
    </w:p>
    <w:p w:rsidR="00F21F7D" w:rsidRDefault="00F21F7D" w:rsidP="00F21F7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Publică anunțul de selecție în cel puțin două ziare economice și/sau financiare cu largă răspândire și pe pagina proprie de internet, cu cel puțin 30 de zile înainte de data limită pentru depunerea candidaturilor, dată limită specificată în anunț;</w:t>
      </w:r>
    </w:p>
    <w:p w:rsidR="00F21F7D" w:rsidRDefault="00F21F7D" w:rsidP="00F21F7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Întocmește scrisoare de așteptări și o publică pe pagina proprie de internet;</w:t>
      </w:r>
    </w:p>
    <w:p w:rsidR="00F21F7D" w:rsidRDefault="00F21F7D" w:rsidP="00F21F7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Propune spre aprobare Consiliului Local rezultatul selecției candidaților în vederea numirii în Consiliile de Administrație ale Societății Investiții</w:t>
      </w:r>
      <w:r w:rsidR="00893482">
        <w:rPr>
          <w:rFonts w:ascii="Times New Roman" w:hAnsi="Times New Roman" w:cs="Times New Roman"/>
          <w:sz w:val="24"/>
          <w:szCs w:val="24"/>
        </w:rPr>
        <w:t xml:space="preserve"> </w:t>
      </w:r>
      <w:r>
        <w:rPr>
          <w:rFonts w:ascii="Times New Roman" w:hAnsi="Times New Roman" w:cs="Times New Roman"/>
          <w:sz w:val="24"/>
          <w:szCs w:val="24"/>
        </w:rPr>
        <w:t>Spații Verzi S3 S.R.L. și Societății Internet și Tehnologie S3 S.R.L.</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Comisia de selecție îndeplinește următoarele atribuții în procesul de selecție dar fără a se limita la acestea și în condițiile legii:</w:t>
      </w:r>
    </w:p>
    <w:p w:rsidR="00F21F7D" w:rsidRDefault="00F21F7D" w:rsidP="00F21F7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Întocmește planul de selecție;</w:t>
      </w:r>
    </w:p>
    <w:p w:rsidR="00F21F7D" w:rsidRPr="00AA149C" w:rsidRDefault="00F21F7D" w:rsidP="00F21F7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Derulează întreaga procedură de selecție și propune candidații selectați în lista scurtă în vederea numirii pentru poziția de membru în Consiliul de Administrație</w:t>
      </w:r>
    </w:p>
    <w:p w:rsidR="00F21F7D" w:rsidRDefault="00F21F7D" w:rsidP="00F21F7D">
      <w:pPr>
        <w:ind w:left="720"/>
        <w:jc w:val="both"/>
        <w:rPr>
          <w:rFonts w:ascii="Times New Roman" w:hAnsi="Times New Roman" w:cs="Times New Roman"/>
          <w:sz w:val="24"/>
          <w:szCs w:val="24"/>
        </w:rPr>
      </w:pPr>
      <w:r>
        <w:rPr>
          <w:rFonts w:ascii="Times New Roman" w:hAnsi="Times New Roman" w:cs="Times New Roman"/>
          <w:sz w:val="24"/>
          <w:szCs w:val="24"/>
        </w:rPr>
        <w:t>1.4 Componența Consiliului de Administrație</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Consiliul de Administrație al celor două societăți va avea o componență mixtă și echilibrată în ceea ce privește experiența profesională.</w:t>
      </w:r>
    </w:p>
    <w:p w:rsidR="00F21F7D" w:rsidRDefault="00F21F7D" w:rsidP="00F21F7D">
      <w:pPr>
        <w:jc w:val="both"/>
        <w:rPr>
          <w:rFonts w:ascii="Times New Roman" w:hAnsi="Times New Roman" w:cs="Times New Roman"/>
          <w:sz w:val="24"/>
          <w:szCs w:val="24"/>
        </w:rPr>
      </w:pPr>
      <w:r>
        <w:rPr>
          <w:rFonts w:ascii="Times New Roman" w:hAnsi="Times New Roman" w:cs="Times New Roman"/>
          <w:sz w:val="24"/>
          <w:szCs w:val="24"/>
        </w:rPr>
        <w:tab/>
        <w:t>1.5 Condiții generale minime obligatorii</w:t>
      </w:r>
    </w:p>
    <w:p w:rsidR="00F21F7D" w:rsidRDefault="00F21F7D" w:rsidP="00F21F7D">
      <w:pPr>
        <w:ind w:firstLine="720"/>
        <w:jc w:val="both"/>
        <w:rPr>
          <w:rFonts w:ascii="Times New Roman" w:hAnsi="Times New Roman" w:cs="Times New Roman"/>
          <w:sz w:val="24"/>
          <w:szCs w:val="24"/>
        </w:rPr>
      </w:pPr>
      <w:r>
        <w:rPr>
          <w:rFonts w:ascii="Times New Roman" w:hAnsi="Times New Roman" w:cs="Times New Roman"/>
          <w:sz w:val="24"/>
          <w:szCs w:val="24"/>
        </w:rPr>
        <w:t>Condițiile generale minime care vor fi îndeplinite de membrii în Consiliile de Administrație ale Societății InvestițiiSpații Verzi S3 S.R.L. și Societății Internet și Tehnologie S3 S.R.L.:</w:t>
      </w:r>
    </w:p>
    <w:p w:rsidR="00F21F7D" w:rsidRPr="000B0978" w:rsidRDefault="00F21F7D" w:rsidP="00F21F7D">
      <w:pPr>
        <w:pStyle w:val="ListParagraph"/>
        <w:numPr>
          <w:ilvl w:val="0"/>
          <w:numId w:val="5"/>
        </w:numPr>
        <w:jc w:val="both"/>
        <w:rPr>
          <w:rFonts w:ascii="Times New Roman" w:hAnsi="Times New Roman" w:cs="Times New Roman"/>
          <w:sz w:val="24"/>
          <w:szCs w:val="24"/>
        </w:rPr>
      </w:pPr>
      <w:r w:rsidRPr="000B0978">
        <w:rPr>
          <w:rFonts w:ascii="Times New Roman" w:hAnsi="Times New Roman" w:cs="Times New Roman"/>
          <w:sz w:val="24"/>
          <w:szCs w:val="24"/>
        </w:rPr>
        <w:t>Cetățenie română, cetățenie a altor state membre  ale Uniunii Europene sau a statelor aparținând Spațiului Economic European și domiciliul în Romania,</w:t>
      </w:r>
    </w:p>
    <w:p w:rsidR="00F21F7D" w:rsidRPr="000B0978" w:rsidRDefault="00F21F7D" w:rsidP="00F21F7D">
      <w:pPr>
        <w:numPr>
          <w:ilvl w:val="0"/>
          <w:numId w:val="5"/>
        </w:numPr>
        <w:spacing w:after="160" w:line="259" w:lineRule="auto"/>
        <w:jc w:val="both"/>
        <w:rPr>
          <w:rFonts w:ascii="Times New Roman" w:hAnsi="Times New Roman" w:cs="Times New Roman"/>
          <w:sz w:val="24"/>
          <w:szCs w:val="24"/>
        </w:rPr>
      </w:pPr>
      <w:r w:rsidRPr="000B0978">
        <w:rPr>
          <w:rFonts w:ascii="Times New Roman" w:hAnsi="Times New Roman" w:cs="Times New Roman"/>
          <w:sz w:val="24"/>
          <w:szCs w:val="24"/>
        </w:rPr>
        <w:t>Cunoașterea limbii române (scris și vorbit),</w:t>
      </w:r>
    </w:p>
    <w:p w:rsidR="00F21F7D" w:rsidRPr="000B0978" w:rsidRDefault="00F21F7D" w:rsidP="00F21F7D">
      <w:pPr>
        <w:numPr>
          <w:ilvl w:val="0"/>
          <w:numId w:val="5"/>
        </w:numPr>
        <w:spacing w:after="160" w:line="259" w:lineRule="auto"/>
        <w:jc w:val="both"/>
        <w:rPr>
          <w:rFonts w:ascii="Times New Roman" w:hAnsi="Times New Roman" w:cs="Times New Roman"/>
          <w:sz w:val="24"/>
          <w:szCs w:val="24"/>
        </w:rPr>
      </w:pPr>
      <w:r w:rsidRPr="000B0978">
        <w:rPr>
          <w:rFonts w:ascii="Times New Roman" w:hAnsi="Times New Roman" w:cs="Times New Roman"/>
          <w:sz w:val="24"/>
          <w:szCs w:val="24"/>
        </w:rPr>
        <w:t>Stare de sănătate corespunzătoare postului,</w:t>
      </w:r>
    </w:p>
    <w:p w:rsidR="00F21F7D" w:rsidRPr="000B0978" w:rsidRDefault="00F21F7D" w:rsidP="00F21F7D">
      <w:pPr>
        <w:numPr>
          <w:ilvl w:val="0"/>
          <w:numId w:val="5"/>
        </w:numPr>
        <w:spacing w:after="160" w:line="259" w:lineRule="auto"/>
        <w:jc w:val="both"/>
        <w:rPr>
          <w:rFonts w:ascii="Times New Roman" w:hAnsi="Times New Roman" w:cs="Times New Roman"/>
          <w:sz w:val="24"/>
          <w:szCs w:val="24"/>
        </w:rPr>
      </w:pPr>
      <w:r w:rsidRPr="000B0978">
        <w:rPr>
          <w:rFonts w:ascii="Times New Roman" w:hAnsi="Times New Roman" w:cs="Times New Roman"/>
          <w:sz w:val="24"/>
          <w:szCs w:val="24"/>
        </w:rPr>
        <w:t>Capacitate deplină de exercițiu,</w:t>
      </w:r>
    </w:p>
    <w:p w:rsidR="00F21F7D" w:rsidRPr="000B0978" w:rsidRDefault="00F21F7D" w:rsidP="00F21F7D">
      <w:pPr>
        <w:numPr>
          <w:ilvl w:val="0"/>
          <w:numId w:val="5"/>
        </w:numPr>
        <w:spacing w:after="160" w:line="259" w:lineRule="auto"/>
        <w:jc w:val="both"/>
        <w:rPr>
          <w:rFonts w:ascii="Times New Roman" w:hAnsi="Times New Roman" w:cs="Times New Roman"/>
          <w:sz w:val="24"/>
          <w:szCs w:val="24"/>
        </w:rPr>
      </w:pPr>
      <w:r w:rsidRPr="000B0978">
        <w:rPr>
          <w:rFonts w:ascii="Times New Roman" w:hAnsi="Times New Roman" w:cs="Times New Roman"/>
          <w:sz w:val="24"/>
          <w:szCs w:val="24"/>
        </w:rPr>
        <w:t>Să nu fi fost destituit dintr-o funcție publică sau să nu-i fi încetat contractual individual de muncă pentru motive imputabile salariatului, în ultimii 7 ani,</w:t>
      </w:r>
    </w:p>
    <w:p w:rsidR="00F21F7D" w:rsidRPr="000B0978" w:rsidRDefault="00F21F7D" w:rsidP="00F21F7D">
      <w:pPr>
        <w:numPr>
          <w:ilvl w:val="0"/>
          <w:numId w:val="5"/>
        </w:numPr>
        <w:spacing w:after="160" w:line="259" w:lineRule="auto"/>
        <w:jc w:val="both"/>
        <w:rPr>
          <w:rFonts w:ascii="Times New Roman" w:hAnsi="Times New Roman" w:cs="Times New Roman"/>
          <w:sz w:val="24"/>
          <w:szCs w:val="24"/>
        </w:rPr>
      </w:pPr>
      <w:r w:rsidRPr="000B0978">
        <w:rPr>
          <w:rFonts w:ascii="Times New Roman" w:hAnsi="Times New Roman" w:cs="Times New Roman"/>
          <w:sz w:val="24"/>
          <w:szCs w:val="24"/>
        </w:rPr>
        <w:t>Persoanele care, potrivit art. 6  din OUG nr.109/2011, nu pot fi fondatori, nu vor putea fi nici administrator,</w:t>
      </w:r>
    </w:p>
    <w:p w:rsidR="00F21F7D" w:rsidRPr="000B0978" w:rsidRDefault="00F21F7D" w:rsidP="00F21F7D">
      <w:pPr>
        <w:numPr>
          <w:ilvl w:val="0"/>
          <w:numId w:val="5"/>
        </w:numPr>
        <w:spacing w:after="160" w:line="259" w:lineRule="auto"/>
        <w:jc w:val="both"/>
        <w:rPr>
          <w:rFonts w:ascii="Times New Roman" w:hAnsi="Times New Roman" w:cs="Times New Roman"/>
          <w:sz w:val="24"/>
          <w:szCs w:val="24"/>
        </w:rPr>
      </w:pPr>
      <w:r w:rsidRPr="000B0978">
        <w:rPr>
          <w:rFonts w:ascii="Times New Roman" w:hAnsi="Times New Roman" w:cs="Times New Roman"/>
          <w:sz w:val="24"/>
          <w:szCs w:val="24"/>
        </w:rPr>
        <w:t>Să nu fi făcut poliție politică, așa cum este definită prin lege,</w:t>
      </w:r>
    </w:p>
    <w:p w:rsidR="00F21F7D" w:rsidRDefault="00F21F7D" w:rsidP="00F21F7D">
      <w:pPr>
        <w:numPr>
          <w:ilvl w:val="0"/>
          <w:numId w:val="5"/>
        </w:numPr>
        <w:spacing w:after="160" w:line="259" w:lineRule="auto"/>
        <w:jc w:val="both"/>
        <w:rPr>
          <w:rFonts w:ascii="Times New Roman" w:hAnsi="Times New Roman" w:cs="Times New Roman"/>
          <w:sz w:val="24"/>
          <w:szCs w:val="24"/>
        </w:rPr>
      </w:pPr>
      <w:r w:rsidRPr="000B0978">
        <w:rPr>
          <w:rFonts w:ascii="Times New Roman" w:hAnsi="Times New Roman" w:cs="Times New Roman"/>
          <w:sz w:val="24"/>
          <w:szCs w:val="24"/>
        </w:rPr>
        <w:t>Să nu facă parte concomitent din mai mult de 3 (trei) consilii de administrație ale unor regii au</w:t>
      </w:r>
      <w:r>
        <w:rPr>
          <w:rFonts w:ascii="Times New Roman" w:hAnsi="Times New Roman" w:cs="Times New Roman"/>
          <w:sz w:val="24"/>
          <w:szCs w:val="24"/>
        </w:rPr>
        <w:t>tonome sau societăți comerciale.</w:t>
      </w:r>
    </w:p>
    <w:p w:rsidR="00F21F7D" w:rsidRDefault="00F21F7D" w:rsidP="00F21F7D">
      <w:pPr>
        <w:ind w:left="720"/>
        <w:jc w:val="both"/>
        <w:rPr>
          <w:rFonts w:ascii="Times New Roman" w:hAnsi="Times New Roman" w:cs="Times New Roman"/>
          <w:sz w:val="24"/>
          <w:szCs w:val="24"/>
        </w:rPr>
      </w:pPr>
      <w:r>
        <w:rPr>
          <w:rFonts w:ascii="Times New Roman" w:hAnsi="Times New Roman" w:cs="Times New Roman"/>
          <w:sz w:val="24"/>
          <w:szCs w:val="24"/>
        </w:rPr>
        <w:t xml:space="preserve">1.6 Condiții specifice  </w:t>
      </w:r>
    </w:p>
    <w:p w:rsidR="00F21F7D" w:rsidRDefault="00F21F7D" w:rsidP="00F21F7D">
      <w:pPr>
        <w:ind w:left="720"/>
        <w:jc w:val="both"/>
        <w:rPr>
          <w:rFonts w:ascii="Times New Roman" w:hAnsi="Times New Roman" w:cs="Times New Roman"/>
          <w:sz w:val="24"/>
          <w:szCs w:val="24"/>
        </w:rPr>
      </w:pPr>
      <w:r>
        <w:rPr>
          <w:rFonts w:ascii="Times New Roman" w:hAnsi="Times New Roman" w:cs="Times New Roman"/>
          <w:sz w:val="24"/>
          <w:szCs w:val="24"/>
        </w:rPr>
        <w:t>Structua Consiliului de Administrație Investiții Spații Verzi S3 S.R.L. conform anexei nr.1 la HCLS 3 nr. 467/28.09.2017</w:t>
      </w:r>
    </w:p>
    <w:p w:rsidR="00F21F7D" w:rsidRPr="009365C0" w:rsidRDefault="00F21F7D" w:rsidP="00F21F7D">
      <w:pPr>
        <w:pStyle w:val="ListParagraph"/>
        <w:numPr>
          <w:ilvl w:val="0"/>
          <w:numId w:val="7"/>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membru</w:t>
      </w:r>
      <w:r w:rsidRPr="009365C0">
        <w:rPr>
          <w:rFonts w:ascii="Times New Roman" w:hAnsi="Times New Roman" w:cs="Times New Roman"/>
          <w:color w:val="000000" w:themeColor="text1"/>
          <w:sz w:val="24"/>
          <w:szCs w:val="24"/>
        </w:rPr>
        <w:t xml:space="preserve"> cu studii superioare </w:t>
      </w:r>
      <w:r w:rsidRPr="00C1566C">
        <w:rPr>
          <w:rFonts w:ascii="Times New Roman" w:hAnsi="Times New Roman" w:cs="Times New Roman"/>
          <w:b/>
          <w:color w:val="000000" w:themeColor="text1"/>
          <w:sz w:val="24"/>
          <w:szCs w:val="24"/>
        </w:rPr>
        <w:t>juridice</w:t>
      </w:r>
      <w:r w:rsidRPr="009365C0">
        <w:rPr>
          <w:rFonts w:ascii="Times New Roman" w:hAnsi="Times New Roman" w:cs="Times New Roman"/>
          <w:color w:val="000000" w:themeColor="text1"/>
          <w:sz w:val="24"/>
          <w:szCs w:val="24"/>
        </w:rPr>
        <w:t xml:space="preserve">  de lungă durată, absolvite cu diplomă de licență sau echivalentă și experiență în domeniul juridic de cel puțin 5 ani,</w:t>
      </w:r>
    </w:p>
    <w:p w:rsidR="00F21F7D" w:rsidRPr="009365C0" w:rsidRDefault="00F21F7D" w:rsidP="00F21F7D">
      <w:pPr>
        <w:pStyle w:val="ListParagraph"/>
        <w:numPr>
          <w:ilvl w:val="0"/>
          <w:numId w:val="7"/>
        </w:numPr>
        <w:spacing w:after="0" w:line="240" w:lineRule="auto"/>
        <w:ind w:left="360"/>
        <w:jc w:val="both"/>
        <w:rPr>
          <w:rFonts w:ascii="Times New Roman" w:hAnsi="Times New Roman" w:cs="Times New Roman"/>
          <w:color w:val="000000" w:themeColor="text1"/>
          <w:sz w:val="24"/>
          <w:szCs w:val="24"/>
        </w:rPr>
      </w:pPr>
      <w:r w:rsidRPr="009365C0">
        <w:rPr>
          <w:rFonts w:ascii="Times New Roman" w:hAnsi="Times New Roman" w:cs="Times New Roman"/>
          <w:color w:val="000000" w:themeColor="text1"/>
          <w:sz w:val="24"/>
          <w:szCs w:val="24"/>
        </w:rPr>
        <w:t xml:space="preserve">Un membru cu studii superioare </w:t>
      </w:r>
      <w:r w:rsidRPr="00C1566C">
        <w:rPr>
          <w:rFonts w:ascii="Times New Roman" w:hAnsi="Times New Roman" w:cs="Times New Roman"/>
          <w:b/>
          <w:color w:val="000000" w:themeColor="text1"/>
          <w:sz w:val="24"/>
          <w:szCs w:val="24"/>
        </w:rPr>
        <w:t>economice</w:t>
      </w:r>
      <w:r w:rsidRPr="009365C0">
        <w:rPr>
          <w:rFonts w:ascii="Times New Roman" w:hAnsi="Times New Roman" w:cs="Times New Roman"/>
          <w:color w:val="000000" w:themeColor="text1"/>
          <w:sz w:val="24"/>
          <w:szCs w:val="24"/>
        </w:rPr>
        <w:t xml:space="preserve"> de lungă durată, absolvite cu diplomă de licență sau echivalentă și experiență în domeniul economic, contabilitate, de audit sau financiar de cel puțin 5 ani</w:t>
      </w:r>
      <w:r>
        <w:rPr>
          <w:rFonts w:ascii="Times New Roman" w:hAnsi="Times New Roman" w:cs="Times New Roman"/>
          <w:color w:val="000000" w:themeColor="text1"/>
          <w:sz w:val="24"/>
          <w:szCs w:val="24"/>
        </w:rPr>
        <w:t>,</w:t>
      </w:r>
    </w:p>
    <w:p w:rsidR="00F21F7D" w:rsidRDefault="00F21F7D" w:rsidP="00F21F7D">
      <w:pPr>
        <w:pStyle w:val="ListParagraph"/>
        <w:numPr>
          <w:ilvl w:val="0"/>
          <w:numId w:val="7"/>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9365C0">
        <w:rPr>
          <w:rFonts w:ascii="Times New Roman" w:hAnsi="Times New Roman" w:cs="Times New Roman"/>
          <w:color w:val="000000" w:themeColor="text1"/>
          <w:sz w:val="24"/>
          <w:szCs w:val="24"/>
        </w:rPr>
        <w:t>membr</w:t>
      </w:r>
      <w:r>
        <w:rPr>
          <w:rFonts w:ascii="Times New Roman" w:hAnsi="Times New Roman" w:cs="Times New Roman"/>
          <w:color w:val="000000" w:themeColor="text1"/>
          <w:sz w:val="24"/>
          <w:szCs w:val="24"/>
        </w:rPr>
        <w:t>ii</w:t>
      </w:r>
      <w:r w:rsidRPr="009365C0">
        <w:rPr>
          <w:rFonts w:ascii="Times New Roman" w:hAnsi="Times New Roman" w:cs="Times New Roman"/>
          <w:color w:val="000000" w:themeColor="text1"/>
          <w:sz w:val="24"/>
          <w:szCs w:val="24"/>
        </w:rPr>
        <w:t xml:space="preserve"> cu</w:t>
      </w:r>
      <w:r>
        <w:rPr>
          <w:rFonts w:ascii="Times New Roman" w:hAnsi="Times New Roman" w:cs="Times New Roman"/>
          <w:color w:val="000000" w:themeColor="text1"/>
          <w:sz w:val="24"/>
          <w:szCs w:val="24"/>
        </w:rPr>
        <w:t xml:space="preserve"> studii superioare</w:t>
      </w:r>
      <w:r w:rsidRPr="009365C0">
        <w:rPr>
          <w:rFonts w:ascii="Times New Roman" w:hAnsi="Times New Roman" w:cs="Times New Roman"/>
          <w:color w:val="000000" w:themeColor="text1"/>
          <w:sz w:val="24"/>
          <w:szCs w:val="24"/>
        </w:rPr>
        <w:t xml:space="preserve"> de lungă durată, absolvite cu diplomă de licență sau echivalentă</w:t>
      </w:r>
      <w:r>
        <w:rPr>
          <w:rFonts w:ascii="Times New Roman" w:hAnsi="Times New Roman" w:cs="Times New Roman"/>
          <w:color w:val="000000" w:themeColor="text1"/>
          <w:sz w:val="24"/>
          <w:szCs w:val="24"/>
        </w:rPr>
        <w:t>,</w:t>
      </w:r>
    </w:p>
    <w:p w:rsidR="00F21F7D" w:rsidRPr="00DD11BD" w:rsidRDefault="00F21F7D" w:rsidP="00F21F7D">
      <w:pPr>
        <w:pStyle w:val="ListParagraph"/>
        <w:numPr>
          <w:ilvl w:val="0"/>
          <w:numId w:val="7"/>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membru cu studii medii absolvite cu diplomă de bacalaureat.</w:t>
      </w:r>
    </w:p>
    <w:p w:rsidR="00F21F7D" w:rsidRPr="000B0978" w:rsidRDefault="00F21F7D" w:rsidP="00F21F7D">
      <w:pPr>
        <w:ind w:left="720"/>
        <w:jc w:val="both"/>
        <w:rPr>
          <w:rFonts w:ascii="Times New Roman" w:hAnsi="Times New Roman" w:cs="Times New Roman"/>
          <w:sz w:val="24"/>
          <w:szCs w:val="24"/>
        </w:rPr>
      </w:pPr>
    </w:p>
    <w:p w:rsidR="00F21F7D" w:rsidRDefault="00F21F7D" w:rsidP="00F21F7D">
      <w:pPr>
        <w:jc w:val="both"/>
        <w:rPr>
          <w:rFonts w:ascii="Times New Roman" w:hAnsi="Times New Roman" w:cs="Times New Roman"/>
          <w:sz w:val="24"/>
          <w:szCs w:val="24"/>
        </w:rPr>
      </w:pPr>
    </w:p>
    <w:p w:rsidR="00F21F7D" w:rsidRDefault="00F21F7D" w:rsidP="00F21F7D">
      <w:pPr>
        <w:ind w:left="720"/>
        <w:jc w:val="both"/>
        <w:rPr>
          <w:rFonts w:ascii="Times New Roman" w:hAnsi="Times New Roman" w:cs="Times New Roman"/>
          <w:sz w:val="24"/>
          <w:szCs w:val="24"/>
        </w:rPr>
      </w:pPr>
      <w:r>
        <w:rPr>
          <w:rFonts w:ascii="Times New Roman" w:hAnsi="Times New Roman" w:cs="Times New Roman"/>
          <w:sz w:val="24"/>
          <w:szCs w:val="24"/>
        </w:rPr>
        <w:lastRenderedPageBreak/>
        <w:t>Structua Consiliului de Administrație Internet și Tehnologie S3 S.R.L. conform anexei nr.2 la HCLS 3 nr. 467/28.09.2017</w:t>
      </w:r>
    </w:p>
    <w:p w:rsidR="00F21F7D" w:rsidRDefault="00F21F7D" w:rsidP="00F21F7D">
      <w:pPr>
        <w:ind w:left="720"/>
        <w:jc w:val="both"/>
        <w:rPr>
          <w:rFonts w:ascii="Times New Roman" w:hAnsi="Times New Roman" w:cs="Times New Roman"/>
          <w:color w:val="000000" w:themeColor="text1"/>
          <w:sz w:val="24"/>
          <w:szCs w:val="24"/>
        </w:rPr>
      </w:pPr>
    </w:p>
    <w:p w:rsidR="00F21F7D" w:rsidRPr="00182830" w:rsidRDefault="00F21F7D" w:rsidP="00F21F7D">
      <w:pPr>
        <w:pStyle w:val="ListParagraph"/>
        <w:numPr>
          <w:ilvl w:val="0"/>
          <w:numId w:val="8"/>
        </w:numPr>
        <w:jc w:val="both"/>
        <w:rPr>
          <w:rFonts w:ascii="Times New Roman" w:hAnsi="Times New Roman" w:cs="Times New Roman"/>
          <w:color w:val="000000" w:themeColor="text1"/>
          <w:sz w:val="24"/>
          <w:szCs w:val="24"/>
        </w:rPr>
      </w:pPr>
      <w:r w:rsidRPr="00182830">
        <w:rPr>
          <w:rFonts w:ascii="Times New Roman" w:hAnsi="Times New Roman" w:cs="Times New Roman"/>
          <w:color w:val="000000" w:themeColor="text1"/>
          <w:sz w:val="24"/>
          <w:szCs w:val="24"/>
        </w:rPr>
        <w:t xml:space="preserve">Un membru cu studii superioare </w:t>
      </w:r>
      <w:r w:rsidRPr="00182830">
        <w:rPr>
          <w:rFonts w:ascii="Times New Roman" w:hAnsi="Times New Roman" w:cs="Times New Roman"/>
          <w:b/>
          <w:color w:val="000000" w:themeColor="text1"/>
          <w:sz w:val="24"/>
          <w:szCs w:val="24"/>
        </w:rPr>
        <w:t>juridice</w:t>
      </w:r>
      <w:r w:rsidRPr="00182830">
        <w:rPr>
          <w:rFonts w:ascii="Times New Roman" w:hAnsi="Times New Roman" w:cs="Times New Roman"/>
          <w:color w:val="000000" w:themeColor="text1"/>
          <w:sz w:val="24"/>
          <w:szCs w:val="24"/>
        </w:rPr>
        <w:t xml:space="preserve">  de lungă durată, absolvite cu diplomă de licență sau echivalentă și experiență în domeniul juridic de cel puțin 5 ani,</w:t>
      </w:r>
    </w:p>
    <w:p w:rsidR="00F21F7D" w:rsidRPr="00182830" w:rsidRDefault="00F21F7D" w:rsidP="00F21F7D">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182830">
        <w:rPr>
          <w:rFonts w:ascii="Times New Roman" w:hAnsi="Times New Roman" w:cs="Times New Roman"/>
          <w:color w:val="000000" w:themeColor="text1"/>
          <w:sz w:val="24"/>
          <w:szCs w:val="24"/>
        </w:rPr>
        <w:t xml:space="preserve">Un membru cu studii superioare </w:t>
      </w:r>
      <w:r w:rsidRPr="00182830">
        <w:rPr>
          <w:rFonts w:ascii="Times New Roman" w:hAnsi="Times New Roman" w:cs="Times New Roman"/>
          <w:b/>
          <w:color w:val="000000" w:themeColor="text1"/>
          <w:sz w:val="24"/>
          <w:szCs w:val="24"/>
        </w:rPr>
        <w:t>economice</w:t>
      </w:r>
      <w:r w:rsidRPr="00182830">
        <w:rPr>
          <w:rFonts w:ascii="Times New Roman" w:hAnsi="Times New Roman" w:cs="Times New Roman"/>
          <w:color w:val="000000" w:themeColor="text1"/>
          <w:sz w:val="24"/>
          <w:szCs w:val="24"/>
        </w:rPr>
        <w:t xml:space="preserve"> de lungă durată, absolvite cu diplomă de licență sau echivalentă și experiență în domeniul economic, contabilitate, de audit sau financiar de cel puțin 5 ani,</w:t>
      </w:r>
    </w:p>
    <w:p w:rsidR="00F21F7D" w:rsidRDefault="00F21F7D" w:rsidP="00F21F7D">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4878DA">
        <w:rPr>
          <w:rFonts w:ascii="Times New Roman" w:hAnsi="Times New Roman" w:cs="Times New Roman"/>
          <w:color w:val="000000" w:themeColor="text1"/>
          <w:sz w:val="24"/>
          <w:szCs w:val="24"/>
        </w:rPr>
        <w:t>4 membrii cu studii superioare de lungă durată, absolvite cu diplomă de licență sau echivalentă,</w:t>
      </w:r>
    </w:p>
    <w:p w:rsidR="00F21F7D" w:rsidRPr="004878DA" w:rsidRDefault="00F21F7D" w:rsidP="00F21F7D">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4878DA">
        <w:rPr>
          <w:rFonts w:ascii="Times New Roman" w:hAnsi="Times New Roman" w:cs="Times New Roman"/>
          <w:color w:val="000000" w:themeColor="text1"/>
          <w:sz w:val="24"/>
          <w:szCs w:val="24"/>
        </w:rPr>
        <w:t>Un membru cu studii medii absolvite cu diplomă de bacalaureat.</w:t>
      </w:r>
    </w:p>
    <w:p w:rsidR="00F21F7D" w:rsidRPr="00182830" w:rsidRDefault="00F21F7D" w:rsidP="00F21F7D">
      <w:pPr>
        <w:pStyle w:val="ListParagraph"/>
        <w:spacing w:after="0" w:line="240" w:lineRule="auto"/>
        <w:ind w:left="360"/>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Membrii consiliului de Administrație trebuie să fie independenți în sensul art. 138</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din Legea nr. 31/1990 a societăților comerciale.</w:t>
      </w: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1.7 Dosarul de participare trebuie să conțină obligatoriu</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Pr="002A5EBF" w:rsidRDefault="00F21F7D" w:rsidP="00F21F7D">
      <w:pPr>
        <w:numPr>
          <w:ilvl w:val="0"/>
          <w:numId w:val="1"/>
        </w:numPr>
        <w:tabs>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formularul</w:t>
      </w:r>
      <w:proofErr w:type="spellEnd"/>
      <w:r w:rsidRPr="002A5EBF">
        <w:rPr>
          <w:rFonts w:ascii="Times New Roman" w:eastAsia="Times New Roman" w:hAnsi="Times New Roman" w:cs="Times New Roman"/>
          <w:sz w:val="24"/>
          <w:szCs w:val="24"/>
          <w:lang w:val="fr-FR"/>
        </w:rPr>
        <w:t xml:space="preserve"> </w:t>
      </w:r>
      <w:proofErr w:type="gramStart"/>
      <w:r w:rsidRPr="002A5EBF">
        <w:rPr>
          <w:rFonts w:ascii="Times New Roman" w:eastAsia="Times New Roman" w:hAnsi="Times New Roman" w:cs="Times New Roman"/>
          <w:sz w:val="24"/>
          <w:szCs w:val="24"/>
          <w:lang w:val="fr-FR"/>
        </w:rPr>
        <w:t xml:space="preserve">de </w:t>
      </w:r>
      <w:proofErr w:type="spellStart"/>
      <w:r w:rsidRPr="002A5EBF">
        <w:rPr>
          <w:rFonts w:ascii="Times New Roman" w:eastAsia="Times New Roman" w:hAnsi="Times New Roman" w:cs="Times New Roman"/>
          <w:sz w:val="24"/>
          <w:szCs w:val="24"/>
          <w:lang w:val="fr-FR"/>
        </w:rPr>
        <w:t>înscriere</w:t>
      </w:r>
      <w:proofErr w:type="spellEnd"/>
      <w:proofErr w:type="gramEnd"/>
      <w:r w:rsidRPr="002A5EBF">
        <w:rPr>
          <w:rFonts w:ascii="Times New Roman" w:eastAsia="Times New Roman" w:hAnsi="Times New Roman" w:cs="Times New Roman"/>
          <w:sz w:val="24"/>
          <w:szCs w:val="24"/>
          <w:lang w:val="fr-FR"/>
        </w:rPr>
        <w:t> ;</w:t>
      </w:r>
    </w:p>
    <w:p w:rsidR="00F21F7D" w:rsidRPr="002A5EBF" w:rsidRDefault="00F21F7D" w:rsidP="00F21F7D">
      <w:pPr>
        <w:numPr>
          <w:ilvl w:val="0"/>
          <w:numId w:val="1"/>
        </w:numPr>
        <w:tabs>
          <w:tab w:val="num" w:pos="720"/>
        </w:tabs>
        <w:spacing w:after="0" w:line="360" w:lineRule="auto"/>
        <w:ind w:left="360" w:firstLine="0"/>
        <w:jc w:val="both"/>
        <w:rPr>
          <w:rFonts w:ascii="Times New Roman" w:eastAsia="Times New Roman" w:hAnsi="Times New Roman" w:cs="Times New Roman"/>
          <w:b/>
          <w:sz w:val="24"/>
          <w:szCs w:val="24"/>
          <w:lang w:val="fr-FR"/>
        </w:rPr>
      </w:pPr>
      <w:r w:rsidRPr="002A5EBF">
        <w:rPr>
          <w:rFonts w:ascii="Times New Roman" w:eastAsia="Times New Roman" w:hAnsi="Times New Roman" w:cs="Times New Roman"/>
          <w:bCs/>
          <w:color w:val="000000"/>
          <w:sz w:val="24"/>
          <w:szCs w:val="24"/>
          <w:lang w:val="en-GB"/>
        </w:rPr>
        <w:t xml:space="preserve">Curriculum Vitae </w:t>
      </w:r>
      <w:proofErr w:type="spellStart"/>
      <w:r w:rsidRPr="002A5EBF">
        <w:rPr>
          <w:rFonts w:ascii="Times New Roman" w:eastAsia="Times New Roman" w:hAnsi="Times New Roman" w:cs="Times New Roman"/>
          <w:bCs/>
          <w:color w:val="000000"/>
          <w:sz w:val="24"/>
          <w:szCs w:val="24"/>
          <w:lang w:val="en-GB"/>
        </w:rPr>
        <w:t>în</w:t>
      </w:r>
      <w:proofErr w:type="spellEnd"/>
      <w:r w:rsidRPr="002A5EBF">
        <w:rPr>
          <w:rFonts w:ascii="Times New Roman" w:eastAsia="Times New Roman" w:hAnsi="Times New Roman" w:cs="Times New Roman"/>
          <w:bCs/>
          <w:color w:val="000000"/>
          <w:sz w:val="24"/>
          <w:szCs w:val="24"/>
          <w:lang w:val="en-GB"/>
        </w:rPr>
        <w:t xml:space="preserve"> format </w:t>
      </w:r>
      <w:proofErr w:type="spellStart"/>
      <w:r w:rsidRPr="002A5EBF">
        <w:rPr>
          <w:rFonts w:ascii="Times New Roman" w:eastAsia="Times New Roman" w:hAnsi="Times New Roman" w:cs="Times New Roman"/>
          <w:bCs/>
          <w:color w:val="000000"/>
          <w:sz w:val="24"/>
          <w:szCs w:val="24"/>
          <w:lang w:val="en-GB"/>
        </w:rPr>
        <w:t>Europass</w:t>
      </w:r>
      <w:proofErr w:type="spellEnd"/>
      <w:r w:rsidRPr="002A5EBF">
        <w:rPr>
          <w:rFonts w:ascii="Times New Roman" w:eastAsia="Times New Roman" w:hAnsi="Times New Roman" w:cs="Times New Roman"/>
          <w:bCs/>
          <w:color w:val="000000"/>
          <w:sz w:val="24"/>
          <w:szCs w:val="24"/>
          <w:lang w:val="en-GB"/>
        </w:rPr>
        <w:t xml:space="preserve"> (conform </w:t>
      </w:r>
      <w:proofErr w:type="spellStart"/>
      <w:r w:rsidRPr="002A5EBF">
        <w:rPr>
          <w:rFonts w:ascii="Times New Roman" w:eastAsia="Times New Roman" w:hAnsi="Times New Roman" w:cs="Times New Roman"/>
          <w:bCs/>
          <w:color w:val="000000"/>
          <w:sz w:val="24"/>
          <w:szCs w:val="24"/>
          <w:lang w:val="en-GB"/>
        </w:rPr>
        <w:t>Hotărârii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nr</w:t>
      </w:r>
      <w:proofErr w:type="spellEnd"/>
      <w:r w:rsidRPr="002A5EBF">
        <w:rPr>
          <w:rFonts w:ascii="Times New Roman" w:eastAsia="Times New Roman" w:hAnsi="Times New Roman" w:cs="Times New Roman"/>
          <w:bCs/>
          <w:color w:val="000000"/>
          <w:sz w:val="24"/>
          <w:szCs w:val="24"/>
          <w:lang w:val="en-GB"/>
        </w:rPr>
        <w:t xml:space="preserve">. 1021/2004 </w:t>
      </w:r>
      <w:proofErr w:type="spellStart"/>
      <w:r w:rsidRPr="002A5EBF">
        <w:rPr>
          <w:rFonts w:ascii="Times New Roman" w:eastAsia="Times New Roman" w:hAnsi="Times New Roman" w:cs="Times New Roman"/>
          <w:bCs/>
          <w:color w:val="000000"/>
          <w:sz w:val="24"/>
          <w:szCs w:val="24"/>
          <w:lang w:val="en-GB"/>
        </w:rPr>
        <w:t>pentru</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aprobarea</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modelului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comun</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european</w:t>
      </w:r>
      <w:proofErr w:type="spellEnd"/>
      <w:r w:rsidRPr="002A5EBF">
        <w:rPr>
          <w:rFonts w:ascii="Times New Roman" w:eastAsia="Times New Roman" w:hAnsi="Times New Roman" w:cs="Times New Roman"/>
          <w:bCs/>
          <w:color w:val="000000"/>
          <w:sz w:val="24"/>
          <w:szCs w:val="24"/>
          <w:lang w:val="en-GB"/>
        </w:rPr>
        <w:t xml:space="preserve"> de curriculum vitae)</w:t>
      </w:r>
      <w:r w:rsidRPr="002A5EBF">
        <w:rPr>
          <w:rFonts w:ascii="Times New Roman" w:eastAsia="Times New Roman" w:hAnsi="Times New Roman" w:cs="Times New Roman"/>
          <w:b/>
          <w:bCs/>
          <w:color w:val="000000"/>
          <w:sz w:val="24"/>
          <w:szCs w:val="24"/>
          <w:lang w:val="en-GB"/>
        </w:rPr>
        <w:t> </w:t>
      </w:r>
    </w:p>
    <w:p w:rsidR="00F21F7D" w:rsidRPr="002A5EBF" w:rsidRDefault="00F21F7D" w:rsidP="00F21F7D">
      <w:pPr>
        <w:numPr>
          <w:ilvl w:val="0"/>
          <w:numId w:val="1"/>
        </w:numPr>
        <w:tabs>
          <w:tab w:val="num" w:pos="720"/>
        </w:tabs>
        <w:spacing w:after="0" w:line="360" w:lineRule="auto"/>
        <w:ind w:left="360" w:firstLine="0"/>
        <w:jc w:val="both"/>
        <w:rPr>
          <w:rFonts w:ascii="Times New Roman" w:eastAsia="Times New Roman" w:hAnsi="Times New Roman" w:cs="Times New Roman"/>
          <w:sz w:val="24"/>
          <w:szCs w:val="24"/>
          <w:lang w:val="fr-FR"/>
        </w:rPr>
      </w:pPr>
      <w:r w:rsidRPr="002A5EBF">
        <w:rPr>
          <w:rFonts w:ascii="Times New Roman" w:eastAsia="Times New Roman" w:hAnsi="Times New Roman" w:cs="Times New Roman"/>
          <w:sz w:val="24"/>
          <w:szCs w:val="24"/>
          <w:lang w:val="fr-FR"/>
        </w:rPr>
        <w:t xml:space="preserve">copia </w:t>
      </w:r>
      <w:proofErr w:type="spellStart"/>
      <w:r w:rsidRPr="002A5EBF">
        <w:rPr>
          <w:rFonts w:ascii="Times New Roman" w:eastAsia="Times New Roman" w:hAnsi="Times New Roman" w:cs="Times New Roman"/>
          <w:sz w:val="24"/>
          <w:szCs w:val="24"/>
          <w:lang w:val="fr-FR"/>
        </w:rPr>
        <w:t>actului</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identitate</w:t>
      </w:r>
      <w:proofErr w:type="spellEnd"/>
      <w:r w:rsidRPr="002A5EBF">
        <w:rPr>
          <w:rFonts w:ascii="Times New Roman" w:eastAsia="Times New Roman" w:hAnsi="Times New Roman" w:cs="Times New Roman"/>
          <w:sz w:val="24"/>
          <w:szCs w:val="24"/>
          <w:lang w:val="fr-FR"/>
        </w:rPr>
        <w:t>;</w:t>
      </w:r>
    </w:p>
    <w:p w:rsidR="00F21F7D" w:rsidRPr="002A5EBF" w:rsidRDefault="00F21F7D" w:rsidP="00F21F7D">
      <w:pPr>
        <w:numPr>
          <w:ilvl w:val="0"/>
          <w:numId w:val="1"/>
        </w:numPr>
        <w:tabs>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copiile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diplomelor</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studii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a </w:t>
      </w:r>
      <w:proofErr w:type="spellStart"/>
      <w:r w:rsidRPr="002A5EBF">
        <w:rPr>
          <w:rFonts w:ascii="Times New Roman" w:eastAsia="Times New Roman" w:hAnsi="Times New Roman" w:cs="Times New Roman"/>
          <w:sz w:val="24"/>
          <w:szCs w:val="24"/>
          <w:lang w:val="fr-FR"/>
        </w:rPr>
        <w:t>altor</w:t>
      </w:r>
      <w:proofErr w:type="spellEnd"/>
      <w:r w:rsidRPr="002A5EBF">
        <w:rPr>
          <w:rFonts w:ascii="Times New Roman" w:eastAsia="Times New Roman" w:hAnsi="Times New Roman" w:cs="Times New Roman"/>
          <w:sz w:val="24"/>
          <w:szCs w:val="24"/>
          <w:lang w:val="fr-FR"/>
        </w:rPr>
        <w:t xml:space="preserve"> acte care </w:t>
      </w:r>
      <w:proofErr w:type="spellStart"/>
      <w:r w:rsidRPr="002A5EBF">
        <w:rPr>
          <w:rFonts w:ascii="Times New Roman" w:eastAsia="Times New Roman" w:hAnsi="Times New Roman" w:cs="Times New Roman"/>
          <w:sz w:val="24"/>
          <w:szCs w:val="24"/>
          <w:lang w:val="fr-FR"/>
        </w:rPr>
        <w:t>atestă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efectuarea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unor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specializări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conform</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cerințelor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care </w:t>
      </w:r>
      <w:proofErr w:type="spellStart"/>
      <w:r w:rsidRPr="002A5EBF">
        <w:rPr>
          <w:rFonts w:ascii="Times New Roman" w:eastAsia="Times New Roman" w:hAnsi="Times New Roman" w:cs="Times New Roman"/>
          <w:sz w:val="24"/>
          <w:szCs w:val="24"/>
          <w:lang w:val="fr-FR"/>
        </w:rPr>
        <w:t>candidează</w:t>
      </w:r>
      <w:proofErr w:type="spellEnd"/>
      <w:r w:rsidRPr="002A5EBF">
        <w:rPr>
          <w:rFonts w:ascii="Times New Roman" w:eastAsia="Times New Roman" w:hAnsi="Times New Roman" w:cs="Times New Roman"/>
          <w:sz w:val="24"/>
          <w:szCs w:val="24"/>
          <w:lang w:val="fr-FR"/>
        </w:rPr>
        <w:t> ;</w:t>
      </w:r>
    </w:p>
    <w:p w:rsidR="00F21F7D" w:rsidRPr="002A5EBF" w:rsidRDefault="00F21F7D" w:rsidP="00F21F7D">
      <w:pPr>
        <w:numPr>
          <w:ilvl w:val="0"/>
          <w:numId w:val="1"/>
        </w:numPr>
        <w:tabs>
          <w:tab w:val="num" w:pos="72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dovedirea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vechimii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în</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muncă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specialitatea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studiilor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necesare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ocupării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b/>
          <w:sz w:val="24"/>
          <w:szCs w:val="24"/>
          <w:lang w:val="fr-FR"/>
        </w:rPr>
        <w:t xml:space="preserve">:  </w:t>
      </w:r>
    </w:p>
    <w:p w:rsidR="00F21F7D" w:rsidRPr="002A5EBF" w:rsidRDefault="00F21F7D" w:rsidP="00F21F7D">
      <w:pPr>
        <w:numPr>
          <w:ilvl w:val="0"/>
          <w:numId w:val="2"/>
        </w:numPr>
        <w:spacing w:after="0" w:line="360" w:lineRule="auto"/>
        <w:jc w:val="both"/>
        <w:rPr>
          <w:rFonts w:ascii="Times New Roman" w:eastAsia="Times New Roman" w:hAnsi="Times New Roman" w:cs="Times New Roman"/>
          <w:sz w:val="24"/>
          <w:szCs w:val="24"/>
          <w:lang w:val="en-GB"/>
        </w:rPr>
      </w:pPr>
      <w:r w:rsidRPr="002A5EBF">
        <w:rPr>
          <w:rFonts w:ascii="Times New Roman" w:eastAsia="Times New Roman" w:hAnsi="Times New Roman" w:cs="Times New Roman"/>
          <w:b/>
          <w:sz w:val="24"/>
          <w:szCs w:val="24"/>
          <w:lang w:val="fr-FR"/>
        </w:rPr>
        <w:t xml:space="preserve">copia </w:t>
      </w:r>
      <w:proofErr w:type="spellStart"/>
      <w:r w:rsidRPr="002A5EBF">
        <w:rPr>
          <w:rFonts w:ascii="Times New Roman" w:eastAsia="Times New Roman" w:hAnsi="Times New Roman" w:cs="Times New Roman"/>
          <w:b/>
          <w:sz w:val="24"/>
          <w:szCs w:val="24"/>
          <w:lang w:val="fr-FR"/>
        </w:rPr>
        <w:t>carnetului</w:t>
      </w:r>
      <w:proofErr w:type="spellEnd"/>
      <w:r w:rsidRPr="002A5EBF">
        <w:rPr>
          <w:rFonts w:ascii="Times New Roman" w:eastAsia="Times New Roman" w:hAnsi="Times New Roman" w:cs="Times New Roman"/>
          <w:b/>
          <w:sz w:val="24"/>
          <w:szCs w:val="24"/>
          <w:lang w:val="fr-FR"/>
        </w:rPr>
        <w:t xml:space="preserve"> de </w:t>
      </w:r>
      <w:proofErr w:type="spellStart"/>
      <w:r w:rsidRPr="002A5EBF">
        <w:rPr>
          <w:rFonts w:ascii="Times New Roman" w:eastAsia="Times New Roman" w:hAnsi="Times New Roman" w:cs="Times New Roman"/>
          <w:b/>
          <w:sz w:val="24"/>
          <w:szCs w:val="24"/>
          <w:lang w:val="fr-FR"/>
        </w:rPr>
        <w:t>muncă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până</w:t>
      </w:r>
      <w:proofErr w:type="spellEnd"/>
      <w:r w:rsidRPr="002A5EBF">
        <w:rPr>
          <w:rFonts w:ascii="Times New Roman" w:eastAsia="Times New Roman" w:hAnsi="Times New Roman" w:cs="Times New Roman"/>
          <w:b/>
          <w:sz w:val="24"/>
          <w:szCs w:val="24"/>
          <w:lang w:val="fr-FR"/>
        </w:rPr>
        <w:t xml:space="preserve"> la data de 01.01.2011</w:t>
      </w:r>
    </w:p>
    <w:p w:rsidR="00F21F7D" w:rsidRPr="002A5EBF" w:rsidRDefault="00F21F7D" w:rsidP="00F21F7D">
      <w:pPr>
        <w:numPr>
          <w:ilvl w:val="0"/>
          <w:numId w:val="2"/>
        </w:numPr>
        <w:spacing w:after="0" w:line="360" w:lineRule="auto"/>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b/>
          <w:sz w:val="24"/>
          <w:szCs w:val="24"/>
          <w:lang w:val="fr-FR"/>
        </w:rPr>
        <w:t>adeverinţă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r w:rsidRPr="002A5EBF">
        <w:rPr>
          <w:rFonts w:ascii="Times New Roman" w:eastAsia="Times New Roman" w:hAnsi="Times New Roman" w:cs="Times New Roman"/>
          <w:b/>
          <w:sz w:val="24"/>
          <w:szCs w:val="24"/>
        </w:rPr>
        <w:t>după data de 01.01.2011</w:t>
      </w:r>
      <w:r w:rsidRPr="002A5EBF">
        <w:rPr>
          <w:rFonts w:ascii="Times New Roman" w:eastAsia="Times New Roman" w:hAnsi="Times New Roman" w:cs="Times New Roman"/>
          <w:sz w:val="24"/>
          <w:szCs w:val="24"/>
          <w:lang w:val="fr-FR"/>
        </w:rPr>
        <w:t xml:space="preserve">; </w:t>
      </w:r>
    </w:p>
    <w:p w:rsidR="00F21F7D" w:rsidRPr="002A5EBF" w:rsidRDefault="00F21F7D" w:rsidP="00F21F7D">
      <w:pPr>
        <w:numPr>
          <w:ilvl w:val="0"/>
          <w:numId w:val="1"/>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certificatul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valabil</w:t>
      </w:r>
      <w:proofErr w:type="spellEnd"/>
      <w:r w:rsidRPr="002A5EBF">
        <w:rPr>
          <w:rFonts w:ascii="Times New Roman" w:eastAsia="Times New Roman" w:hAnsi="Times New Roman" w:cs="Times New Roman"/>
          <w:sz w:val="24"/>
          <w:szCs w:val="24"/>
          <w:lang w:val="en-GB"/>
        </w:rPr>
        <w:t xml:space="preserve"> </w:t>
      </w:r>
      <w:r w:rsidRPr="002A5EBF">
        <w:rPr>
          <w:rFonts w:ascii="Times New Roman" w:eastAsia="Times New Roman" w:hAnsi="Times New Roman" w:cs="Times New Roman"/>
          <w:b/>
          <w:bCs/>
          <w:sz w:val="24"/>
          <w:szCs w:val="24"/>
          <w:lang w:val="en-GB"/>
        </w:rPr>
        <w:t xml:space="preserve">6 </w:t>
      </w:r>
      <w:proofErr w:type="spellStart"/>
      <w:r w:rsidRPr="002A5EBF">
        <w:rPr>
          <w:rFonts w:ascii="Times New Roman" w:eastAsia="Times New Roman" w:hAnsi="Times New Roman" w:cs="Times New Roman"/>
          <w:b/>
          <w:bCs/>
          <w:sz w:val="24"/>
          <w:szCs w:val="24"/>
          <w:lang w:val="en-GB"/>
        </w:rPr>
        <w:t>luni</w:t>
      </w:r>
      <w:proofErr w:type="spellEnd"/>
      <w:r w:rsidRPr="002A5EBF">
        <w:rPr>
          <w:rFonts w:ascii="Times New Roman" w:eastAsia="Times New Roman" w:hAnsi="Times New Roman" w:cs="Times New Roman"/>
          <w:sz w:val="24"/>
          <w:szCs w:val="24"/>
          <w:lang w:val="en-GB"/>
        </w:rPr>
        <w:t xml:space="preserve"> de la data </w:t>
      </w:r>
      <w:proofErr w:type="spellStart"/>
      <w:r w:rsidRPr="002A5EBF">
        <w:rPr>
          <w:rFonts w:ascii="Times New Roman" w:eastAsia="Times New Roman" w:hAnsi="Times New Roman" w:cs="Times New Roman"/>
          <w:sz w:val="24"/>
          <w:szCs w:val="24"/>
          <w:lang w:val="en-GB"/>
        </w:rPr>
        <w:t>eliberării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numai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scopul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care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w:t>
      </w:r>
      <w:r>
        <w:rPr>
          <w:rFonts w:ascii="Times New Roman" w:eastAsia="Times New Roman" w:hAnsi="Times New Roman" w:cs="Times New Roman"/>
          <w:sz w:val="24"/>
          <w:szCs w:val="24"/>
          <w:lang w:val="en-GB"/>
        </w:rPr>
        <w:t>ație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cazierul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w:t>
      </w:r>
    </w:p>
    <w:p w:rsidR="00F21F7D" w:rsidRPr="002A5EBF" w:rsidRDefault="00F21F7D" w:rsidP="00F21F7D">
      <w:pPr>
        <w:numPr>
          <w:ilvl w:val="0"/>
          <w:numId w:val="1"/>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certificat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fiscal  (</w:t>
      </w:r>
      <w:r w:rsidRPr="002A5EBF">
        <w:rPr>
          <w:rFonts w:ascii="Times New Roman" w:eastAsia="Times New Roman" w:hAnsi="Times New Roman" w:cs="Times New Roman"/>
          <w:bCs/>
          <w:sz w:val="24"/>
          <w:szCs w:val="24"/>
          <w:lang w:val="es-ES"/>
        </w:rPr>
        <w:t xml:space="preserve">este </w:t>
      </w:r>
      <w:proofErr w:type="spellStart"/>
      <w:r w:rsidRPr="002A5EBF">
        <w:rPr>
          <w:rFonts w:ascii="Times New Roman" w:eastAsia="Times New Roman" w:hAnsi="Times New Roman" w:cs="Times New Roman"/>
          <w:bCs/>
          <w:sz w:val="24"/>
          <w:szCs w:val="24"/>
          <w:lang w:val="es-ES"/>
        </w:rPr>
        <w:t>valabil</w:t>
      </w:r>
      <w:proofErr w:type="spellEnd"/>
      <w:r w:rsidRPr="002A5EBF">
        <w:rPr>
          <w:rFonts w:ascii="Times New Roman" w:eastAsia="Times New Roman" w:hAnsi="Times New Roman" w:cs="Times New Roman"/>
          <w:bCs/>
          <w:sz w:val="24"/>
          <w:szCs w:val="24"/>
          <w:lang w:val="es-ES"/>
        </w:rPr>
        <w:t xml:space="preserve"> </w:t>
      </w:r>
      <w:r w:rsidRPr="002A5EBF">
        <w:rPr>
          <w:rFonts w:ascii="Times New Roman" w:eastAsia="Times New Roman" w:hAnsi="Times New Roman" w:cs="Times New Roman"/>
          <w:b/>
          <w:bCs/>
          <w:sz w:val="24"/>
          <w:szCs w:val="24"/>
          <w:lang w:val="es-ES"/>
        </w:rPr>
        <w:t xml:space="preserve">30 de </w:t>
      </w:r>
      <w:proofErr w:type="spellStart"/>
      <w:r w:rsidRPr="002A5EBF">
        <w:rPr>
          <w:rFonts w:ascii="Times New Roman" w:eastAsia="Times New Roman" w:hAnsi="Times New Roman" w:cs="Times New Roman"/>
          <w:b/>
          <w:bCs/>
          <w:sz w:val="24"/>
          <w:szCs w:val="24"/>
          <w:lang w:val="es-ES"/>
        </w:rPr>
        <w:t>zile</w:t>
      </w:r>
      <w:proofErr w:type="spellEnd"/>
      <w:r w:rsidRPr="002A5EBF">
        <w:rPr>
          <w:rFonts w:ascii="Times New Roman" w:eastAsia="Times New Roman" w:hAnsi="Times New Roman" w:cs="Times New Roman"/>
          <w:bCs/>
          <w:sz w:val="24"/>
          <w:szCs w:val="24"/>
          <w:lang w:val="es-ES"/>
        </w:rPr>
        <w:t xml:space="preserve"> de la data </w:t>
      </w:r>
      <w:proofErr w:type="spellStart"/>
      <w:r w:rsidRPr="002A5EBF">
        <w:rPr>
          <w:rFonts w:ascii="Times New Roman" w:eastAsia="Times New Roman" w:hAnsi="Times New Roman" w:cs="Times New Roman"/>
          <w:bCs/>
          <w:sz w:val="24"/>
          <w:szCs w:val="24"/>
          <w:lang w:val="es-ES"/>
        </w:rPr>
        <w:t>emiterii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şi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numai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în</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scopul</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pentru</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care</w:t>
      </w:r>
      <w:proofErr w:type="spellEnd"/>
      <w:r w:rsidRPr="002A5EBF">
        <w:rPr>
          <w:rFonts w:ascii="Times New Roman" w:eastAsia="Times New Roman" w:hAnsi="Times New Roman" w:cs="Times New Roman"/>
          <w:bCs/>
          <w:sz w:val="24"/>
          <w:szCs w:val="24"/>
          <w:lang w:val="es-ES"/>
        </w:rPr>
        <w:t xml:space="preserve"> a </w:t>
      </w:r>
      <w:proofErr w:type="spellStart"/>
      <w:r w:rsidRPr="002A5EBF">
        <w:rPr>
          <w:rFonts w:ascii="Times New Roman" w:eastAsia="Times New Roman" w:hAnsi="Times New Roman" w:cs="Times New Roman"/>
          <w:bCs/>
          <w:sz w:val="24"/>
          <w:szCs w:val="24"/>
          <w:lang w:val="es-ES"/>
        </w:rPr>
        <w:t>fost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eliberat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cazierul</w:t>
      </w:r>
      <w:proofErr w:type="spellEnd"/>
      <w:r w:rsidRPr="002A5EBF">
        <w:rPr>
          <w:rFonts w:ascii="Times New Roman" w:eastAsia="Times New Roman" w:hAnsi="Times New Roman" w:cs="Times New Roman"/>
          <w:sz w:val="24"/>
          <w:szCs w:val="24"/>
          <w:lang w:val="en-GB"/>
        </w:rPr>
        <w:t xml:space="preserve"> fiscal</w:t>
      </w:r>
      <w:r>
        <w:rPr>
          <w:rFonts w:ascii="Times New Roman" w:eastAsia="Times New Roman" w:hAnsi="Times New Roman" w:cs="Times New Roman"/>
          <w:sz w:val="24"/>
          <w:szCs w:val="24"/>
          <w:lang w:val="en-GB"/>
        </w:rPr>
        <w:t>;</w:t>
      </w:r>
    </w:p>
    <w:p w:rsidR="00F21F7D" w:rsidRPr="002A5EBF" w:rsidRDefault="00F21F7D" w:rsidP="00F21F7D">
      <w:pPr>
        <w:numPr>
          <w:ilvl w:val="0"/>
          <w:numId w:val="1"/>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starea</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sănătate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corespunzătoare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eliberată</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medicul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familie</w:t>
      </w:r>
      <w:proofErr w:type="spellEnd"/>
      <w:r w:rsidRPr="002A5EBF">
        <w:rPr>
          <w:rFonts w:ascii="Times New Roman" w:eastAsia="Times New Roman" w:hAnsi="Times New Roman" w:cs="Times New Roman"/>
          <w:sz w:val="24"/>
          <w:szCs w:val="24"/>
          <w:lang w:val="en-GB"/>
        </w:rPr>
        <w:t xml:space="preserve"> al </w:t>
      </w:r>
      <w:proofErr w:type="spellStart"/>
      <w:r w:rsidRPr="002A5EBF">
        <w:rPr>
          <w:rFonts w:ascii="Times New Roman" w:eastAsia="Times New Roman" w:hAnsi="Times New Roman" w:cs="Times New Roman"/>
          <w:sz w:val="24"/>
          <w:szCs w:val="24"/>
          <w:lang w:val="en-GB"/>
        </w:rPr>
        <w:t>candidatului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unităţile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sanitare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abilitate</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cel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mult</w:t>
      </w:r>
      <w:proofErr w:type="spellEnd"/>
      <w:r w:rsidRPr="002A5EBF">
        <w:rPr>
          <w:rFonts w:ascii="Times New Roman" w:eastAsia="Times New Roman" w:hAnsi="Times New Roman" w:cs="Times New Roman"/>
          <w:sz w:val="24"/>
          <w:szCs w:val="24"/>
          <w:lang w:val="en-GB"/>
        </w:rPr>
        <w:t xml:space="preserve"> </w:t>
      </w:r>
      <w:r w:rsidRPr="002A5EBF">
        <w:rPr>
          <w:rFonts w:ascii="Times New Roman" w:eastAsia="Times New Roman" w:hAnsi="Times New Roman" w:cs="Times New Roman"/>
          <w:b/>
          <w:sz w:val="24"/>
          <w:szCs w:val="24"/>
          <w:lang w:val="en-GB"/>
        </w:rPr>
        <w:t xml:space="preserve">6 </w:t>
      </w:r>
      <w:proofErr w:type="spellStart"/>
      <w:r w:rsidRPr="002A5EBF">
        <w:rPr>
          <w:rFonts w:ascii="Times New Roman" w:eastAsia="Times New Roman" w:hAnsi="Times New Roman" w:cs="Times New Roman"/>
          <w:b/>
          <w:sz w:val="24"/>
          <w:szCs w:val="24"/>
          <w:lang w:val="en-GB"/>
        </w:rPr>
        <w:t>luni</w:t>
      </w:r>
      <w:proofErr w:type="spellEnd"/>
      <w:r w:rsidRPr="002A5EBF">
        <w:rPr>
          <w:rFonts w:ascii="Times New Roman" w:eastAsia="Times New Roman" w:hAnsi="Times New Roman" w:cs="Times New Roman"/>
          <w:sz w:val="24"/>
          <w:szCs w:val="24"/>
          <w:lang w:val="en-GB"/>
        </w:rPr>
        <w:t xml:space="preserve"> anterior </w:t>
      </w:r>
      <w:proofErr w:type="spellStart"/>
      <w:r w:rsidRPr="002A5EBF">
        <w:rPr>
          <w:rFonts w:ascii="Times New Roman" w:eastAsia="Times New Roman" w:hAnsi="Times New Roman" w:cs="Times New Roman"/>
          <w:sz w:val="24"/>
          <w:szCs w:val="24"/>
          <w:lang w:val="en-GB"/>
        </w:rPr>
        <w:t>depunerii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dosarului</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candidatură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trebuie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conţină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clar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numărul</w:t>
      </w:r>
      <w:proofErr w:type="spellEnd"/>
      <w:r w:rsidRPr="002A5EBF">
        <w:rPr>
          <w:rFonts w:ascii="Times New Roman" w:eastAsia="Times New Roman" w:hAnsi="Times New Roman" w:cs="Times New Roman"/>
          <w:sz w:val="24"/>
          <w:szCs w:val="24"/>
          <w:lang w:val="en-GB"/>
        </w:rPr>
        <w:t xml:space="preserve">, data, </w:t>
      </w:r>
      <w:proofErr w:type="spellStart"/>
      <w:r w:rsidRPr="002A5EBF">
        <w:rPr>
          <w:rFonts w:ascii="Times New Roman" w:eastAsia="Times New Roman" w:hAnsi="Times New Roman" w:cs="Times New Roman"/>
          <w:sz w:val="24"/>
          <w:szCs w:val="24"/>
          <w:lang w:val="en-GB"/>
        </w:rPr>
        <w:t>numele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emitentului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calitatea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acestuia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formatul</w:t>
      </w:r>
      <w:proofErr w:type="spellEnd"/>
      <w:r w:rsidRPr="002A5EBF">
        <w:rPr>
          <w:rFonts w:ascii="Times New Roman" w:eastAsia="Times New Roman" w:hAnsi="Times New Roman" w:cs="Times New Roman"/>
          <w:sz w:val="24"/>
          <w:szCs w:val="24"/>
          <w:lang w:val="en-GB"/>
        </w:rPr>
        <w:t xml:space="preserve"> standard </w:t>
      </w:r>
      <w:proofErr w:type="spellStart"/>
      <w:r w:rsidRPr="002A5EBF">
        <w:rPr>
          <w:rFonts w:ascii="Times New Roman" w:eastAsia="Times New Roman" w:hAnsi="Times New Roman" w:cs="Times New Roman"/>
          <w:sz w:val="24"/>
          <w:szCs w:val="24"/>
          <w:lang w:val="en-GB"/>
        </w:rPr>
        <w:t>stabilit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Ministerul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Sănătăţii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Publice</w:t>
      </w:r>
      <w:proofErr w:type="spellEnd"/>
      <w:r w:rsidRPr="002A5EBF">
        <w:rPr>
          <w:rFonts w:ascii="Times New Roman" w:eastAsia="Times New Roman" w:hAnsi="Times New Roman" w:cs="Times New Roman"/>
          <w:sz w:val="24"/>
          <w:szCs w:val="24"/>
          <w:lang w:val="en-GB"/>
        </w:rPr>
        <w:t>);</w:t>
      </w:r>
    </w:p>
    <w:p w:rsidR="00F21F7D" w:rsidRPr="002A5EBF" w:rsidRDefault="00F21F7D" w:rsidP="00F21F7D">
      <w:pPr>
        <w:numPr>
          <w:ilvl w:val="0"/>
          <w:numId w:val="1"/>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proofErr w:type="gramStart"/>
      <w:r w:rsidRPr="002A5EBF">
        <w:rPr>
          <w:rFonts w:ascii="Times New Roman" w:eastAsia="Times New Roman" w:hAnsi="Times New Roman" w:cs="Times New Roman"/>
          <w:sz w:val="24"/>
          <w:szCs w:val="24"/>
          <w:lang w:val="en-GB"/>
        </w:rPr>
        <w:lastRenderedPageBreak/>
        <w:t>declarație</w:t>
      </w:r>
      <w:proofErr w:type="spellEnd"/>
      <w:proofErr w:type="gram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de independent conform art. 138</w:t>
      </w:r>
      <w:r w:rsidRPr="002A5EBF">
        <w:rPr>
          <w:rFonts w:ascii="Times New Roman" w:eastAsia="Times New Roman" w:hAnsi="Times New Roman" w:cs="Times New Roman"/>
          <w:sz w:val="24"/>
          <w:szCs w:val="24"/>
          <w:vertAlign w:val="superscript"/>
          <w:lang w:val="en-GB"/>
        </w:rPr>
        <w:t>2</w:t>
      </w:r>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alin</w:t>
      </w:r>
      <w:proofErr w:type="spellEnd"/>
      <w:r w:rsidRPr="002A5EBF">
        <w:rPr>
          <w:rFonts w:ascii="Times New Roman" w:eastAsia="Times New Roman" w:hAnsi="Times New Roman" w:cs="Times New Roman"/>
          <w:sz w:val="24"/>
          <w:szCs w:val="24"/>
          <w:lang w:val="en-GB"/>
        </w:rPr>
        <w:t xml:space="preserve">. 2 din </w:t>
      </w:r>
      <w:proofErr w:type="spellStart"/>
      <w:r w:rsidRPr="002A5EBF">
        <w:rPr>
          <w:rFonts w:ascii="Times New Roman" w:eastAsia="Times New Roman" w:hAnsi="Times New Roman" w:cs="Times New Roman"/>
          <w:sz w:val="24"/>
          <w:szCs w:val="24"/>
          <w:lang w:val="en-GB"/>
        </w:rPr>
        <w:t>Legea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31/1990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societățile</w:t>
      </w:r>
      <w:proofErr w:type="spellEnd"/>
      <w:r w:rsidRPr="002A5EBF">
        <w:rPr>
          <w:rFonts w:ascii="Times New Roman" w:eastAsia="Times New Roman" w:hAnsi="Times New Roman" w:cs="Times New Roman"/>
          <w:sz w:val="24"/>
          <w:szCs w:val="24"/>
          <w:lang w:val="en-GB"/>
        </w:rPr>
        <w:t>;</w:t>
      </w:r>
    </w:p>
    <w:p w:rsidR="00F21F7D" w:rsidRPr="002A5EBF" w:rsidRDefault="00F21F7D" w:rsidP="00F21F7D">
      <w:pPr>
        <w:numPr>
          <w:ilvl w:val="0"/>
          <w:numId w:val="1"/>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neîncadrarea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situația</w:t>
      </w:r>
      <w:proofErr w:type="spellEnd"/>
      <w:r w:rsidRPr="002A5EBF">
        <w:rPr>
          <w:rFonts w:ascii="Times New Roman" w:eastAsia="Times New Roman" w:hAnsi="Times New Roman" w:cs="Times New Roman"/>
          <w:sz w:val="24"/>
          <w:szCs w:val="24"/>
          <w:lang w:val="en-GB"/>
        </w:rPr>
        <w:t xml:space="preserve"> de conflict de </w:t>
      </w:r>
      <w:proofErr w:type="spellStart"/>
      <w:r w:rsidRPr="002A5EBF">
        <w:rPr>
          <w:rFonts w:ascii="Times New Roman" w:eastAsia="Times New Roman" w:hAnsi="Times New Roman" w:cs="Times New Roman"/>
          <w:sz w:val="24"/>
          <w:szCs w:val="24"/>
          <w:lang w:val="en-GB"/>
        </w:rPr>
        <w:t>interese</w:t>
      </w:r>
      <w:proofErr w:type="spellEnd"/>
      <w:r w:rsidRPr="002A5EBF">
        <w:rPr>
          <w:rFonts w:ascii="Times New Roman" w:eastAsia="Times New Roman" w:hAnsi="Times New Roman" w:cs="Times New Roman"/>
          <w:sz w:val="24"/>
          <w:szCs w:val="24"/>
          <w:lang w:val="en-GB"/>
        </w:rPr>
        <w:t>/</w:t>
      </w:r>
      <w:proofErr w:type="spellStart"/>
      <w:r w:rsidRPr="002A5EBF">
        <w:rPr>
          <w:rFonts w:ascii="Times New Roman" w:eastAsia="Times New Roman" w:hAnsi="Times New Roman" w:cs="Times New Roman"/>
          <w:sz w:val="24"/>
          <w:szCs w:val="24"/>
          <w:lang w:val="en-GB"/>
        </w:rPr>
        <w:t>incompatibilitate</w:t>
      </w:r>
      <w:proofErr w:type="spellEnd"/>
      <w:r w:rsidRPr="002A5EBF">
        <w:rPr>
          <w:rFonts w:ascii="Times New Roman" w:eastAsia="Times New Roman" w:hAnsi="Times New Roman" w:cs="Times New Roman"/>
          <w:sz w:val="24"/>
          <w:szCs w:val="24"/>
          <w:lang w:val="en-GB"/>
        </w:rPr>
        <w:t>;</w:t>
      </w:r>
    </w:p>
    <w:p w:rsidR="00F21F7D" w:rsidRPr="002A5EBF" w:rsidRDefault="00F21F7D" w:rsidP="00F21F7D">
      <w:pPr>
        <w:numPr>
          <w:ilvl w:val="0"/>
          <w:numId w:val="1"/>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proofErr w:type="gramStart"/>
      <w:r w:rsidRPr="002A5EBF">
        <w:rPr>
          <w:rFonts w:ascii="Times New Roman" w:eastAsia="Times New Roman" w:hAnsi="Times New Roman" w:cs="Times New Roman"/>
          <w:sz w:val="24"/>
          <w:szCs w:val="24"/>
          <w:lang w:val="en-GB"/>
        </w:rPr>
        <w:t>declarație</w:t>
      </w:r>
      <w:proofErr w:type="spellEnd"/>
      <w:proofErr w:type="gram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prevăzute</w:t>
      </w:r>
      <w:proofErr w:type="spellEnd"/>
      <w:r w:rsidRPr="002A5EBF">
        <w:rPr>
          <w:rFonts w:ascii="Times New Roman" w:eastAsia="Times New Roman" w:hAnsi="Times New Roman" w:cs="Times New Roman"/>
          <w:sz w:val="24"/>
          <w:szCs w:val="24"/>
          <w:lang w:val="en-GB"/>
        </w:rPr>
        <w:t xml:space="preserve"> la art. 6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
    <w:p w:rsidR="00F21F7D" w:rsidRPr="002A5EBF" w:rsidRDefault="00F21F7D" w:rsidP="00F21F7D">
      <w:pPr>
        <w:numPr>
          <w:ilvl w:val="0"/>
          <w:numId w:val="1"/>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proofErr w:type="gramStart"/>
      <w:r w:rsidRPr="002A5EBF">
        <w:rPr>
          <w:rFonts w:ascii="Times New Roman" w:eastAsia="Times New Roman" w:hAnsi="Times New Roman" w:cs="Times New Roman"/>
          <w:sz w:val="24"/>
          <w:szCs w:val="24"/>
          <w:lang w:val="en-GB"/>
        </w:rPr>
        <w:t>declaraţie</w:t>
      </w:r>
      <w:proofErr w:type="spellEnd"/>
      <w:proofErr w:type="gram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apartenența</w:t>
      </w:r>
      <w:proofErr w:type="spellEnd"/>
      <w:r w:rsidRPr="002A5EBF">
        <w:rPr>
          <w:rFonts w:ascii="Times New Roman" w:eastAsia="Times New Roman" w:hAnsi="Times New Roman" w:cs="Times New Roman"/>
          <w:sz w:val="24"/>
          <w:szCs w:val="24"/>
          <w:lang w:val="en-GB"/>
        </w:rPr>
        <w:t xml:space="preserve"> la </w:t>
      </w:r>
      <w:proofErr w:type="spellStart"/>
      <w:r w:rsidRPr="002A5EBF">
        <w:rPr>
          <w:rFonts w:ascii="Times New Roman" w:eastAsia="Times New Roman" w:hAnsi="Times New Roman" w:cs="Times New Roman"/>
          <w:sz w:val="24"/>
          <w:szCs w:val="24"/>
          <w:lang w:val="en-GB"/>
        </w:rPr>
        <w:t>consiliile</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administrație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conforma</w:t>
      </w:r>
      <w:proofErr w:type="spellEnd"/>
      <w:r w:rsidRPr="002A5EBF">
        <w:rPr>
          <w:rFonts w:ascii="Times New Roman" w:eastAsia="Times New Roman" w:hAnsi="Times New Roman" w:cs="Times New Roman"/>
          <w:sz w:val="24"/>
          <w:szCs w:val="24"/>
          <w:lang w:val="en-GB"/>
        </w:rPr>
        <w:t xml:space="preserve"> art. 7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F21F7D" w:rsidRPr="002A5EBF" w:rsidRDefault="00F21F7D" w:rsidP="00F21F7D">
      <w:pPr>
        <w:numPr>
          <w:ilvl w:val="0"/>
          <w:numId w:val="1"/>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declara</w:t>
      </w:r>
      <w:proofErr w:type="spellEnd"/>
      <w:r w:rsidRPr="002A5EBF">
        <w:rPr>
          <w:rFonts w:ascii="Times New Roman" w:eastAsia="Times New Roman" w:hAnsi="Times New Roman" w:cs="Times New Roman"/>
          <w:sz w:val="24"/>
          <w:szCs w:val="24"/>
        </w:rPr>
        <w:t xml:space="preserve">ție pe proprie răspundere </w:t>
      </w:r>
      <w:r w:rsidRPr="002A5EBF">
        <w:rPr>
          <w:rFonts w:ascii="Times New Roman" w:eastAsia="Times New Roman" w:hAnsi="Times New Roman" w:cs="Times New Roman"/>
          <w:sz w:val="24"/>
          <w:szCs w:val="24"/>
          <w:lang w:val="en-GB"/>
        </w:rPr>
        <w:t xml:space="preserve">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că</w:t>
      </w:r>
      <w:proofErr w:type="spellEnd"/>
      <w:r w:rsidRPr="002A5EBF">
        <w:rPr>
          <w:rFonts w:ascii="Times New Roman" w:eastAsia="Times New Roman" w:hAnsi="Times New Roman" w:cs="Times New Roman"/>
          <w:sz w:val="24"/>
          <w:szCs w:val="24"/>
          <w:lang w:val="en-GB"/>
        </w:rPr>
        <w:t xml:space="preserve"> nu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destituit</w:t>
      </w:r>
      <w:proofErr w:type="spellEnd"/>
      <w:r w:rsidRPr="002A5EBF">
        <w:rPr>
          <w:rFonts w:ascii="Times New Roman" w:eastAsia="Times New Roman" w:hAnsi="Times New Roman" w:cs="Times New Roman"/>
          <w:sz w:val="24"/>
          <w:szCs w:val="24"/>
          <w:lang w:val="en-GB"/>
        </w:rPr>
        <w:t xml:space="preserve">/ă </w:t>
      </w:r>
      <w:proofErr w:type="spellStart"/>
      <w:r w:rsidRPr="002A5EBF">
        <w:rPr>
          <w:rFonts w:ascii="Times New Roman" w:eastAsia="Times New Roman" w:hAnsi="Times New Roman" w:cs="Times New Roman"/>
          <w:sz w:val="24"/>
          <w:szCs w:val="24"/>
          <w:lang w:val="en-GB"/>
        </w:rPr>
        <w:t>dintr</w:t>
      </w:r>
      <w:proofErr w:type="spellEnd"/>
      <w:r w:rsidRPr="002A5EBF">
        <w:rPr>
          <w:rFonts w:ascii="Times New Roman" w:eastAsia="Times New Roman" w:hAnsi="Times New Roman" w:cs="Times New Roman"/>
          <w:sz w:val="24"/>
          <w:szCs w:val="24"/>
          <w:lang w:val="en-GB"/>
        </w:rPr>
        <w:t xml:space="preserve">-o </w:t>
      </w:r>
      <w:proofErr w:type="spellStart"/>
      <w:r w:rsidRPr="002A5EBF">
        <w:rPr>
          <w:rFonts w:ascii="Times New Roman" w:eastAsia="Times New Roman" w:hAnsi="Times New Roman" w:cs="Times New Roman"/>
          <w:sz w:val="24"/>
          <w:szCs w:val="24"/>
          <w:lang w:val="en-GB"/>
        </w:rPr>
        <w:t>funcție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nu </w:t>
      </w:r>
      <w:proofErr w:type="spellStart"/>
      <w:r w:rsidRPr="002A5EBF">
        <w:rPr>
          <w:rFonts w:ascii="Times New Roman" w:eastAsia="Times New Roman" w:hAnsi="Times New Roman" w:cs="Times New Roman"/>
          <w:sz w:val="24"/>
          <w:szCs w:val="24"/>
          <w:lang w:val="en-GB"/>
        </w:rPr>
        <w:t>i</w:t>
      </w:r>
      <w:proofErr w:type="spellEnd"/>
      <w:r w:rsidRPr="002A5EBF">
        <w:rPr>
          <w:rFonts w:ascii="Times New Roman" w:eastAsia="Times New Roman" w:hAnsi="Times New Roman" w:cs="Times New Roman"/>
          <w:sz w:val="24"/>
          <w:szCs w:val="24"/>
          <w:lang w:val="en-GB"/>
        </w:rPr>
        <w:t xml:space="preserve">-a </w:t>
      </w:r>
      <w:proofErr w:type="spellStart"/>
      <w:r w:rsidRPr="002A5EBF">
        <w:rPr>
          <w:rFonts w:ascii="Times New Roman" w:eastAsia="Times New Roman" w:hAnsi="Times New Roman" w:cs="Times New Roman"/>
          <w:sz w:val="24"/>
          <w:szCs w:val="24"/>
          <w:lang w:val="en-GB"/>
        </w:rPr>
        <w:t>încetat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contractul</w:t>
      </w:r>
      <w:proofErr w:type="spellEnd"/>
      <w:r w:rsidRPr="002A5EBF">
        <w:rPr>
          <w:rFonts w:ascii="Times New Roman" w:eastAsia="Times New Roman" w:hAnsi="Times New Roman" w:cs="Times New Roman"/>
          <w:sz w:val="24"/>
          <w:szCs w:val="24"/>
          <w:lang w:val="en-GB"/>
        </w:rPr>
        <w:t xml:space="preserve"> individual de </w:t>
      </w:r>
      <w:proofErr w:type="spellStart"/>
      <w:r w:rsidRPr="002A5EBF">
        <w:rPr>
          <w:rFonts w:ascii="Times New Roman" w:eastAsia="Times New Roman" w:hAnsi="Times New Roman" w:cs="Times New Roman"/>
          <w:sz w:val="24"/>
          <w:szCs w:val="24"/>
          <w:lang w:val="en-GB"/>
        </w:rPr>
        <w:t>muncă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motive </w:t>
      </w:r>
      <w:proofErr w:type="spellStart"/>
      <w:r w:rsidRPr="002A5EBF">
        <w:rPr>
          <w:rFonts w:ascii="Times New Roman" w:eastAsia="Times New Roman" w:hAnsi="Times New Roman" w:cs="Times New Roman"/>
          <w:sz w:val="24"/>
          <w:szCs w:val="24"/>
          <w:lang w:val="en-GB"/>
        </w:rPr>
        <w:t>disciplinare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ultimii</w:t>
      </w:r>
      <w:proofErr w:type="spellEnd"/>
      <w:r w:rsidRPr="002A5EBF">
        <w:rPr>
          <w:rFonts w:ascii="Times New Roman" w:eastAsia="Times New Roman" w:hAnsi="Times New Roman" w:cs="Times New Roman"/>
          <w:sz w:val="24"/>
          <w:szCs w:val="24"/>
          <w:lang w:val="en-GB"/>
        </w:rPr>
        <w:t xml:space="preserve"> 7 </w:t>
      </w:r>
      <w:proofErr w:type="spellStart"/>
      <w:proofErr w:type="gramStart"/>
      <w:r w:rsidRPr="002A5EBF">
        <w:rPr>
          <w:rFonts w:ascii="Times New Roman" w:eastAsia="Times New Roman" w:hAnsi="Times New Roman" w:cs="Times New Roman"/>
          <w:sz w:val="24"/>
          <w:szCs w:val="24"/>
          <w:lang w:val="en-GB"/>
        </w:rPr>
        <w:t>ani</w:t>
      </w:r>
      <w:proofErr w:type="spellEnd"/>
      <w:r w:rsidRPr="002A5EBF">
        <w:rPr>
          <w:rFonts w:ascii="Times New Roman" w:eastAsia="Times New Roman" w:hAnsi="Times New Roman" w:cs="Times New Roman"/>
          <w:sz w:val="24"/>
          <w:szCs w:val="24"/>
          <w:lang w:val="en-GB"/>
        </w:rPr>
        <w:t xml:space="preserve"> ,</w:t>
      </w:r>
      <w:proofErr w:type="gramEnd"/>
      <w:r w:rsidRPr="002A5EBF">
        <w:rPr>
          <w:rFonts w:ascii="Times New Roman" w:eastAsia="Times New Roman" w:hAnsi="Times New Roman" w:cs="Times New Roman"/>
          <w:sz w:val="24"/>
          <w:szCs w:val="24"/>
          <w:lang w:val="en-GB"/>
        </w:rPr>
        <w:t xml:space="preserve"> conform  </w:t>
      </w:r>
      <w:proofErr w:type="spellStart"/>
      <w:r w:rsidRPr="002A5EBF">
        <w:rPr>
          <w:rFonts w:ascii="Times New Roman" w:eastAsia="Times New Roman" w:hAnsi="Times New Roman" w:cs="Times New Roman"/>
          <w:sz w:val="24"/>
          <w:szCs w:val="24"/>
          <w:lang w:val="en-GB"/>
        </w:rPr>
        <w:t>prevederilor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nr.188/1999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funcționarilor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53/2003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Codul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muncii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1.8 Criterii de evaluare a candidaților</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pStyle w:val="ListParagraph"/>
        <w:numPr>
          <w:ilvl w:val="0"/>
          <w:numId w:val="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Etapa I – Selecția dosarelor depuse – verificarea îndeplinirii condițiilor de participare, dovedite prin conținutul dosarului depus de candidat;</w:t>
      </w:r>
    </w:p>
    <w:p w:rsidR="00F21F7D" w:rsidRDefault="00F21F7D" w:rsidP="00F21F7D">
      <w:pPr>
        <w:pStyle w:val="ListParagraph"/>
        <w:numPr>
          <w:ilvl w:val="0"/>
          <w:numId w:val="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Etapa II – Susținerea interviului de către candidații rămași în lista scurtă în cadrul căruia se vor evalua competențele și trăsăturile necesare postului pentru care candidează.</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În cadrul procedurii de selecție criteriile folosite vor fi differentiate după cum urmează:</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Criterii de evaluare a competențelor profesionale:</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Competențe specific domeniului de activitate;</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Competențe profesionale de importanță strategică;</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Gândire strategică și previziuni, guvernanța întreprinderii, cultura organizațională, managementul riscului;</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Competență de guvernanță corporativă – înțelegerea principiilor și a practicilor de guvernanță corporativă;</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Competențe sociale și personale;</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Monitorizarea performanței;</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Experiență pe plan local și national.</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Trăsături:</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Reputație personal și profesională;</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Integritate;</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Independență;</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Abilități de comunicare interpersonală;</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Alinierea cu scrisoarea de așteptări.</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Condiții eliminatorii:</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Rezultatele economice ale întreprinderilor în care și-a exercitat mandatul de administrator sau de director;</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Înscrieri în cazierul fiscal sau judiciar.</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Bibliografie:</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Legea nr. 31/1990 privind societățile comerciale, republicată și actualizată;</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Ordonanța de Urgență nr. 109/2011 privind guvernanța corporativă a întreprinderilor publice, modificată și aprobată prin Legea nr. 111/2016;</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Hotărârea de Guvern nr. 722/2016 pentru aprobarea Normelor metodologice de aplicare a unor prevederi din OUG nr. 109/2011 privind guvernanța corporativă a întreprinderilor publice;</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Ordonanța nr. 26/2013 privind întărirea disciplinei financiare la nivelul unor opreratori economici la care statul sau unitățile administrative-teritoriale sunt acționari unici ori majoritari sau dețin direct ori indirect o participație majoritară;</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Hotărârea Guvernului nr. 26/2003 privind trasparența relațiilor financiare dintre autoritățile publice și întreprinderile publice, precum și transparența financiară în cadrul anumitro întreprinderi;</w:t>
      </w:r>
    </w:p>
    <w:p w:rsidR="00F21F7D" w:rsidRDefault="00F21F7D" w:rsidP="00F21F7D">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Legea administrației publice locale nr. 215/2001</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Pr="00AC46A2" w:rsidRDefault="00F21F7D" w:rsidP="00F21F7D">
      <w:pPr>
        <w:spacing w:after="0" w:line="240" w:lineRule="auto"/>
        <w:jc w:val="both"/>
        <w:rPr>
          <w:rFonts w:ascii="Times New Roman" w:hAnsi="Times New Roman" w:cs="Times New Roman"/>
          <w:color w:val="000000" w:themeColor="text1"/>
          <w:sz w:val="24"/>
          <w:szCs w:val="24"/>
        </w:rPr>
      </w:pPr>
    </w:p>
    <w:p w:rsidR="00F21F7D" w:rsidRPr="00AC46A2" w:rsidRDefault="00F21F7D" w:rsidP="00F21F7D">
      <w:pPr>
        <w:pStyle w:val="ListParagraph"/>
        <w:numPr>
          <w:ilvl w:val="0"/>
          <w:numId w:val="3"/>
        </w:numPr>
        <w:spacing w:after="0" w:line="240" w:lineRule="auto"/>
        <w:jc w:val="both"/>
        <w:rPr>
          <w:rFonts w:ascii="Times New Roman" w:hAnsi="Times New Roman" w:cs="Times New Roman"/>
          <w:color w:val="000000" w:themeColor="text1"/>
          <w:sz w:val="24"/>
          <w:szCs w:val="24"/>
        </w:rPr>
      </w:pPr>
      <w:r w:rsidRPr="00AC46A2">
        <w:rPr>
          <w:rFonts w:ascii="Times New Roman" w:hAnsi="Times New Roman" w:cs="Times New Roman"/>
          <w:color w:val="000000" w:themeColor="text1"/>
          <w:sz w:val="24"/>
          <w:szCs w:val="24"/>
        </w:rPr>
        <w:t>Calendarul activităților din cadrul Procedurii de selecție:</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35"/>
        <w:gridCol w:w="3330"/>
        <w:gridCol w:w="3147"/>
        <w:gridCol w:w="2338"/>
      </w:tblGrid>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Nr. crt.</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Activitate</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Termen</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Responsabil</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Declanșarea procedurii</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Max . 3 zile lucrătoare de la intrarea în vigoare a HCLS3</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Autoritatea publică tutelară</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Elaborarea componentei inițiale a Planului de selecție</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zile de la data declanșării procedurii </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Definitivarea componentei integrale a planului de selecție</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Până la data semnării contractului de mandat</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p w:rsidR="00893482" w:rsidRDefault="00893482" w:rsidP="00600C24">
            <w:pPr>
              <w:jc w:val="both"/>
              <w:rPr>
                <w:rFonts w:ascii="Times New Roman" w:hAnsi="Times New Roman" w:cs="Times New Roman"/>
                <w:color w:val="000000" w:themeColor="text1"/>
                <w:sz w:val="24"/>
                <w:szCs w:val="24"/>
              </w:rPr>
            </w:pP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Publicarea anunțului de selecție</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16.10.2017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Autoritatea publică tutelară – comisia de selecție</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Depunerea candidature</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16.10.2017 -  14.11.2017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Candidați</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Evaluarea dosarelor</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zile de la data limită de depunere a dosarelor – 16.11.2017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Solicitare clarificări</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termen de 4 zile de la evaluare – 20.11.2017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Definitivarea listei scurte, afișarea acesteia </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termen de 1 zi de la clarificări – 21.11.2017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Depunerea declarației de intenție de candidații rămași în lista scurtă</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termen de 15 zile de la afișarea listei scurte – 06.12.2017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Candidații din lista scurtă</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Analiza declarației de intenție și integrarea rezultatelor în matricea profilului de candidat</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termen de 2 zile de la depunerea declarației de intenție – 08.12.2017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Selecția finală pe baza interviului</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termen de 3 zile de la analiza declarației – 11.12.2017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Întocmirea raportului final </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termen de 1 zile de la interviu – 12.12.2017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tc>
      </w:tr>
      <w:tr w:rsidR="00893482" w:rsidTr="00893482">
        <w:tc>
          <w:tcPr>
            <w:tcW w:w="535"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3330"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Transmiterea raportului final către Autoritatea Publică Tutelară</w:t>
            </w:r>
          </w:p>
        </w:tc>
        <w:tc>
          <w:tcPr>
            <w:tcW w:w="3147"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termen de 1 zile de la intocmirea raportului – 13.12.2017</w:t>
            </w:r>
          </w:p>
        </w:tc>
        <w:tc>
          <w:tcPr>
            <w:tcW w:w="2338" w:type="dxa"/>
          </w:tcPr>
          <w:p w:rsidR="00893482" w:rsidRDefault="00893482" w:rsidP="00600C2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tc>
      </w:tr>
    </w:tbl>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Acțiuni viitoare în vederea definitivării planului de selecție</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După finalizarea interviurilor, Comisia de selecție întocmește raportul pentru numirile finale ale candidaților selectați în lista scurtă care include clasificare candidaților cu motivarea acesteia, pe care îl transmite către conducătorul autorității publice tutelare în vederea supunerii spre aprobare Consiliului Local Sector 3.</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bookmarkStart w:id="2" w:name="_Hlk493842208"/>
      <w:r>
        <w:rPr>
          <w:rFonts w:ascii="Times New Roman" w:hAnsi="Times New Roman" w:cs="Times New Roman"/>
          <w:color w:val="000000" w:themeColor="text1"/>
          <w:sz w:val="24"/>
          <w:szCs w:val="24"/>
        </w:rPr>
        <w:t>Comisia de selecție:</w:t>
      </w:r>
    </w:p>
    <w:p w:rsidR="00F21F7D" w:rsidRDefault="00F21F7D" w:rsidP="00F21F7D">
      <w:pPr>
        <w:spacing w:after="0" w:line="240" w:lineRule="auto"/>
        <w:jc w:val="both"/>
        <w:rPr>
          <w:rFonts w:ascii="Times New Roman" w:hAnsi="Times New Roman" w:cs="Times New Roman"/>
          <w:color w:val="000000" w:themeColor="text1"/>
          <w:sz w:val="24"/>
          <w:szCs w:val="24"/>
        </w:rPr>
      </w:pP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Mihaela Anghel – președinte</w:t>
      </w: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Gheorghe Șerban – membru</w:t>
      </w:r>
    </w:p>
    <w:p w:rsidR="00F21F7D" w:rsidRDefault="00F21F7D" w:rsidP="00F2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Silviu Homdola – membru</w:t>
      </w:r>
    </w:p>
    <w:p w:rsidR="00F21F7D" w:rsidRPr="009818CB" w:rsidRDefault="00F21F7D" w:rsidP="00F21F7D">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Mirela Cotae - secretar</w:t>
      </w:r>
    </w:p>
    <w:bookmarkEnd w:id="2"/>
    <w:p w:rsidR="00C36317" w:rsidRDefault="00C36317"/>
    <w:sectPr w:rsidR="00C36317" w:rsidSect="008144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84FE93D8"/>
    <w:lvl w:ilvl="0" w:tplc="71345A30">
      <w:start w:val="1"/>
      <w:numFmt w:val="lowerLetter"/>
      <w:lvlText w:val="%1)"/>
      <w:lvlJc w:val="left"/>
      <w:pPr>
        <w:tabs>
          <w:tab w:val="num" w:pos="1068"/>
        </w:tabs>
        <w:ind w:left="1068" w:hanging="360"/>
      </w:pPr>
      <w:rPr>
        <w:rFonts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056221B4"/>
    <w:multiLevelType w:val="multilevel"/>
    <w:tmpl w:val="EB2487B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1FD112B"/>
    <w:multiLevelType w:val="hybridMultilevel"/>
    <w:tmpl w:val="A8E85764"/>
    <w:lvl w:ilvl="0" w:tplc="04090001">
      <w:start w:val="1"/>
      <w:numFmt w:val="bullet"/>
      <w:lvlText w:val=""/>
      <w:lvlJc w:val="left"/>
      <w:pPr>
        <w:tabs>
          <w:tab w:val="num" w:pos="1068"/>
        </w:tabs>
        <w:ind w:left="1068" w:hanging="360"/>
      </w:pPr>
      <w:rPr>
        <w:rFonts w:ascii="Symbol" w:hAnsi="Symbol"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246331A5"/>
    <w:multiLevelType w:val="hybridMultilevel"/>
    <w:tmpl w:val="C92E6D7A"/>
    <w:lvl w:ilvl="0" w:tplc="E0E2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F189B"/>
    <w:multiLevelType w:val="hybridMultilevel"/>
    <w:tmpl w:val="249CBD34"/>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470B83"/>
    <w:multiLevelType w:val="hybridMultilevel"/>
    <w:tmpl w:val="C0421624"/>
    <w:lvl w:ilvl="0" w:tplc="BD642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0456A"/>
    <w:multiLevelType w:val="hybridMultilevel"/>
    <w:tmpl w:val="7D1E8CC4"/>
    <w:lvl w:ilvl="0" w:tplc="BD642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2D7FCA"/>
    <w:multiLevelType w:val="hybridMultilevel"/>
    <w:tmpl w:val="97BA3D00"/>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7D"/>
    <w:rsid w:val="00430122"/>
    <w:rsid w:val="0081446B"/>
    <w:rsid w:val="00893482"/>
    <w:rsid w:val="00C36317"/>
    <w:rsid w:val="00F2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6B3E7-11B3-425B-ADA6-AFFB5B86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F7D"/>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F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F7D"/>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Anghel</dc:creator>
  <cp:keywords/>
  <dc:description/>
  <cp:lastModifiedBy>Mihaela Anghel</cp:lastModifiedBy>
  <cp:revision>4</cp:revision>
  <dcterms:created xsi:type="dcterms:W3CDTF">2017-10-04T09:38:00Z</dcterms:created>
  <dcterms:modified xsi:type="dcterms:W3CDTF">2017-10-16T07:32:00Z</dcterms:modified>
</cp:coreProperties>
</file>