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43D37" w14:textId="77777777" w:rsidR="0040248B" w:rsidRDefault="0040248B" w:rsidP="00341FFD">
      <w:pPr>
        <w:pStyle w:val="NoSpacing"/>
        <w:jc w:val="both"/>
        <w:rPr>
          <w:b/>
          <w:sz w:val="32"/>
          <w:szCs w:val="32"/>
        </w:rPr>
      </w:pPr>
    </w:p>
    <w:p w14:paraId="18A6FA22" w14:textId="3263B9CB" w:rsidR="0040248B" w:rsidRDefault="0040248B" w:rsidP="00341FFD">
      <w:pPr>
        <w:pStyle w:val="NoSpacing"/>
        <w:jc w:val="both"/>
        <w:rPr>
          <w:b/>
          <w:sz w:val="32"/>
          <w:szCs w:val="32"/>
        </w:rPr>
      </w:pPr>
    </w:p>
    <w:p w14:paraId="36DB81F7" w14:textId="1E15C16E" w:rsidR="00206BFA" w:rsidRDefault="00206BFA" w:rsidP="00341FFD">
      <w:pPr>
        <w:pStyle w:val="NoSpacing"/>
        <w:jc w:val="both"/>
        <w:rPr>
          <w:b/>
          <w:sz w:val="32"/>
          <w:szCs w:val="32"/>
        </w:rPr>
      </w:pPr>
    </w:p>
    <w:p w14:paraId="43AA48EA" w14:textId="77777777" w:rsidR="00206BFA" w:rsidRDefault="00206BFA" w:rsidP="00341FFD">
      <w:pPr>
        <w:pStyle w:val="NoSpacing"/>
        <w:jc w:val="both"/>
        <w:rPr>
          <w:b/>
          <w:sz w:val="32"/>
          <w:szCs w:val="32"/>
        </w:rPr>
      </w:pPr>
    </w:p>
    <w:p w14:paraId="3F4E9EB6" w14:textId="77777777" w:rsidR="0040248B" w:rsidRDefault="0040248B" w:rsidP="00341FFD">
      <w:pPr>
        <w:pStyle w:val="NoSpacing"/>
        <w:jc w:val="both"/>
        <w:rPr>
          <w:b/>
          <w:sz w:val="32"/>
          <w:szCs w:val="32"/>
        </w:rPr>
      </w:pPr>
    </w:p>
    <w:p w14:paraId="5C1C2999" w14:textId="77777777" w:rsidR="004420C8" w:rsidRDefault="004420C8" w:rsidP="004420C8">
      <w:pPr>
        <w:pStyle w:val="NoSpacing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Activitati desfasurate in cadrul DIRECTEI ECONOMICE </w:t>
      </w:r>
      <w:r w:rsidRPr="000B414F">
        <w:rPr>
          <w:b/>
          <w:sz w:val="32"/>
          <w:szCs w:val="32"/>
        </w:rPr>
        <w:t>in saptamana</w:t>
      </w:r>
    </w:p>
    <w:p w14:paraId="3F74B437" w14:textId="050917B4" w:rsidR="004420C8" w:rsidRPr="000B414F" w:rsidRDefault="004420C8" w:rsidP="004420C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8159BC">
        <w:rPr>
          <w:b/>
          <w:sz w:val="32"/>
          <w:szCs w:val="32"/>
        </w:rPr>
        <w:t>6</w:t>
      </w:r>
      <w:r w:rsidRPr="000B414F">
        <w:rPr>
          <w:b/>
          <w:sz w:val="32"/>
          <w:szCs w:val="32"/>
        </w:rPr>
        <w:t>.0</w:t>
      </w:r>
      <w:r w:rsidR="008159BC">
        <w:rPr>
          <w:b/>
          <w:sz w:val="32"/>
          <w:szCs w:val="32"/>
        </w:rPr>
        <w:t>9</w:t>
      </w:r>
      <w:r w:rsidRPr="000B414F">
        <w:rPr>
          <w:b/>
          <w:sz w:val="32"/>
          <w:szCs w:val="32"/>
        </w:rPr>
        <w:t>.2019-</w:t>
      </w:r>
      <w:r w:rsidR="00A30277">
        <w:rPr>
          <w:b/>
          <w:sz w:val="32"/>
          <w:szCs w:val="32"/>
        </w:rPr>
        <w:t>2</w:t>
      </w:r>
      <w:r w:rsidR="008159BC">
        <w:rPr>
          <w:b/>
          <w:sz w:val="32"/>
          <w:szCs w:val="32"/>
        </w:rPr>
        <w:t>0</w:t>
      </w:r>
      <w:r w:rsidRPr="000B414F">
        <w:rPr>
          <w:b/>
          <w:sz w:val="32"/>
          <w:szCs w:val="32"/>
        </w:rPr>
        <w:t>.0</w:t>
      </w:r>
      <w:r w:rsidR="008159BC">
        <w:rPr>
          <w:b/>
          <w:sz w:val="32"/>
          <w:szCs w:val="32"/>
        </w:rPr>
        <w:t>9</w:t>
      </w:r>
      <w:r w:rsidRPr="000B414F">
        <w:rPr>
          <w:b/>
          <w:sz w:val="32"/>
          <w:szCs w:val="32"/>
        </w:rPr>
        <w:t>.2019</w:t>
      </w:r>
    </w:p>
    <w:p w14:paraId="7B326F74" w14:textId="77777777" w:rsidR="004420C8" w:rsidRPr="000B414F" w:rsidRDefault="004420C8" w:rsidP="004420C8">
      <w:pPr>
        <w:pStyle w:val="NoSpacing"/>
        <w:jc w:val="center"/>
        <w:rPr>
          <w:sz w:val="32"/>
          <w:szCs w:val="32"/>
        </w:rPr>
      </w:pPr>
    </w:p>
    <w:p w14:paraId="58EAAE4C" w14:textId="77777777" w:rsidR="004420C8" w:rsidRDefault="004420C8" w:rsidP="004420C8">
      <w:pPr>
        <w:pStyle w:val="NoSpacing"/>
        <w:jc w:val="center"/>
      </w:pPr>
    </w:p>
    <w:p w14:paraId="3E2D8EDF" w14:textId="77777777" w:rsidR="004420C8" w:rsidRPr="008159BC" w:rsidRDefault="004420C8" w:rsidP="004420C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Direcţia</w:t>
      </w:r>
      <w:proofErr w:type="spellEnd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Economică</w:t>
      </w:r>
      <w:proofErr w:type="spellEnd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este</w:t>
      </w:r>
      <w:proofErr w:type="spellEnd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serviciul</w:t>
      </w:r>
      <w:proofErr w:type="spellEnd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care </w:t>
      </w:r>
      <w:proofErr w:type="spellStart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asigură</w:t>
      </w:r>
      <w:proofErr w:type="spellEnd"/>
      <w:r w:rsidRPr="008159B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159BC">
        <w:rPr>
          <w:rFonts w:ascii="Times New Roman" w:eastAsia="Times New Roman" w:hAnsi="Times New Roman"/>
          <w:sz w:val="28"/>
          <w:szCs w:val="28"/>
          <w:lang w:val="en-US"/>
        </w:rPr>
        <w:t>formarea</w:t>
      </w:r>
      <w:proofErr w:type="spellEnd"/>
      <w:r w:rsidRPr="008159BC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proofErr w:type="spellStart"/>
      <w:r w:rsidRPr="008159BC">
        <w:rPr>
          <w:rFonts w:ascii="Times New Roman" w:eastAsia="Times New Roman" w:hAnsi="Times New Roman"/>
          <w:sz w:val="28"/>
          <w:szCs w:val="28"/>
          <w:lang w:val="en-US"/>
        </w:rPr>
        <w:t>administrarea</w:t>
      </w:r>
      <w:proofErr w:type="spellEnd"/>
      <w:r w:rsidRPr="008159BC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proofErr w:type="spellStart"/>
      <w:r w:rsidRPr="008159BC">
        <w:rPr>
          <w:rFonts w:ascii="Times New Roman" w:eastAsia="Times New Roman" w:hAnsi="Times New Roman"/>
          <w:sz w:val="28"/>
          <w:szCs w:val="28"/>
          <w:lang w:val="en-US"/>
        </w:rPr>
        <w:t>angajarea</w:t>
      </w:r>
      <w:proofErr w:type="spellEnd"/>
      <w:r w:rsidRPr="008159BC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proofErr w:type="spellStart"/>
      <w:r w:rsidRPr="008159BC">
        <w:rPr>
          <w:rFonts w:ascii="Times New Roman" w:eastAsia="Times New Roman" w:hAnsi="Times New Roman"/>
          <w:sz w:val="28"/>
          <w:szCs w:val="28"/>
          <w:lang w:val="en-US"/>
        </w:rPr>
        <w:t>utilizarea</w:t>
      </w:r>
      <w:proofErr w:type="spellEnd"/>
      <w:r w:rsidRPr="008159B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159BC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Pr="008159B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159BC">
        <w:rPr>
          <w:rFonts w:ascii="Times New Roman" w:eastAsia="Times New Roman" w:hAnsi="Times New Roman"/>
          <w:sz w:val="28"/>
          <w:szCs w:val="28"/>
          <w:lang w:val="en-US"/>
        </w:rPr>
        <w:t>evidenţa</w:t>
      </w:r>
      <w:proofErr w:type="spellEnd"/>
      <w:r w:rsidRPr="008159B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159BC">
        <w:rPr>
          <w:rFonts w:ascii="Times New Roman" w:eastAsia="Times New Roman" w:hAnsi="Times New Roman"/>
          <w:sz w:val="28"/>
          <w:szCs w:val="28"/>
          <w:lang w:val="en-US"/>
        </w:rPr>
        <w:t>resurselor</w:t>
      </w:r>
      <w:proofErr w:type="spellEnd"/>
      <w:r w:rsidRPr="008159B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159BC">
        <w:rPr>
          <w:rFonts w:ascii="Times New Roman" w:eastAsia="Times New Roman" w:hAnsi="Times New Roman"/>
          <w:sz w:val="28"/>
          <w:szCs w:val="28"/>
          <w:lang w:val="en-US"/>
        </w:rPr>
        <w:t>materiale</w:t>
      </w:r>
      <w:proofErr w:type="spellEnd"/>
      <w:r w:rsidRPr="008159B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159BC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Pr="008159B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159BC">
        <w:rPr>
          <w:rFonts w:ascii="Times New Roman" w:eastAsia="Times New Roman" w:hAnsi="Times New Roman"/>
          <w:sz w:val="28"/>
          <w:szCs w:val="28"/>
          <w:lang w:val="en-US"/>
        </w:rPr>
        <w:t>financiare</w:t>
      </w:r>
      <w:proofErr w:type="spellEnd"/>
      <w:r w:rsidRPr="008159BC">
        <w:rPr>
          <w:rFonts w:ascii="Times New Roman" w:eastAsia="Times New Roman" w:hAnsi="Times New Roman"/>
          <w:sz w:val="28"/>
          <w:szCs w:val="28"/>
          <w:lang w:val="en-US"/>
        </w:rPr>
        <w:t xml:space="preserve"> ale </w:t>
      </w:r>
      <w:proofErr w:type="spellStart"/>
      <w:r w:rsidRPr="008159BC">
        <w:rPr>
          <w:rFonts w:ascii="Times New Roman" w:eastAsia="Times New Roman" w:hAnsi="Times New Roman"/>
          <w:sz w:val="28"/>
          <w:szCs w:val="28"/>
          <w:lang w:val="en-US"/>
        </w:rPr>
        <w:t>Sectorului</w:t>
      </w:r>
      <w:proofErr w:type="spellEnd"/>
      <w:r w:rsidRPr="008159BC">
        <w:rPr>
          <w:rFonts w:ascii="Times New Roman" w:eastAsia="Times New Roman" w:hAnsi="Times New Roman"/>
          <w:sz w:val="28"/>
          <w:szCs w:val="28"/>
          <w:lang w:val="en-US"/>
        </w:rPr>
        <w:t xml:space="preserve"> 3. </w:t>
      </w:r>
    </w:p>
    <w:p w14:paraId="74CEE51D" w14:textId="6D153DE9" w:rsidR="004420C8" w:rsidRDefault="004420C8" w:rsidP="004420C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en-US"/>
        </w:rPr>
      </w:pPr>
      <w:proofErr w:type="spellStart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Asigură</w:t>
      </w:r>
      <w:proofErr w:type="spellEnd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finanţarea</w:t>
      </w:r>
      <w:proofErr w:type="spellEnd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activităţilor</w:t>
      </w:r>
      <w:proofErr w:type="spellEnd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primăriei</w:t>
      </w:r>
      <w:proofErr w:type="spellEnd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, </w:t>
      </w:r>
      <w:proofErr w:type="gramStart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a</w:t>
      </w:r>
      <w:proofErr w:type="gramEnd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aparatului</w:t>
      </w:r>
      <w:proofErr w:type="spellEnd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de </w:t>
      </w:r>
      <w:proofErr w:type="spellStart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specialitate</w:t>
      </w:r>
      <w:proofErr w:type="spellEnd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al </w:t>
      </w:r>
      <w:proofErr w:type="spellStart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Primarului</w:t>
      </w:r>
      <w:proofErr w:type="spellEnd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Sectorului</w:t>
      </w:r>
      <w:proofErr w:type="spellEnd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3, a </w:t>
      </w:r>
      <w:proofErr w:type="spellStart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serviciilor</w:t>
      </w:r>
      <w:proofErr w:type="spellEnd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publice</w:t>
      </w:r>
      <w:proofErr w:type="spellEnd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de </w:t>
      </w:r>
      <w:proofErr w:type="spellStart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interes</w:t>
      </w:r>
      <w:proofErr w:type="spellEnd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local, a </w:t>
      </w:r>
      <w:proofErr w:type="spellStart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lucrărilor</w:t>
      </w:r>
      <w:proofErr w:type="spellEnd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de </w:t>
      </w:r>
      <w:proofErr w:type="spellStart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investiţii</w:t>
      </w:r>
      <w:proofErr w:type="spellEnd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publice</w:t>
      </w:r>
      <w:proofErr w:type="spellEnd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, </w:t>
      </w:r>
      <w:proofErr w:type="spellStart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întocmirea</w:t>
      </w:r>
      <w:proofErr w:type="spellEnd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şi</w:t>
      </w:r>
      <w:proofErr w:type="spellEnd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execuţia</w:t>
      </w:r>
      <w:proofErr w:type="spellEnd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bugetului</w:t>
      </w:r>
      <w:proofErr w:type="spellEnd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general al </w:t>
      </w:r>
      <w:proofErr w:type="spellStart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Sectorului</w:t>
      </w:r>
      <w:proofErr w:type="spellEnd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3. </w:t>
      </w:r>
    </w:p>
    <w:p w14:paraId="62F50469" w14:textId="77777777" w:rsidR="00B7751F" w:rsidRPr="008159BC" w:rsidRDefault="00B7751F" w:rsidP="004420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40387D26" w14:textId="77777777" w:rsidR="004420C8" w:rsidRPr="008159BC" w:rsidRDefault="004420C8" w:rsidP="004420C8">
      <w:pPr>
        <w:pStyle w:val="NoSpacing"/>
        <w:jc w:val="both"/>
        <w:rPr>
          <w:rFonts w:ascii="Times New Roman" w:hAnsi="Times New Roman"/>
        </w:rPr>
      </w:pPr>
    </w:p>
    <w:p w14:paraId="5225FF22" w14:textId="6CB71838" w:rsidR="004420C8" w:rsidRDefault="004420C8" w:rsidP="004420C8">
      <w:pPr>
        <w:pStyle w:val="NoSpacing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8159BC">
        <w:rPr>
          <w:rFonts w:ascii="Times New Roman" w:hAnsi="Times New Roman"/>
        </w:rPr>
        <w:tab/>
      </w:r>
      <w:r w:rsidR="00FD761F" w:rsidRPr="008159B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In </w:t>
      </w:r>
      <w:r w:rsidRPr="008159B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saptamana 1</w:t>
      </w:r>
      <w:r w:rsidR="008159BC" w:rsidRPr="008159B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6</w:t>
      </w:r>
      <w:r w:rsidRPr="008159B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-</w:t>
      </w:r>
      <w:r w:rsidR="00A30277" w:rsidRPr="008159B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2</w:t>
      </w:r>
      <w:r w:rsidR="008159BC" w:rsidRPr="008159B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0</w:t>
      </w:r>
      <w:r w:rsidRPr="008159B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.0</w:t>
      </w:r>
      <w:r w:rsidR="008159BC" w:rsidRPr="008159B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9</w:t>
      </w:r>
      <w:r w:rsidRPr="008159B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.2019 </w:t>
      </w:r>
      <w:r w:rsidR="00FD761F" w:rsidRPr="008159B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in cadrul directiei Economice au fost efectuate </w:t>
      </w:r>
      <w:r w:rsidRPr="008159B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urmatoarele lucrari:</w:t>
      </w:r>
    </w:p>
    <w:p w14:paraId="472901A6" w14:textId="77777777" w:rsidR="00B7751F" w:rsidRPr="008159BC" w:rsidRDefault="00B7751F" w:rsidP="004420C8">
      <w:pPr>
        <w:pStyle w:val="NoSpacing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16B99D83" w14:textId="77777777" w:rsidR="004420C8" w:rsidRPr="008159BC" w:rsidRDefault="004420C8" w:rsidP="004420C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8159BC">
        <w:rPr>
          <w:rFonts w:ascii="Times New Roman" w:hAnsi="Times New Roman"/>
          <w:b/>
          <w:sz w:val="28"/>
          <w:szCs w:val="28"/>
        </w:rPr>
        <w:t>Operare in programul Infocet si repartizarea documentelor.</w:t>
      </w:r>
    </w:p>
    <w:p w14:paraId="69DC5C1D" w14:textId="77777777" w:rsidR="004420C8" w:rsidRPr="008159BC" w:rsidRDefault="004420C8" w:rsidP="004420C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8159BC">
        <w:rPr>
          <w:rFonts w:ascii="Times New Roman" w:hAnsi="Times New Roman"/>
          <w:b/>
          <w:sz w:val="28"/>
          <w:szCs w:val="28"/>
        </w:rPr>
        <w:t>Sedinta de lucru – stabilirea obiectivelor pentru saptamana in curs, probleme, solutii.</w:t>
      </w:r>
    </w:p>
    <w:p w14:paraId="45C6C736" w14:textId="05F7B72D" w:rsidR="004420C8" w:rsidRDefault="004420C8" w:rsidP="004420C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8159BC">
        <w:rPr>
          <w:rFonts w:ascii="Times New Roman" w:hAnsi="Times New Roman"/>
          <w:b/>
          <w:sz w:val="28"/>
          <w:szCs w:val="28"/>
        </w:rPr>
        <w:t>Raport activitate Directia Economica.</w:t>
      </w:r>
    </w:p>
    <w:p w14:paraId="0B3AE2A3" w14:textId="77777777" w:rsidR="00B7751F" w:rsidRPr="008159BC" w:rsidRDefault="00B7751F" w:rsidP="00B7751F">
      <w:pPr>
        <w:pStyle w:val="NoSpacing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14:paraId="41F46580" w14:textId="77777777" w:rsidR="008159BC" w:rsidRPr="008159BC" w:rsidRDefault="008159BC" w:rsidP="008159B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73565872" w14:textId="77777777" w:rsidR="008159BC" w:rsidRPr="008159BC" w:rsidRDefault="008159BC" w:rsidP="008159B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59BC">
        <w:rPr>
          <w:rFonts w:ascii="Times New Roman" w:hAnsi="Times New Roman"/>
          <w:b/>
          <w:sz w:val="28"/>
          <w:szCs w:val="28"/>
          <w:u w:val="single"/>
        </w:rPr>
        <w:t>Serviciul Financiar Buget-Execuţie Bugetară:</w:t>
      </w:r>
    </w:p>
    <w:p w14:paraId="528C0347" w14:textId="77777777" w:rsidR="008159BC" w:rsidRPr="008159BC" w:rsidRDefault="008159BC" w:rsidP="008159B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Corespondenta, operare, raspunsuri program Infocet.</w:t>
      </w:r>
    </w:p>
    <w:p w14:paraId="606689FE" w14:textId="77777777" w:rsidR="008159BC" w:rsidRPr="008159BC" w:rsidRDefault="008159BC" w:rsidP="008159B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Intocmire si transmitere in programele ANAF a situatiilor referitoare la buget CLS3.</w:t>
      </w:r>
    </w:p>
    <w:p w14:paraId="58C8AEE3" w14:textId="74F12507" w:rsidR="008159BC" w:rsidRPr="008159BC" w:rsidRDefault="008159BC" w:rsidP="008159B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Intocmire si transmitere situatii lunare aferente bugetului (datoria publica).</w:t>
      </w:r>
    </w:p>
    <w:p w14:paraId="622683AA" w14:textId="60A9E0E8" w:rsidR="008159BC" w:rsidRPr="008159BC" w:rsidRDefault="008159BC" w:rsidP="008159B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Verificare si centralizare propuneri bugetare in vederea intocmirii rectificarii bugetare ( introducere in programele MF si PS3)</w:t>
      </w:r>
    </w:p>
    <w:p w14:paraId="25EA1D99" w14:textId="7FA099C1" w:rsidR="008159BC" w:rsidRPr="008159BC" w:rsidRDefault="008159BC" w:rsidP="008159B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Centralizare propuneri rectificare bugetara.</w:t>
      </w:r>
    </w:p>
    <w:p w14:paraId="4F3778A0" w14:textId="101BB2C9" w:rsidR="008159BC" w:rsidRPr="008159BC" w:rsidRDefault="008159BC" w:rsidP="008159B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Redactare materiale ( Nota fundamentare, raport, Expunere, Anexe) pentru sedinta de consiliu-Rectificare bugetara</w:t>
      </w:r>
      <w:r w:rsidRPr="008159BC">
        <w:rPr>
          <w:rFonts w:ascii="Times New Roman" w:hAnsi="Times New Roman"/>
          <w:sz w:val="28"/>
          <w:szCs w:val="28"/>
        </w:rPr>
        <w:t xml:space="preserve"> si Credit Raiffaisen si CEC</w:t>
      </w:r>
      <w:r w:rsidRPr="008159BC">
        <w:rPr>
          <w:rFonts w:ascii="Times New Roman" w:hAnsi="Times New Roman"/>
          <w:sz w:val="28"/>
          <w:szCs w:val="28"/>
        </w:rPr>
        <w:t>)</w:t>
      </w:r>
    </w:p>
    <w:p w14:paraId="217E35F9" w14:textId="77777777" w:rsidR="008159BC" w:rsidRPr="008159BC" w:rsidRDefault="008159BC" w:rsidP="008159B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Verificare cereri de deschidere de credite bugetare.</w:t>
      </w:r>
    </w:p>
    <w:p w14:paraId="01E95E90" w14:textId="77777777" w:rsidR="008159BC" w:rsidRPr="008159BC" w:rsidRDefault="008159BC" w:rsidP="008159B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Distribuire bugete CLS3 si PS3.</w:t>
      </w:r>
    </w:p>
    <w:p w14:paraId="70DD6A44" w14:textId="77777777" w:rsidR="008159BC" w:rsidRPr="008159BC" w:rsidRDefault="008159BC" w:rsidP="008159B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Introducere buget si rectificari in programele  FOREXEBUG  si ALOP</w:t>
      </w:r>
    </w:p>
    <w:p w14:paraId="79429622" w14:textId="2427FBA7" w:rsidR="008159BC" w:rsidRDefault="008159BC" w:rsidP="008159B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lastRenderedPageBreak/>
        <w:t>Verificare documente, incadrare in buget si intocmire ALOP- toate fazele (angajare, lichidare, ordonantare, plata).</w:t>
      </w:r>
    </w:p>
    <w:p w14:paraId="70B7CAE7" w14:textId="77777777" w:rsidR="008159BC" w:rsidRPr="006541BB" w:rsidRDefault="008159BC" w:rsidP="008159BC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 w:rsidRPr="006541BB">
        <w:rPr>
          <w:sz w:val="28"/>
          <w:szCs w:val="28"/>
        </w:rPr>
        <w:t>Completre si raportare declaratie privind obligatiile de plata a contributiilor sociale, impozitul pe venit si evidenta nominala a persoanelo asigurate ( Declaratia 112).</w:t>
      </w:r>
    </w:p>
    <w:p w14:paraId="2CEDEC98" w14:textId="741DCB35" w:rsidR="008159BC" w:rsidRPr="008159BC" w:rsidRDefault="008159BC" w:rsidP="008159BC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 w:rsidRPr="006541BB">
        <w:rPr>
          <w:sz w:val="28"/>
          <w:szCs w:val="28"/>
        </w:rPr>
        <w:t>Completre si raportare declaratie privind obligatiile de plata la bugetul de stat (Declaratia 100).</w:t>
      </w:r>
    </w:p>
    <w:p w14:paraId="0A86889F" w14:textId="77777777" w:rsidR="008159BC" w:rsidRPr="008159BC" w:rsidRDefault="008159BC" w:rsidP="008159BC">
      <w:pPr>
        <w:pStyle w:val="NoSpacing"/>
        <w:numPr>
          <w:ilvl w:val="0"/>
          <w:numId w:val="6"/>
        </w:numPr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 w:rsidRPr="008159BC">
        <w:rPr>
          <w:rFonts w:ascii="Times New Roman" w:hAnsi="Times New Roman"/>
          <w:bCs/>
          <w:sz w:val="28"/>
          <w:szCs w:val="28"/>
        </w:rPr>
        <w:t>Corespondenta, operare, raspunsuri program Infocet.</w:t>
      </w:r>
    </w:p>
    <w:p w14:paraId="6633EF63" w14:textId="77777777" w:rsidR="008159BC" w:rsidRPr="008159BC" w:rsidRDefault="008159BC" w:rsidP="008159BC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Calcul indemnizatii  pentru consilieri locali si Legea 10 (intocmire situatii TS3, op-uri).</w:t>
      </w:r>
    </w:p>
    <w:p w14:paraId="71738892" w14:textId="77777777" w:rsidR="008159BC" w:rsidRPr="008159BC" w:rsidRDefault="008159BC" w:rsidP="008159BC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Intocmire si centralizare pe CLS3 privind monitorizarea cheltuielilor de personal pe luna aprilie.</w:t>
      </w:r>
    </w:p>
    <w:p w14:paraId="784B408C" w14:textId="77777777" w:rsidR="008159BC" w:rsidRPr="008159BC" w:rsidRDefault="008159BC" w:rsidP="008159BC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 xml:space="preserve">Intocmire adeverinte solicitate ( medic familie, spital, policlinica, banci, gradinita etc). </w:t>
      </w:r>
    </w:p>
    <w:p w14:paraId="79F83045" w14:textId="77777777" w:rsidR="008159BC" w:rsidRPr="008159BC" w:rsidRDefault="008159BC" w:rsidP="008159BC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Verificare, intocmire, centralizare si introducere in program a finantarilor pentru CLS3 si PS3 pe capitole bugetare.</w:t>
      </w:r>
    </w:p>
    <w:p w14:paraId="4160B92F" w14:textId="77777777" w:rsidR="008159BC" w:rsidRPr="008159BC" w:rsidRDefault="008159BC" w:rsidP="008159BC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Intocmire si transmitere Sit. Raportare Datorie publica pe credite.</w:t>
      </w:r>
    </w:p>
    <w:p w14:paraId="36AD0C21" w14:textId="77777777" w:rsidR="008159BC" w:rsidRPr="008159BC" w:rsidRDefault="008159BC" w:rsidP="008159BC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Intocmire, verificare, centralizare Note contabile corectie in sistemul FOREXEBUG.</w:t>
      </w:r>
    </w:p>
    <w:p w14:paraId="27B70F7A" w14:textId="77777777" w:rsidR="008159BC" w:rsidRPr="008159BC" w:rsidRDefault="008159BC" w:rsidP="008159BC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Angajamente in sistemul FOREXEBUG.</w:t>
      </w:r>
    </w:p>
    <w:p w14:paraId="34D98BB8" w14:textId="77777777" w:rsidR="008159BC" w:rsidRPr="008159BC" w:rsidRDefault="008159BC" w:rsidP="008159BC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Verificare disponibil receptii/plati in sist.FOREXEBUG.</w:t>
      </w:r>
    </w:p>
    <w:p w14:paraId="18D1E7DD" w14:textId="77777777" w:rsidR="008159BC" w:rsidRPr="008159BC" w:rsidRDefault="008159BC" w:rsidP="008159BC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Receptii in sistemul FOREXEBUG</w:t>
      </w:r>
    </w:p>
    <w:p w14:paraId="47B8D0D7" w14:textId="77777777" w:rsidR="008159BC" w:rsidRPr="008159BC" w:rsidRDefault="008159BC" w:rsidP="008159BC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Intocmire raport activitate zilnic/saptamanal.</w:t>
      </w:r>
    </w:p>
    <w:p w14:paraId="3AFA346F" w14:textId="77777777" w:rsidR="00206BFA" w:rsidRDefault="008159BC" w:rsidP="00206BFA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Verificare coduri angajamente si incadrare in buget pe cap., art.,titlu si Intocmire OP uri plati.</w:t>
      </w:r>
    </w:p>
    <w:p w14:paraId="1F7093AE" w14:textId="03D3D61C" w:rsidR="008159BC" w:rsidRPr="00206BFA" w:rsidRDefault="008159BC" w:rsidP="00206BFA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06BFA">
        <w:rPr>
          <w:rFonts w:ascii="Times New Roman" w:hAnsi="Times New Roman"/>
          <w:sz w:val="28"/>
          <w:szCs w:val="28"/>
        </w:rPr>
        <w:t>Situaţii</w:t>
      </w:r>
      <w:r w:rsidR="00206BFA">
        <w:rPr>
          <w:rFonts w:ascii="Times New Roman" w:hAnsi="Times New Roman"/>
          <w:sz w:val="28"/>
          <w:szCs w:val="28"/>
        </w:rPr>
        <w:t xml:space="preserve"> solicitate de catre</w:t>
      </w:r>
      <w:r w:rsidRPr="00206BFA">
        <w:rPr>
          <w:rFonts w:ascii="Times New Roman" w:hAnsi="Times New Roman"/>
          <w:sz w:val="28"/>
          <w:szCs w:val="28"/>
        </w:rPr>
        <w:t xml:space="preserve"> Curtea de Conturi</w:t>
      </w:r>
    </w:p>
    <w:p w14:paraId="3CDE39C0" w14:textId="77777777" w:rsidR="008159BC" w:rsidRPr="008159BC" w:rsidRDefault="008159BC" w:rsidP="008159BC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Corespondenta banci credite contractate si in curs de contractare.</w:t>
      </w:r>
    </w:p>
    <w:p w14:paraId="345A55CA" w14:textId="77777777" w:rsidR="008159BC" w:rsidRPr="008159BC" w:rsidRDefault="008159BC" w:rsidP="008159BC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Verificare, editare, transmitere extrase venituri si cheltuieli si intocmire executie venituri.</w:t>
      </w:r>
    </w:p>
    <w:p w14:paraId="0899F476" w14:textId="77777777" w:rsidR="008159BC" w:rsidRPr="008159BC" w:rsidRDefault="008159BC" w:rsidP="008159BC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Intocmire si transmitere adresa popriri conturi catre TS3.</w:t>
      </w:r>
    </w:p>
    <w:p w14:paraId="154410B0" w14:textId="77777777" w:rsidR="008159BC" w:rsidRPr="008159BC" w:rsidRDefault="008159BC" w:rsidP="008159BC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Deblocari garantii buna executie.</w:t>
      </w:r>
    </w:p>
    <w:p w14:paraId="6F40DDCB" w14:textId="77777777" w:rsidR="008159BC" w:rsidRPr="008159BC" w:rsidRDefault="008159BC" w:rsidP="008159BC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Actualizare situatie cu popririle pe conturi.</w:t>
      </w:r>
    </w:p>
    <w:p w14:paraId="268994E2" w14:textId="77777777" w:rsidR="008159BC" w:rsidRPr="008159BC" w:rsidRDefault="008159BC" w:rsidP="008159BC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Verificare conturi cesiuni plati.</w:t>
      </w:r>
    </w:p>
    <w:p w14:paraId="07215761" w14:textId="77777777" w:rsidR="008159BC" w:rsidRPr="008159BC" w:rsidRDefault="008159BC" w:rsidP="008159BC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Scanare, blurare si transmitere pentru postare pe site PS3, documente plati.</w:t>
      </w:r>
    </w:p>
    <w:p w14:paraId="2521DD56" w14:textId="77777777" w:rsidR="008159BC" w:rsidRPr="008159BC" w:rsidRDefault="008159BC" w:rsidP="008159BC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Intocmire si transmitere adrese terti, reglare plati eronate.</w:t>
      </w:r>
    </w:p>
    <w:p w14:paraId="1F34EF75" w14:textId="77777777" w:rsidR="008159BC" w:rsidRPr="008159BC" w:rsidRDefault="008159BC" w:rsidP="008159BC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Deblocari garantii de buna executie pentru lucrari si servicii.</w:t>
      </w:r>
    </w:p>
    <w:p w14:paraId="4CD30C5B" w14:textId="0B3106F6" w:rsidR="008159BC" w:rsidRDefault="008159BC" w:rsidP="008159BC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Evidenta executiei cheltuielilor la unitatile de invatamant.</w:t>
      </w:r>
    </w:p>
    <w:p w14:paraId="72E4D40B" w14:textId="4FA7B18A" w:rsidR="00B7751F" w:rsidRDefault="00B7751F" w:rsidP="00B7751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6F52EB99" w14:textId="5B253F12" w:rsidR="00B7751F" w:rsidRDefault="00B7751F" w:rsidP="00B7751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3EF1845C" w14:textId="526F89B3" w:rsidR="00B7751F" w:rsidRDefault="00B7751F" w:rsidP="00B7751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C026E6C" w14:textId="77777777" w:rsidR="00B7751F" w:rsidRPr="008159BC" w:rsidRDefault="00B7751F" w:rsidP="00B7751F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578DE961" w14:textId="77777777" w:rsidR="008159BC" w:rsidRPr="008159BC" w:rsidRDefault="008159BC" w:rsidP="008159B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A3F24C6" w14:textId="77777777" w:rsidR="008159BC" w:rsidRPr="008159BC" w:rsidRDefault="008159BC" w:rsidP="008159B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6372A767" w14:textId="77777777" w:rsidR="008159BC" w:rsidRPr="008159BC" w:rsidRDefault="008159BC" w:rsidP="008159B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59BC">
        <w:rPr>
          <w:rFonts w:ascii="Times New Roman" w:hAnsi="Times New Roman"/>
          <w:b/>
          <w:sz w:val="28"/>
          <w:szCs w:val="28"/>
          <w:u w:val="single"/>
        </w:rPr>
        <w:t>Serviciul CFP:</w:t>
      </w:r>
    </w:p>
    <w:p w14:paraId="408D14C7" w14:textId="77777777" w:rsidR="008159BC" w:rsidRPr="008159BC" w:rsidRDefault="008159BC" w:rsidP="008159BC">
      <w:pPr>
        <w:pStyle w:val="NoSpacing"/>
        <w:ind w:left="7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7F62E184" w14:textId="77777777" w:rsidR="008159BC" w:rsidRPr="008159BC" w:rsidRDefault="008159BC" w:rsidP="008159BC">
      <w:pPr>
        <w:pStyle w:val="NoSpacing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Corespondenta, operare, raspunsuri program Infocet.</w:t>
      </w:r>
    </w:p>
    <w:p w14:paraId="0F72933F" w14:textId="77777777" w:rsidR="008159BC" w:rsidRPr="008159BC" w:rsidRDefault="008159BC" w:rsidP="008159BC">
      <w:pPr>
        <w:pStyle w:val="NoSpacing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Verificare documente, incadrare in buget si acordare viza CFP pentru toate documentele din ALOP – pentru toate fazele bugetare (andajare, lichidare, ordonantare, plata) cat si pentru celelalte operatiuni supuse CFP, conform check list de acordare a CFP ( referate, contracte, plati, buget, rectificari, dispozitii, deplasari, decontari, salarii etc).</w:t>
      </w:r>
    </w:p>
    <w:p w14:paraId="398788F7" w14:textId="70C9B16F" w:rsidR="008159BC" w:rsidRDefault="008159BC" w:rsidP="008159BC">
      <w:pPr>
        <w:pStyle w:val="NoSpacing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Verificarea zilnica a inregistrarilor din Registrul de CFP.</w:t>
      </w:r>
    </w:p>
    <w:p w14:paraId="04A8D12F" w14:textId="31C6CAED" w:rsidR="00206BFA" w:rsidRPr="008159BC" w:rsidRDefault="00206BFA" w:rsidP="008159BC">
      <w:pPr>
        <w:pStyle w:val="NoSpacing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Intocmire documentatii deplasari interne/externe demnitari, consilieri locali, personal executie</w:t>
      </w:r>
    </w:p>
    <w:p w14:paraId="1F9E4499" w14:textId="77777777" w:rsidR="008159BC" w:rsidRPr="008159BC" w:rsidRDefault="008159BC" w:rsidP="008159BC">
      <w:pPr>
        <w:pStyle w:val="NoSpacing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Intocmire raport activitate zilnic/saptamanal.</w:t>
      </w:r>
    </w:p>
    <w:p w14:paraId="15BA6565" w14:textId="77777777" w:rsidR="008159BC" w:rsidRPr="008159BC" w:rsidRDefault="008159BC" w:rsidP="008159BC">
      <w:pPr>
        <w:pStyle w:val="NoSpacing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Verificare acordare viza Bun de plata.</w:t>
      </w:r>
    </w:p>
    <w:p w14:paraId="2AD095EE" w14:textId="77777777" w:rsidR="008159BC" w:rsidRPr="008159BC" w:rsidRDefault="008159BC" w:rsidP="008159BC">
      <w:pPr>
        <w:pStyle w:val="NoSpacing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Situaţii Curtea de Conturi</w:t>
      </w:r>
    </w:p>
    <w:p w14:paraId="1F1494D1" w14:textId="77777777" w:rsidR="008159BC" w:rsidRPr="008159BC" w:rsidRDefault="008159BC" w:rsidP="008159BC">
      <w:pPr>
        <w:pStyle w:val="NoSpacing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Asigurarea circulatiei documentelor in cadrul Directiei Economice cat si cu celelalte directii din cadrul PS3.</w:t>
      </w:r>
    </w:p>
    <w:p w14:paraId="739DE918" w14:textId="77777777" w:rsidR="008159BC" w:rsidRPr="008159BC" w:rsidRDefault="008159BC" w:rsidP="008159BC">
      <w:pPr>
        <w:pStyle w:val="NoSpacing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Verificare si actualizare proceduri.</w:t>
      </w:r>
    </w:p>
    <w:p w14:paraId="0C042F63" w14:textId="77777777" w:rsidR="008159BC" w:rsidRPr="008159BC" w:rsidRDefault="008159BC" w:rsidP="008159B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79AB193" w14:textId="77777777" w:rsidR="008159BC" w:rsidRPr="008159BC" w:rsidRDefault="008159BC" w:rsidP="008159B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59BC">
        <w:rPr>
          <w:rFonts w:ascii="Times New Roman" w:hAnsi="Times New Roman"/>
          <w:b/>
          <w:sz w:val="28"/>
          <w:szCs w:val="28"/>
          <w:u w:val="single"/>
        </w:rPr>
        <w:t>Serviciul Contabilitate:</w:t>
      </w:r>
    </w:p>
    <w:p w14:paraId="249B0841" w14:textId="77777777" w:rsidR="008159BC" w:rsidRPr="008159BC" w:rsidRDefault="008159BC" w:rsidP="008159BC">
      <w:pPr>
        <w:pStyle w:val="NoSpacing"/>
        <w:ind w:left="7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6A9873C3" w14:textId="77777777" w:rsidR="008159BC" w:rsidRPr="008159BC" w:rsidRDefault="008159BC" w:rsidP="008159B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Verificare si introducere bonuri consum, transfer magazie.</w:t>
      </w:r>
    </w:p>
    <w:p w14:paraId="759DEAFC" w14:textId="77777777" w:rsidR="008159BC" w:rsidRPr="008159BC" w:rsidRDefault="008159BC" w:rsidP="008159B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Intocmire si generare Note contabile plati.</w:t>
      </w:r>
    </w:p>
    <w:p w14:paraId="464CBC02" w14:textId="77777777" w:rsidR="008159BC" w:rsidRPr="008159BC" w:rsidRDefault="008159BC" w:rsidP="008159B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Intocmire dispozitii de plata si incasare, urmarire deconturi.</w:t>
      </w:r>
    </w:p>
    <w:p w14:paraId="08D57950" w14:textId="77777777" w:rsidR="008159BC" w:rsidRPr="008159BC" w:rsidRDefault="008159BC" w:rsidP="008159B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Corespondenta, operare, raspunsuri program Infocet.</w:t>
      </w:r>
    </w:p>
    <w:p w14:paraId="009BAAB6" w14:textId="77777777" w:rsidR="008159BC" w:rsidRPr="008159BC" w:rsidRDefault="008159BC" w:rsidP="008159B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Verificare, intocmire si deblocare garantii licitatii, locuinte.</w:t>
      </w:r>
    </w:p>
    <w:p w14:paraId="6EF0C7E1" w14:textId="77777777" w:rsidR="008159BC" w:rsidRPr="008159BC" w:rsidRDefault="008159BC" w:rsidP="008159B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Centralizare si raportare sit. Indicatori bilant la nivel CLS3.</w:t>
      </w:r>
    </w:p>
    <w:p w14:paraId="2630F2AF" w14:textId="77777777" w:rsidR="008159BC" w:rsidRPr="008159BC" w:rsidRDefault="008159BC" w:rsidP="008159B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Intocmire, raportare si transmitere situatii anexe privind  finantarile rambursabile.</w:t>
      </w:r>
    </w:p>
    <w:p w14:paraId="3EDAF0D3" w14:textId="77777777" w:rsidR="008159BC" w:rsidRPr="008159BC" w:rsidRDefault="008159BC" w:rsidP="008159B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Situaţii Curtea de Conturi</w:t>
      </w:r>
    </w:p>
    <w:p w14:paraId="7055B2E7" w14:textId="77777777" w:rsidR="008159BC" w:rsidRPr="008159BC" w:rsidRDefault="008159BC" w:rsidP="008159B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Verificare si avizare dosare de casare,  declasare si scoatere din functiune</w:t>
      </w:r>
    </w:p>
    <w:p w14:paraId="22BD4979" w14:textId="77777777" w:rsidR="008159BC" w:rsidRPr="008159BC" w:rsidRDefault="008159BC" w:rsidP="008159B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Verificare amortizare – mijloace fixe</w:t>
      </w:r>
    </w:p>
    <w:p w14:paraId="52B85CAE" w14:textId="57E6BDAF" w:rsidR="008159BC" w:rsidRPr="008159BC" w:rsidRDefault="008159BC" w:rsidP="008159B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Intocmire raport activitate zilnic/saptamanal.</w:t>
      </w:r>
    </w:p>
    <w:p w14:paraId="4A07C8C7" w14:textId="67D818FB" w:rsidR="008159BC" w:rsidRPr="008159BC" w:rsidRDefault="008159BC" w:rsidP="008159B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Intocmire situatii solicitate de Curtea de Conturi</w:t>
      </w:r>
    </w:p>
    <w:p w14:paraId="05C8621F" w14:textId="77777777" w:rsidR="008159BC" w:rsidRPr="00110CC3" w:rsidRDefault="008159BC" w:rsidP="008159B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7368E9BE" w14:textId="77777777" w:rsidR="008159BC" w:rsidRPr="00110CC3" w:rsidRDefault="008159BC" w:rsidP="008159B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75D53410" w14:textId="77777777" w:rsidR="004420C8" w:rsidRDefault="004420C8" w:rsidP="004420C8">
      <w:pPr>
        <w:pStyle w:val="NoSpacing"/>
        <w:ind w:left="720"/>
        <w:jc w:val="both"/>
        <w:rPr>
          <w:b/>
          <w:sz w:val="28"/>
          <w:szCs w:val="28"/>
        </w:rPr>
      </w:pPr>
    </w:p>
    <w:p w14:paraId="69083C3B" w14:textId="77777777" w:rsidR="006541BB" w:rsidRDefault="006541BB" w:rsidP="006541BB">
      <w:pPr>
        <w:pStyle w:val="NoSpacing"/>
        <w:ind w:left="720"/>
        <w:jc w:val="both"/>
        <w:rPr>
          <w:sz w:val="28"/>
          <w:szCs w:val="28"/>
        </w:rPr>
      </w:pPr>
      <w:bookmarkStart w:id="1" w:name="_Hlk8040578"/>
    </w:p>
    <w:bookmarkEnd w:id="1"/>
    <w:p w14:paraId="51B3881D" w14:textId="77777777" w:rsidR="0044030F" w:rsidRPr="00346193" w:rsidRDefault="0044030F" w:rsidP="0044030F">
      <w:pPr>
        <w:pStyle w:val="NoSpacing"/>
        <w:jc w:val="both"/>
        <w:rPr>
          <w:sz w:val="28"/>
          <w:szCs w:val="28"/>
        </w:rPr>
      </w:pPr>
    </w:p>
    <w:p w14:paraId="0C6BD473" w14:textId="77777777" w:rsidR="0040248B" w:rsidRDefault="0040248B" w:rsidP="00341FFD">
      <w:pPr>
        <w:pStyle w:val="NoSpacing"/>
        <w:jc w:val="both"/>
        <w:rPr>
          <w:b/>
          <w:sz w:val="32"/>
          <w:szCs w:val="32"/>
        </w:rPr>
      </w:pPr>
    </w:p>
    <w:sectPr w:rsidR="0040248B" w:rsidSect="0030620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45" w:right="1418" w:bottom="90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B85FE" w14:textId="77777777" w:rsidR="00C15732" w:rsidRDefault="00C15732" w:rsidP="00020186">
      <w:pPr>
        <w:spacing w:after="0" w:line="240" w:lineRule="auto"/>
      </w:pPr>
      <w:r>
        <w:separator/>
      </w:r>
    </w:p>
  </w:endnote>
  <w:endnote w:type="continuationSeparator" w:id="0">
    <w:p w14:paraId="1BF6EC69" w14:textId="77777777" w:rsidR="00C15732" w:rsidRDefault="00C15732" w:rsidP="0002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BF740" w14:textId="77777777" w:rsidR="00F357C8" w:rsidRPr="00DB70A2" w:rsidRDefault="00DB70A2" w:rsidP="00022DA1">
    <w:pPr>
      <w:ind w:left="8617"/>
      <w:jc w:val="both"/>
    </w:pPr>
    <w:r w:rsidRPr="00335AE7"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701760" behindDoc="1" locked="1" layoutInCell="1" allowOverlap="0" wp14:anchorId="5BAA632E" wp14:editId="32ABD279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9A6E5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813.65pt;width:595.3pt;height:0;z-index:-251614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E00B47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208C4" w14:textId="77777777" w:rsidR="00EC0CEB" w:rsidRPr="001364D7" w:rsidRDefault="00123725" w:rsidP="007F3766">
    <w:pPr>
      <w:spacing w:after="240" w:line="240" w:lineRule="auto"/>
      <w:jc w:val="both"/>
      <w:rPr>
        <w:rFonts w:ascii="Times New Roman" w:hAnsi="Times New Roman"/>
      </w:rPr>
    </w:pPr>
    <w:r w:rsidRPr="004408D7"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99712" behindDoc="1" locked="1" layoutInCell="1" allowOverlap="0" wp14:anchorId="31A5DDA0" wp14:editId="4333FE3E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2D3A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93.8pt;width:595.3pt;height:0;z-index:-251616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="00335AE7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egulamentul Uniunii Europene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 xml:space="preserve"> în scopul</w:t>
    </w:r>
    <w:r w:rsidR="00FE1271">
      <w:rPr>
        <w:rFonts w:ascii="Times New Roman" w:hAnsi="Times New Roman"/>
        <w:color w:val="660030"/>
        <w:sz w:val="16"/>
        <w:szCs w:val="16"/>
      </w:rPr>
      <w:t xml:space="preserve"> </w:t>
    </w:r>
    <w:r w:rsidR="00335AE7" w:rsidRPr="004408D7">
      <w:rPr>
        <w:rFonts w:ascii="Times New Roman" w:hAnsi="Times New Roman"/>
        <w:color w:val="660030"/>
        <w:sz w:val="16"/>
        <w:szCs w:val="16"/>
      </w:rPr>
      <w:t>îndeplinirii atribuțiilor legale. Datele pot fi dezvăluite unor terți în baza unui temei legal justificat. Vă puteți exercita drepturile p</w:t>
    </w:r>
    <w:r w:rsidR="00FE1271">
      <w:rPr>
        <w:rFonts w:ascii="Times New Roman" w:hAnsi="Times New Roman"/>
        <w:color w:val="660030"/>
        <w:sz w:val="16"/>
        <w:szCs w:val="16"/>
      </w:rPr>
      <w:t xml:space="preserve">revăzute în 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Regulamentul UE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>, printr-o cerere scrisă, semnată și datată transmisă pe adresa Primăriei Sector 3.</w:t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EC0CEB" w:rsidRPr="001364D7">
      <w:rPr>
        <w:rFonts w:ascii="Times New Roman" w:hAnsi="Times New Roman"/>
      </w:rPr>
      <w:fldChar w:fldCharType="begin"/>
    </w:r>
    <w:r w:rsidR="00EC0CEB" w:rsidRPr="001364D7">
      <w:rPr>
        <w:rFonts w:ascii="Times New Roman" w:hAnsi="Times New Roman"/>
      </w:rPr>
      <w:instrText xml:space="preserve"> PAGE   \* MERGEFORMAT </w:instrText>
    </w:r>
    <w:r w:rsidR="00EC0CEB" w:rsidRPr="001364D7">
      <w:rPr>
        <w:rFonts w:ascii="Times New Roman" w:hAnsi="Times New Roman"/>
      </w:rPr>
      <w:fldChar w:fldCharType="separate"/>
    </w:r>
    <w:r w:rsidR="00E00B47">
      <w:rPr>
        <w:rFonts w:ascii="Times New Roman" w:hAnsi="Times New Roman"/>
        <w:noProof/>
      </w:rPr>
      <w:t>1</w:t>
    </w:r>
    <w:r w:rsidR="00EC0CEB"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C5E0B" w14:textId="77777777" w:rsidR="00C15732" w:rsidRDefault="00C15732" w:rsidP="00020186">
      <w:pPr>
        <w:spacing w:after="0" w:line="240" w:lineRule="auto"/>
      </w:pPr>
      <w:r>
        <w:separator/>
      </w:r>
    </w:p>
  </w:footnote>
  <w:footnote w:type="continuationSeparator" w:id="0">
    <w:p w14:paraId="1D17D794" w14:textId="77777777" w:rsidR="00C15732" w:rsidRDefault="00C15732" w:rsidP="0002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AD52A" w14:textId="77777777" w:rsidR="00EC0CEB" w:rsidRPr="00FC2DA8" w:rsidRDefault="00832DBB" w:rsidP="00FC2DA8">
    <w:pPr>
      <w:pStyle w:val="Header"/>
    </w:pPr>
    <w:r w:rsidRPr="00832DBB">
      <w:rPr>
        <w:noProof/>
        <w:lang w:val="en-US"/>
      </w:rPr>
      <w:drawing>
        <wp:anchor distT="0" distB="0" distL="114300" distR="114300" simplePos="0" relativeHeight="251698688" behindDoc="1" locked="1" layoutInCell="1" allowOverlap="0" wp14:anchorId="53F025BB" wp14:editId="3EE46959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38400" cy="1130400"/>
          <wp:effectExtent l="0" t="0" r="0" b="0"/>
          <wp:wrapTopAndBottom/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384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88DEC" w14:textId="77777777" w:rsidR="00EC0CEB" w:rsidRPr="00FC2DA8" w:rsidRDefault="00432CB4" w:rsidP="00FC2DA8">
    <w:pPr>
      <w:pStyle w:val="Header"/>
    </w:pPr>
    <w:r>
      <w:rPr>
        <w:noProof/>
        <w:lang w:val="en-US"/>
      </w:rPr>
      <w:drawing>
        <wp:anchor distT="0" distB="0" distL="114300" distR="114300" simplePos="0" relativeHeight="251702784" behindDoc="0" locked="0" layoutInCell="1" allowOverlap="0" wp14:anchorId="04B641FB" wp14:editId="5F0DDB6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1">
              <wp:start x="0" y="0"/>
              <wp:lineTo x="0" y="21471"/>
              <wp:lineTo x="6339" y="21600"/>
              <wp:lineTo x="6339" y="14052"/>
              <wp:lineTo x="21553" y="13927"/>
              <wp:lineTo x="21553" y="0"/>
              <wp:lineTo x="0" y="0"/>
            </wp:wrapPolygon>
          </wp:wrapTight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50147"/>
    <w:multiLevelType w:val="hybridMultilevel"/>
    <w:tmpl w:val="78B4EDF6"/>
    <w:lvl w:ilvl="0" w:tplc="69A43BC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466DC1"/>
    <w:multiLevelType w:val="hybridMultilevel"/>
    <w:tmpl w:val="73283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7694D"/>
    <w:multiLevelType w:val="hybridMultilevel"/>
    <w:tmpl w:val="52C840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469CC"/>
    <w:multiLevelType w:val="hybridMultilevel"/>
    <w:tmpl w:val="942867D8"/>
    <w:lvl w:ilvl="0" w:tplc="69A43BC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47191E"/>
    <w:multiLevelType w:val="hybridMultilevel"/>
    <w:tmpl w:val="739C9FF4"/>
    <w:lvl w:ilvl="0" w:tplc="69A43BC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653B01"/>
    <w:multiLevelType w:val="hybridMultilevel"/>
    <w:tmpl w:val="939678D4"/>
    <w:lvl w:ilvl="0" w:tplc="69A43B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a50021,#8f005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86"/>
    <w:rsid w:val="00020186"/>
    <w:rsid w:val="00022DA1"/>
    <w:rsid w:val="000361E1"/>
    <w:rsid w:val="000367C3"/>
    <w:rsid w:val="00042419"/>
    <w:rsid w:val="000474EB"/>
    <w:rsid w:val="000973C5"/>
    <w:rsid w:val="000B3628"/>
    <w:rsid w:val="000B393A"/>
    <w:rsid w:val="000B56A9"/>
    <w:rsid w:val="000C32C0"/>
    <w:rsid w:val="000C549B"/>
    <w:rsid w:val="000D58CB"/>
    <w:rsid w:val="000F7EFE"/>
    <w:rsid w:val="00106EF4"/>
    <w:rsid w:val="00110B66"/>
    <w:rsid w:val="001141C9"/>
    <w:rsid w:val="00115E0F"/>
    <w:rsid w:val="00117E72"/>
    <w:rsid w:val="00123725"/>
    <w:rsid w:val="001364D7"/>
    <w:rsid w:val="00136D1A"/>
    <w:rsid w:val="00140891"/>
    <w:rsid w:val="001501BF"/>
    <w:rsid w:val="0019110A"/>
    <w:rsid w:val="001A3DC5"/>
    <w:rsid w:val="001C3ECE"/>
    <w:rsid w:val="001C6687"/>
    <w:rsid w:val="001D6E2A"/>
    <w:rsid w:val="001D6F4A"/>
    <w:rsid w:val="001F3246"/>
    <w:rsid w:val="001F49EB"/>
    <w:rsid w:val="00206BFA"/>
    <w:rsid w:val="00210BED"/>
    <w:rsid w:val="002223DB"/>
    <w:rsid w:val="00230E4C"/>
    <w:rsid w:val="0023103B"/>
    <w:rsid w:val="00242CA3"/>
    <w:rsid w:val="0024333D"/>
    <w:rsid w:val="0025385C"/>
    <w:rsid w:val="0026652D"/>
    <w:rsid w:val="00267E1B"/>
    <w:rsid w:val="00270C92"/>
    <w:rsid w:val="002779E8"/>
    <w:rsid w:val="00281D1A"/>
    <w:rsid w:val="00283349"/>
    <w:rsid w:val="00293BFB"/>
    <w:rsid w:val="002A6063"/>
    <w:rsid w:val="002B57A7"/>
    <w:rsid w:val="002C1565"/>
    <w:rsid w:val="002E4917"/>
    <w:rsid w:val="002F0D86"/>
    <w:rsid w:val="002F739F"/>
    <w:rsid w:val="003004AD"/>
    <w:rsid w:val="00305F23"/>
    <w:rsid w:val="00306206"/>
    <w:rsid w:val="0030763F"/>
    <w:rsid w:val="0031039D"/>
    <w:rsid w:val="003209FE"/>
    <w:rsid w:val="00323BFB"/>
    <w:rsid w:val="00335AE7"/>
    <w:rsid w:val="00341FFD"/>
    <w:rsid w:val="003435B3"/>
    <w:rsid w:val="00346480"/>
    <w:rsid w:val="0035318C"/>
    <w:rsid w:val="00366391"/>
    <w:rsid w:val="003C7066"/>
    <w:rsid w:val="003D19F9"/>
    <w:rsid w:val="003D40E4"/>
    <w:rsid w:val="003D77D2"/>
    <w:rsid w:val="003E1C10"/>
    <w:rsid w:val="003E4E09"/>
    <w:rsid w:val="0040248B"/>
    <w:rsid w:val="004114A1"/>
    <w:rsid w:val="004132AB"/>
    <w:rsid w:val="00417929"/>
    <w:rsid w:val="00421043"/>
    <w:rsid w:val="004271D8"/>
    <w:rsid w:val="00432CB4"/>
    <w:rsid w:val="0044030F"/>
    <w:rsid w:val="004408D7"/>
    <w:rsid w:val="004420C8"/>
    <w:rsid w:val="00444F9F"/>
    <w:rsid w:val="004471CC"/>
    <w:rsid w:val="004657DE"/>
    <w:rsid w:val="00476E19"/>
    <w:rsid w:val="00480C47"/>
    <w:rsid w:val="004819FA"/>
    <w:rsid w:val="00483A34"/>
    <w:rsid w:val="004926C9"/>
    <w:rsid w:val="004B0AE5"/>
    <w:rsid w:val="004B410C"/>
    <w:rsid w:val="004C6B8F"/>
    <w:rsid w:val="004D2AED"/>
    <w:rsid w:val="004D571D"/>
    <w:rsid w:val="004D5BF8"/>
    <w:rsid w:val="004E6C77"/>
    <w:rsid w:val="004F779C"/>
    <w:rsid w:val="00522197"/>
    <w:rsid w:val="00531ABB"/>
    <w:rsid w:val="00553875"/>
    <w:rsid w:val="0057569F"/>
    <w:rsid w:val="00576B64"/>
    <w:rsid w:val="005909AC"/>
    <w:rsid w:val="00590EAD"/>
    <w:rsid w:val="005A7A4B"/>
    <w:rsid w:val="005B052E"/>
    <w:rsid w:val="005D43CF"/>
    <w:rsid w:val="005E5F7E"/>
    <w:rsid w:val="005E6737"/>
    <w:rsid w:val="005E7496"/>
    <w:rsid w:val="005F5272"/>
    <w:rsid w:val="005F5F80"/>
    <w:rsid w:val="006044FD"/>
    <w:rsid w:val="00612202"/>
    <w:rsid w:val="00617FAD"/>
    <w:rsid w:val="00620052"/>
    <w:rsid w:val="006219A7"/>
    <w:rsid w:val="0062346A"/>
    <w:rsid w:val="0065328B"/>
    <w:rsid w:val="006541BB"/>
    <w:rsid w:val="006639ED"/>
    <w:rsid w:val="00672D25"/>
    <w:rsid w:val="00673279"/>
    <w:rsid w:val="00685676"/>
    <w:rsid w:val="0069491E"/>
    <w:rsid w:val="006A2C46"/>
    <w:rsid w:val="006B2FD0"/>
    <w:rsid w:val="006C1A50"/>
    <w:rsid w:val="006C6DFD"/>
    <w:rsid w:val="006D447D"/>
    <w:rsid w:val="006D6F53"/>
    <w:rsid w:val="00707F9B"/>
    <w:rsid w:val="00723AD3"/>
    <w:rsid w:val="007318F0"/>
    <w:rsid w:val="007433C7"/>
    <w:rsid w:val="00744E27"/>
    <w:rsid w:val="0075346D"/>
    <w:rsid w:val="00754914"/>
    <w:rsid w:val="00762921"/>
    <w:rsid w:val="00765362"/>
    <w:rsid w:val="007753B0"/>
    <w:rsid w:val="00781F1E"/>
    <w:rsid w:val="00785BEA"/>
    <w:rsid w:val="00785FDE"/>
    <w:rsid w:val="007865E6"/>
    <w:rsid w:val="00794BA8"/>
    <w:rsid w:val="007A16B5"/>
    <w:rsid w:val="007B5860"/>
    <w:rsid w:val="007C2B08"/>
    <w:rsid w:val="007D25EF"/>
    <w:rsid w:val="007D715B"/>
    <w:rsid w:val="007F2319"/>
    <w:rsid w:val="007F3766"/>
    <w:rsid w:val="007F52E2"/>
    <w:rsid w:val="00801D0D"/>
    <w:rsid w:val="008159BC"/>
    <w:rsid w:val="00832DBB"/>
    <w:rsid w:val="00845802"/>
    <w:rsid w:val="00853033"/>
    <w:rsid w:val="008626E7"/>
    <w:rsid w:val="00876EDB"/>
    <w:rsid w:val="00880391"/>
    <w:rsid w:val="008834AC"/>
    <w:rsid w:val="008A6CE4"/>
    <w:rsid w:val="008A7D9C"/>
    <w:rsid w:val="008B02F4"/>
    <w:rsid w:val="008C403D"/>
    <w:rsid w:val="008C5508"/>
    <w:rsid w:val="008D7E83"/>
    <w:rsid w:val="008F6430"/>
    <w:rsid w:val="00907DBB"/>
    <w:rsid w:val="00914F1B"/>
    <w:rsid w:val="00924292"/>
    <w:rsid w:val="009472FE"/>
    <w:rsid w:val="00972A37"/>
    <w:rsid w:val="009768C0"/>
    <w:rsid w:val="00992098"/>
    <w:rsid w:val="00993EBE"/>
    <w:rsid w:val="009A396D"/>
    <w:rsid w:val="009A5785"/>
    <w:rsid w:val="009A7B7C"/>
    <w:rsid w:val="009B193E"/>
    <w:rsid w:val="009B5E39"/>
    <w:rsid w:val="009D251F"/>
    <w:rsid w:val="009E0DC4"/>
    <w:rsid w:val="009E634D"/>
    <w:rsid w:val="009F08F2"/>
    <w:rsid w:val="009F7840"/>
    <w:rsid w:val="00A102EB"/>
    <w:rsid w:val="00A17815"/>
    <w:rsid w:val="00A262B8"/>
    <w:rsid w:val="00A30277"/>
    <w:rsid w:val="00A34B5F"/>
    <w:rsid w:val="00A45D07"/>
    <w:rsid w:val="00A46FB9"/>
    <w:rsid w:val="00A5658F"/>
    <w:rsid w:val="00A64923"/>
    <w:rsid w:val="00A87CD9"/>
    <w:rsid w:val="00AA4E6C"/>
    <w:rsid w:val="00AA600C"/>
    <w:rsid w:val="00AA6A0D"/>
    <w:rsid w:val="00AD091B"/>
    <w:rsid w:val="00AF5962"/>
    <w:rsid w:val="00AF706C"/>
    <w:rsid w:val="00B02D83"/>
    <w:rsid w:val="00B1151A"/>
    <w:rsid w:val="00B1409A"/>
    <w:rsid w:val="00B2302F"/>
    <w:rsid w:val="00B33D22"/>
    <w:rsid w:val="00B6320C"/>
    <w:rsid w:val="00B67729"/>
    <w:rsid w:val="00B7751F"/>
    <w:rsid w:val="00B822A7"/>
    <w:rsid w:val="00B92E21"/>
    <w:rsid w:val="00BA5393"/>
    <w:rsid w:val="00BB1F5C"/>
    <w:rsid w:val="00BC4E0C"/>
    <w:rsid w:val="00BD76D1"/>
    <w:rsid w:val="00BE3EA6"/>
    <w:rsid w:val="00BE6D51"/>
    <w:rsid w:val="00BF014C"/>
    <w:rsid w:val="00C0237A"/>
    <w:rsid w:val="00C12ABB"/>
    <w:rsid w:val="00C15732"/>
    <w:rsid w:val="00C16BD6"/>
    <w:rsid w:val="00C20650"/>
    <w:rsid w:val="00C23F38"/>
    <w:rsid w:val="00C505ED"/>
    <w:rsid w:val="00C54A42"/>
    <w:rsid w:val="00C57D63"/>
    <w:rsid w:val="00C9021C"/>
    <w:rsid w:val="00CA6485"/>
    <w:rsid w:val="00CB5122"/>
    <w:rsid w:val="00CC2C9E"/>
    <w:rsid w:val="00CF278E"/>
    <w:rsid w:val="00CF537C"/>
    <w:rsid w:val="00D17D4F"/>
    <w:rsid w:val="00D32FAE"/>
    <w:rsid w:val="00D440CC"/>
    <w:rsid w:val="00D54B0E"/>
    <w:rsid w:val="00D558A5"/>
    <w:rsid w:val="00D625C7"/>
    <w:rsid w:val="00D702E3"/>
    <w:rsid w:val="00D77D50"/>
    <w:rsid w:val="00D93441"/>
    <w:rsid w:val="00D96B96"/>
    <w:rsid w:val="00DB1DF3"/>
    <w:rsid w:val="00DB209D"/>
    <w:rsid w:val="00DB70A2"/>
    <w:rsid w:val="00DC09BE"/>
    <w:rsid w:val="00DC6B08"/>
    <w:rsid w:val="00DD3237"/>
    <w:rsid w:val="00DD642B"/>
    <w:rsid w:val="00DE5902"/>
    <w:rsid w:val="00DE7EF5"/>
    <w:rsid w:val="00E00B47"/>
    <w:rsid w:val="00E1472F"/>
    <w:rsid w:val="00E228B5"/>
    <w:rsid w:val="00E3491B"/>
    <w:rsid w:val="00E4295E"/>
    <w:rsid w:val="00E547DF"/>
    <w:rsid w:val="00E60F64"/>
    <w:rsid w:val="00E728DF"/>
    <w:rsid w:val="00E744E1"/>
    <w:rsid w:val="00E775E2"/>
    <w:rsid w:val="00E91E0F"/>
    <w:rsid w:val="00EA5BDB"/>
    <w:rsid w:val="00EC0CEB"/>
    <w:rsid w:val="00ED4CD0"/>
    <w:rsid w:val="00ED51D5"/>
    <w:rsid w:val="00EE158D"/>
    <w:rsid w:val="00EF1D14"/>
    <w:rsid w:val="00F032C3"/>
    <w:rsid w:val="00F0686F"/>
    <w:rsid w:val="00F12A27"/>
    <w:rsid w:val="00F341D2"/>
    <w:rsid w:val="00F357C8"/>
    <w:rsid w:val="00F44E48"/>
    <w:rsid w:val="00F45430"/>
    <w:rsid w:val="00F529E6"/>
    <w:rsid w:val="00F72FE9"/>
    <w:rsid w:val="00F8133F"/>
    <w:rsid w:val="00F85755"/>
    <w:rsid w:val="00FA3D4F"/>
    <w:rsid w:val="00FC2134"/>
    <w:rsid w:val="00FC2DA8"/>
    <w:rsid w:val="00FD631F"/>
    <w:rsid w:val="00FD6D62"/>
    <w:rsid w:val="00FD761F"/>
    <w:rsid w:val="00FE1271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50021,#8f0052"/>
    </o:shapedefaults>
    <o:shapelayout v:ext="edit">
      <o:idmap v:ext="edit" data="1"/>
    </o:shapelayout>
  </w:shapeDefaults>
  <w:decimalSymbol w:val="."/>
  <w:listSeparator w:val=","/>
  <w14:docId w14:val="65A50EA2"/>
  <w15:chartTrackingRefBased/>
  <w15:docId w15:val="{EE2D78A1-E028-4ED8-9B51-2C30B053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0EAD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186"/>
  </w:style>
  <w:style w:type="paragraph" w:styleId="Footer">
    <w:name w:val="footer"/>
    <w:basedOn w:val="Normal"/>
    <w:link w:val="FooterCha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186"/>
  </w:style>
  <w:style w:type="paragraph" w:styleId="BalloonText">
    <w:name w:val="Balloon Text"/>
    <w:basedOn w:val="Normal"/>
    <w:link w:val="BalloonTextChar"/>
    <w:uiPriority w:val="99"/>
    <w:semiHidden/>
    <w:unhideWhenUsed/>
    <w:rsid w:val="0002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01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6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10B66"/>
    <w:pPr>
      <w:ind w:left="720"/>
      <w:contextualSpacing/>
    </w:pPr>
  </w:style>
  <w:style w:type="paragraph" w:styleId="NoSpacing">
    <w:name w:val="No Spacing"/>
    <w:uiPriority w:val="1"/>
    <w:qFormat/>
    <w:rsid w:val="003E4E09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C0CB5-EAE8-4C1D-BB19-78502644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ioana</dc:creator>
  <cp:keywords/>
  <dc:description/>
  <cp:lastModifiedBy>Olga Cojocaru</cp:lastModifiedBy>
  <cp:revision>129</cp:revision>
  <cp:lastPrinted>2019-02-04T12:03:00Z</cp:lastPrinted>
  <dcterms:created xsi:type="dcterms:W3CDTF">2017-07-18T10:25:00Z</dcterms:created>
  <dcterms:modified xsi:type="dcterms:W3CDTF">2019-09-26T12:51:00Z</dcterms:modified>
</cp:coreProperties>
</file>