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2477A0" w:rsidRPr="00C1479D" w14:paraId="275937FE" w14:textId="77777777" w:rsidTr="00BE6D08">
        <w:trPr>
          <w:trHeight w:val="283"/>
        </w:trPr>
        <w:tc>
          <w:tcPr>
            <w:tcW w:w="10600" w:type="dxa"/>
            <w:gridSpan w:val="10"/>
            <w:shd w:val="clear" w:color="auto" w:fill="FFFFFF" w:themeFill="background1"/>
          </w:tcPr>
          <w:p w14:paraId="78B5FA75" w14:textId="77777777" w:rsidR="002477A0" w:rsidRDefault="002477A0" w:rsidP="00BE6D08">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785653CF" w14:textId="77777777" w:rsidR="002477A0" w:rsidRDefault="002477A0" w:rsidP="00BE6D08">
            <w:pPr>
              <w:ind w:left="108" w:firstLine="0"/>
              <w:jc w:val="center"/>
              <w:rPr>
                <w:rFonts w:ascii="Times New Roman" w:hAnsi="Times New Roman" w:cs="Times New Roman"/>
                <w:b/>
              </w:rPr>
            </w:pPr>
            <w:r w:rsidRPr="00592EC8">
              <w:rPr>
                <w:rFonts w:ascii="Times New Roman" w:hAnsi="Times New Roman" w:cs="Times New Roman"/>
                <w:b/>
              </w:rPr>
              <w:t xml:space="preserve"> ÎN INTERVALUL</w:t>
            </w:r>
          </w:p>
          <w:p w14:paraId="22DA2F67" w14:textId="0EF026E8" w:rsidR="002477A0" w:rsidRPr="00C1479D" w:rsidRDefault="002477A0" w:rsidP="00BE6D08">
            <w:pPr>
              <w:ind w:left="108" w:firstLine="0"/>
              <w:jc w:val="center"/>
              <w:rPr>
                <w:rFonts w:ascii="Times New Roman" w:hAnsi="Times New Roman" w:cs="Times New Roman"/>
              </w:rPr>
            </w:pPr>
            <w:r w:rsidRPr="00592EC8">
              <w:rPr>
                <w:rFonts w:ascii="Times New Roman" w:hAnsi="Times New Roman" w:cs="Times New Roman"/>
                <w:b/>
              </w:rPr>
              <w:t xml:space="preserve"> </w:t>
            </w:r>
            <w:r w:rsidR="001B44B1">
              <w:rPr>
                <w:rFonts w:ascii="Times New Roman" w:hAnsi="Times New Roman" w:cs="Times New Roman"/>
                <w:b/>
              </w:rPr>
              <w:t>15</w:t>
            </w:r>
            <w:r>
              <w:rPr>
                <w:rFonts w:ascii="Times New Roman" w:hAnsi="Times New Roman" w:cs="Times New Roman"/>
                <w:b/>
              </w:rPr>
              <w:t>.02.2021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sidR="001B44B1">
              <w:rPr>
                <w:rFonts w:ascii="Times New Roman" w:hAnsi="Times New Roman" w:cs="Times New Roman"/>
                <w:b/>
              </w:rPr>
              <w:t>16</w:t>
            </w:r>
            <w:r>
              <w:rPr>
                <w:rFonts w:ascii="Times New Roman" w:hAnsi="Times New Roman" w:cs="Times New Roman"/>
                <w:b/>
              </w:rPr>
              <w:t>.02.2021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2477A0" w:rsidRPr="00C1479D" w14:paraId="5638839D" w14:textId="77777777" w:rsidTr="00BE6D08">
        <w:trPr>
          <w:trHeight w:val="283"/>
        </w:trPr>
        <w:tc>
          <w:tcPr>
            <w:tcW w:w="10600" w:type="dxa"/>
            <w:gridSpan w:val="10"/>
            <w:shd w:val="clear" w:color="auto" w:fill="9CC2E5" w:themeFill="accent5" w:themeFillTint="99"/>
          </w:tcPr>
          <w:p w14:paraId="24C5E03E" w14:textId="77777777" w:rsidR="002477A0" w:rsidRPr="002430B2" w:rsidRDefault="002477A0" w:rsidP="00BE6D08">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2477A0" w:rsidRPr="00401D4F" w14:paraId="005C5765" w14:textId="77777777" w:rsidTr="00BE6D08">
        <w:trPr>
          <w:trHeight w:val="283"/>
        </w:trPr>
        <w:tc>
          <w:tcPr>
            <w:tcW w:w="7792" w:type="dxa"/>
            <w:gridSpan w:val="6"/>
            <w:shd w:val="clear" w:color="auto" w:fill="FFFFFF" w:themeFill="background1"/>
          </w:tcPr>
          <w:p w14:paraId="511DF6C0" w14:textId="77777777" w:rsidR="002477A0" w:rsidRPr="00401D4F" w:rsidRDefault="002477A0" w:rsidP="00BE6D08">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4"/>
            <w:shd w:val="clear" w:color="auto" w:fill="FFFFFF" w:themeFill="background1"/>
            <w:vAlign w:val="center"/>
          </w:tcPr>
          <w:p w14:paraId="058FFFFE" w14:textId="77777777" w:rsidR="002477A0" w:rsidRPr="00401D4F" w:rsidRDefault="002477A0" w:rsidP="00BE6D08">
            <w:pPr>
              <w:jc w:val="center"/>
              <w:rPr>
                <w:rFonts w:ascii="Times New Roman" w:hAnsi="Times New Roman"/>
                <w:sz w:val="20"/>
                <w:szCs w:val="20"/>
              </w:rPr>
            </w:pPr>
            <w:r w:rsidRPr="00401D4F">
              <w:rPr>
                <w:rFonts w:ascii="Times New Roman" w:hAnsi="Times New Roman"/>
                <w:sz w:val="20"/>
                <w:szCs w:val="20"/>
              </w:rPr>
              <w:t>Sector 3</w:t>
            </w:r>
          </w:p>
        </w:tc>
      </w:tr>
      <w:tr w:rsidR="002477A0" w:rsidRPr="00401D4F" w14:paraId="1465122C" w14:textId="77777777" w:rsidTr="00BE6D08">
        <w:trPr>
          <w:trHeight w:val="283"/>
        </w:trPr>
        <w:tc>
          <w:tcPr>
            <w:tcW w:w="7792" w:type="dxa"/>
            <w:gridSpan w:val="6"/>
            <w:shd w:val="clear" w:color="auto" w:fill="FFFFFF" w:themeFill="background1"/>
          </w:tcPr>
          <w:p w14:paraId="71915FEE" w14:textId="77777777" w:rsidR="002477A0" w:rsidRPr="00401D4F" w:rsidRDefault="002477A0" w:rsidP="00BE6D08">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w:t>
            </w:r>
          </w:p>
        </w:tc>
        <w:tc>
          <w:tcPr>
            <w:tcW w:w="2808" w:type="dxa"/>
            <w:gridSpan w:val="4"/>
            <w:shd w:val="clear" w:color="auto" w:fill="FFFFFF" w:themeFill="background1"/>
            <w:vAlign w:val="center"/>
          </w:tcPr>
          <w:p w14:paraId="711A2E09" w14:textId="77777777" w:rsidR="002477A0" w:rsidRPr="00401D4F" w:rsidRDefault="002477A0" w:rsidP="00BE6D08">
            <w:pPr>
              <w:jc w:val="center"/>
              <w:rPr>
                <w:rFonts w:ascii="Times New Roman" w:hAnsi="Times New Roman"/>
                <w:sz w:val="20"/>
                <w:szCs w:val="20"/>
              </w:rPr>
            </w:pPr>
            <w:r w:rsidRPr="00401D4F">
              <w:rPr>
                <w:rFonts w:ascii="Times New Roman" w:hAnsi="Times New Roman"/>
                <w:sz w:val="20"/>
                <w:szCs w:val="20"/>
              </w:rPr>
              <w:t>Sector 3</w:t>
            </w:r>
          </w:p>
        </w:tc>
      </w:tr>
      <w:tr w:rsidR="002477A0" w:rsidRPr="00401D4F" w14:paraId="01F9C228" w14:textId="77777777" w:rsidTr="00BE6D08">
        <w:trPr>
          <w:trHeight w:val="283"/>
        </w:trPr>
        <w:tc>
          <w:tcPr>
            <w:tcW w:w="7792" w:type="dxa"/>
            <w:gridSpan w:val="6"/>
            <w:shd w:val="clear" w:color="auto" w:fill="FFFFFF" w:themeFill="background1"/>
          </w:tcPr>
          <w:p w14:paraId="0476E20D" w14:textId="77777777" w:rsidR="002477A0" w:rsidRPr="00401D4F" w:rsidRDefault="002477A0" w:rsidP="00BE6D08">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5FCACBD0" w14:textId="77777777" w:rsidR="002477A0" w:rsidRPr="00401D4F" w:rsidRDefault="002477A0" w:rsidP="00BE6D08">
            <w:pPr>
              <w:jc w:val="center"/>
              <w:rPr>
                <w:rFonts w:ascii="Times New Roman" w:hAnsi="Times New Roman"/>
                <w:sz w:val="20"/>
                <w:szCs w:val="20"/>
              </w:rPr>
            </w:pPr>
            <w:r w:rsidRPr="00401D4F">
              <w:rPr>
                <w:rFonts w:ascii="Times New Roman" w:hAnsi="Times New Roman"/>
                <w:sz w:val="20"/>
                <w:szCs w:val="20"/>
              </w:rPr>
              <w:t>Sector 3</w:t>
            </w:r>
          </w:p>
        </w:tc>
      </w:tr>
      <w:tr w:rsidR="002477A0" w:rsidRPr="00401D4F" w14:paraId="53723A88" w14:textId="77777777" w:rsidTr="00BE6D08">
        <w:trPr>
          <w:trHeight w:val="283"/>
        </w:trPr>
        <w:tc>
          <w:tcPr>
            <w:tcW w:w="7792" w:type="dxa"/>
            <w:gridSpan w:val="6"/>
            <w:shd w:val="clear" w:color="auto" w:fill="FFFFFF" w:themeFill="background1"/>
          </w:tcPr>
          <w:p w14:paraId="659A38F8" w14:textId="77777777" w:rsidR="002477A0" w:rsidRPr="00401D4F" w:rsidRDefault="002477A0" w:rsidP="00BE6D08">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w:t>
            </w:r>
          </w:p>
        </w:tc>
        <w:tc>
          <w:tcPr>
            <w:tcW w:w="2808" w:type="dxa"/>
            <w:gridSpan w:val="4"/>
            <w:shd w:val="clear" w:color="auto" w:fill="FFFFFF" w:themeFill="background1"/>
            <w:vAlign w:val="center"/>
          </w:tcPr>
          <w:p w14:paraId="68886406" w14:textId="77777777" w:rsidR="002477A0" w:rsidRPr="00401D4F" w:rsidRDefault="002477A0" w:rsidP="00BE6D08">
            <w:pPr>
              <w:jc w:val="center"/>
              <w:rPr>
                <w:rFonts w:ascii="Times New Roman" w:hAnsi="Times New Roman"/>
                <w:sz w:val="20"/>
                <w:szCs w:val="20"/>
              </w:rPr>
            </w:pPr>
            <w:r w:rsidRPr="00401D4F">
              <w:rPr>
                <w:rFonts w:ascii="Times New Roman" w:hAnsi="Times New Roman"/>
                <w:sz w:val="20"/>
                <w:szCs w:val="20"/>
              </w:rPr>
              <w:t>Sector 3</w:t>
            </w:r>
          </w:p>
        </w:tc>
      </w:tr>
      <w:tr w:rsidR="002477A0" w:rsidRPr="00401D4F" w14:paraId="72638FEB" w14:textId="77777777" w:rsidTr="00BE6D08">
        <w:trPr>
          <w:trHeight w:val="283"/>
        </w:trPr>
        <w:tc>
          <w:tcPr>
            <w:tcW w:w="7792" w:type="dxa"/>
            <w:gridSpan w:val="6"/>
            <w:shd w:val="clear" w:color="auto" w:fill="FFFFFF" w:themeFill="background1"/>
          </w:tcPr>
          <w:p w14:paraId="603C5303" w14:textId="77777777" w:rsidR="002477A0" w:rsidRPr="00401D4F" w:rsidRDefault="002477A0" w:rsidP="00BE6D08">
            <w:pPr>
              <w:ind w:left="0" w:firstLine="0"/>
              <w:jc w:val="left"/>
              <w:rPr>
                <w:rFonts w:ascii="Times New Roman" w:hAnsi="Times New Roman"/>
                <w:sz w:val="20"/>
                <w:szCs w:val="20"/>
              </w:rPr>
            </w:pPr>
            <w:r w:rsidRPr="00720267">
              <w:rPr>
                <w:rFonts w:ascii="Times New Roman" w:hAnsi="Times New Roman" w:cs="Times New Roman"/>
                <w:sz w:val="20"/>
                <w:szCs w:val="20"/>
              </w:rPr>
              <w:t>Plan de Măsuri nr.</w:t>
            </w:r>
            <w:r>
              <w:rPr>
                <w:rFonts w:ascii="Times New Roman" w:hAnsi="Times New Roman" w:cs="Times New Roman"/>
                <w:sz w:val="20"/>
                <w:szCs w:val="20"/>
              </w:rPr>
              <w:t>630714/29.12.2020, prelungit prin ADDENDUM nr.3070/06.01.2021 și nr.16079/27.01.2021</w:t>
            </w:r>
            <w:r w:rsidRPr="00720267">
              <w:rPr>
                <w:rFonts w:ascii="Times New Roman" w:hAnsi="Times New Roman" w:cs="Times New Roman"/>
                <w:sz w:val="20"/>
                <w:szCs w:val="20"/>
              </w:rPr>
              <w:t xml:space="preserve"> privind activitate desfășurată în colaborare de efectivele Direcției Ordine Publică și Control</w:t>
            </w:r>
            <w:r>
              <w:rPr>
                <w:rFonts w:ascii="Times New Roman" w:hAnsi="Times New Roman" w:cs="Times New Roman"/>
                <w:sz w:val="20"/>
                <w:szCs w:val="20"/>
              </w:rPr>
              <w:t xml:space="preserve"> </w:t>
            </w:r>
            <w:r w:rsidRPr="00720267">
              <w:rPr>
                <w:rFonts w:ascii="Times New Roman" w:hAnsi="Times New Roman" w:cs="Times New Roman"/>
                <w:sz w:val="20"/>
                <w:szCs w:val="20"/>
              </w:rPr>
              <w:t xml:space="preserve">și Serviciului Sinteză Operativă, în </w:t>
            </w:r>
            <w:r>
              <w:rPr>
                <w:rFonts w:ascii="Times New Roman" w:hAnsi="Times New Roman" w:cs="Times New Roman"/>
                <w:sz w:val="20"/>
                <w:szCs w:val="20"/>
              </w:rPr>
              <w:t>luna februarie 2021</w:t>
            </w:r>
            <w:r w:rsidRPr="00720267">
              <w:rPr>
                <w:rFonts w:ascii="Times New Roman" w:hAnsi="Times New Roman" w:cs="Times New Roman"/>
                <w:sz w:val="20"/>
                <w:szCs w:val="20"/>
              </w:rPr>
              <w:t>, în vederea comunicării actelor administrative</w:t>
            </w:r>
          </w:p>
        </w:tc>
        <w:tc>
          <w:tcPr>
            <w:tcW w:w="2808" w:type="dxa"/>
            <w:gridSpan w:val="4"/>
            <w:shd w:val="clear" w:color="auto" w:fill="FFFFFF" w:themeFill="background1"/>
            <w:vAlign w:val="center"/>
          </w:tcPr>
          <w:p w14:paraId="0549919B" w14:textId="77777777" w:rsidR="002477A0" w:rsidRPr="00401D4F" w:rsidRDefault="002477A0" w:rsidP="00BE6D08">
            <w:pPr>
              <w:jc w:val="center"/>
              <w:rPr>
                <w:rFonts w:ascii="Times New Roman" w:hAnsi="Times New Roman"/>
                <w:sz w:val="20"/>
                <w:szCs w:val="20"/>
              </w:rPr>
            </w:pPr>
            <w:r w:rsidRPr="00401D4F">
              <w:rPr>
                <w:rFonts w:ascii="Times New Roman" w:hAnsi="Times New Roman"/>
                <w:sz w:val="20"/>
                <w:szCs w:val="20"/>
              </w:rPr>
              <w:t>Sector 3</w:t>
            </w:r>
          </w:p>
        </w:tc>
      </w:tr>
      <w:tr w:rsidR="002477A0" w:rsidRPr="00401D4F" w14:paraId="0480BC13" w14:textId="77777777" w:rsidTr="00BE6D08">
        <w:trPr>
          <w:trHeight w:val="283"/>
        </w:trPr>
        <w:tc>
          <w:tcPr>
            <w:tcW w:w="7792" w:type="dxa"/>
            <w:gridSpan w:val="6"/>
            <w:shd w:val="clear" w:color="auto" w:fill="FFFFFF" w:themeFill="background1"/>
          </w:tcPr>
          <w:p w14:paraId="70951571" w14:textId="77777777" w:rsidR="002477A0" w:rsidRPr="00720267" w:rsidRDefault="002477A0" w:rsidP="00BE6D08">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4"/>
            <w:shd w:val="clear" w:color="auto" w:fill="FFFFFF" w:themeFill="background1"/>
            <w:vAlign w:val="center"/>
          </w:tcPr>
          <w:p w14:paraId="22647F9F" w14:textId="77777777" w:rsidR="002477A0" w:rsidRPr="00401D4F" w:rsidRDefault="002477A0" w:rsidP="00BE6D08">
            <w:pPr>
              <w:jc w:val="center"/>
              <w:rPr>
                <w:rFonts w:ascii="Times New Roman" w:hAnsi="Times New Roman"/>
                <w:sz w:val="20"/>
                <w:szCs w:val="20"/>
              </w:rPr>
            </w:pPr>
            <w:r w:rsidRPr="00401D4F">
              <w:rPr>
                <w:rFonts w:ascii="Times New Roman" w:hAnsi="Times New Roman"/>
                <w:sz w:val="20"/>
                <w:szCs w:val="20"/>
              </w:rPr>
              <w:t>Sector 3</w:t>
            </w:r>
          </w:p>
        </w:tc>
      </w:tr>
      <w:tr w:rsidR="002477A0" w:rsidRPr="00401D4F" w14:paraId="2EE9C70D" w14:textId="77777777" w:rsidTr="00BE6D08">
        <w:trPr>
          <w:trHeight w:val="283"/>
        </w:trPr>
        <w:tc>
          <w:tcPr>
            <w:tcW w:w="7792" w:type="dxa"/>
            <w:gridSpan w:val="6"/>
            <w:shd w:val="clear" w:color="auto" w:fill="FFFFFF" w:themeFill="background1"/>
          </w:tcPr>
          <w:p w14:paraId="59BBD90D" w14:textId="77777777" w:rsidR="002477A0" w:rsidRDefault="002477A0" w:rsidP="00BE6D08">
            <w:pPr>
              <w:ind w:left="0" w:firstLine="0"/>
              <w:jc w:val="left"/>
              <w:rPr>
                <w:rFonts w:ascii="Times New Roman" w:hAnsi="Times New Roman" w:cs="Times New Roman"/>
                <w:sz w:val="20"/>
                <w:szCs w:val="20"/>
              </w:rPr>
            </w:pPr>
            <w:r>
              <w:rPr>
                <w:rFonts w:ascii="Times New Roman" w:hAnsi="Times New Roman" w:cs="Times New Roman"/>
                <w:sz w:val="20"/>
                <w:szCs w:val="20"/>
              </w:rPr>
              <w:t xml:space="preserve">Plan de Măsuri nr.19766/02.02.2021 privind verificarea modului de respectare a dispozițiilor privind protecția mediului și gestionarea modului de depozitare a deșeurilor desfășurat în perioada 01.02.2011-19.03.2021 în coleborare cu Garda Națională de Mediu </w:t>
            </w:r>
          </w:p>
        </w:tc>
        <w:tc>
          <w:tcPr>
            <w:tcW w:w="2808" w:type="dxa"/>
            <w:gridSpan w:val="4"/>
            <w:shd w:val="clear" w:color="auto" w:fill="FFFFFF" w:themeFill="background1"/>
            <w:vAlign w:val="center"/>
          </w:tcPr>
          <w:p w14:paraId="1682B1C0" w14:textId="77777777" w:rsidR="002477A0" w:rsidRPr="00401D4F" w:rsidRDefault="002477A0" w:rsidP="00BE6D08">
            <w:pPr>
              <w:jc w:val="center"/>
              <w:rPr>
                <w:rFonts w:ascii="Times New Roman" w:hAnsi="Times New Roman"/>
                <w:sz w:val="20"/>
                <w:szCs w:val="20"/>
              </w:rPr>
            </w:pPr>
            <w:r w:rsidRPr="00401D4F">
              <w:rPr>
                <w:rFonts w:ascii="Times New Roman" w:hAnsi="Times New Roman"/>
                <w:sz w:val="20"/>
                <w:szCs w:val="20"/>
              </w:rPr>
              <w:t>Sector 3</w:t>
            </w:r>
          </w:p>
        </w:tc>
      </w:tr>
      <w:tr w:rsidR="002477A0" w:rsidRPr="00401D4F" w14:paraId="21B0DCF7" w14:textId="77777777" w:rsidTr="00BE6D08">
        <w:trPr>
          <w:trHeight w:val="283"/>
        </w:trPr>
        <w:tc>
          <w:tcPr>
            <w:tcW w:w="7792" w:type="dxa"/>
            <w:gridSpan w:val="6"/>
            <w:shd w:val="clear" w:color="auto" w:fill="FFFFFF" w:themeFill="background1"/>
          </w:tcPr>
          <w:p w14:paraId="59860F51" w14:textId="77777777" w:rsidR="002477A0" w:rsidRDefault="002477A0" w:rsidP="00BE6D08">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nr.20358/02.02.2021 privind organizarea și desfășurarea activității de monitorizare a obiectivelor și a unităților de învățământ în perioada 06.02.2021-30.04.2021</w:t>
            </w:r>
          </w:p>
        </w:tc>
        <w:tc>
          <w:tcPr>
            <w:tcW w:w="2808" w:type="dxa"/>
            <w:gridSpan w:val="4"/>
            <w:shd w:val="clear" w:color="auto" w:fill="FFFFFF" w:themeFill="background1"/>
            <w:vAlign w:val="center"/>
          </w:tcPr>
          <w:p w14:paraId="07068F37" w14:textId="77777777" w:rsidR="002477A0" w:rsidRPr="00401D4F" w:rsidRDefault="002477A0" w:rsidP="00BE6D08">
            <w:pPr>
              <w:jc w:val="center"/>
              <w:rPr>
                <w:rFonts w:ascii="Times New Roman" w:hAnsi="Times New Roman"/>
                <w:sz w:val="20"/>
                <w:szCs w:val="20"/>
              </w:rPr>
            </w:pPr>
            <w:r w:rsidRPr="00401D4F">
              <w:rPr>
                <w:rFonts w:ascii="Times New Roman" w:hAnsi="Times New Roman"/>
                <w:sz w:val="20"/>
                <w:szCs w:val="20"/>
              </w:rPr>
              <w:t>Sector 3</w:t>
            </w:r>
          </w:p>
        </w:tc>
      </w:tr>
      <w:tr w:rsidR="002477A0" w:rsidRPr="00C1479D" w14:paraId="0B2BF0AD" w14:textId="77777777" w:rsidTr="00BE6D08">
        <w:trPr>
          <w:trHeight w:val="283"/>
        </w:trPr>
        <w:tc>
          <w:tcPr>
            <w:tcW w:w="10600" w:type="dxa"/>
            <w:gridSpan w:val="10"/>
            <w:shd w:val="clear" w:color="auto" w:fill="9CC2E5" w:themeFill="accent5" w:themeFillTint="99"/>
            <w:vAlign w:val="center"/>
          </w:tcPr>
          <w:p w14:paraId="1919BB1C" w14:textId="77777777" w:rsidR="002477A0" w:rsidRPr="002430B2" w:rsidRDefault="002477A0" w:rsidP="00BE6D08">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2477A0" w:rsidRPr="00C1479D" w14:paraId="2A793EAE" w14:textId="77777777" w:rsidTr="00BE6D08">
        <w:trPr>
          <w:trHeight w:val="283"/>
        </w:trPr>
        <w:tc>
          <w:tcPr>
            <w:tcW w:w="7792" w:type="dxa"/>
            <w:gridSpan w:val="6"/>
            <w:shd w:val="clear" w:color="auto" w:fill="FFFFFF" w:themeFill="background1"/>
          </w:tcPr>
          <w:p w14:paraId="2FBCC59C" w14:textId="77777777" w:rsidR="002477A0" w:rsidRPr="00EC5233" w:rsidRDefault="002477A0" w:rsidP="00BE6D08">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77F5C451" w14:textId="0C74053D" w:rsidR="002477A0" w:rsidRPr="00EC5233" w:rsidRDefault="001B44B1" w:rsidP="00BE6D08">
            <w:pPr>
              <w:tabs>
                <w:tab w:val="left" w:pos="600"/>
                <w:tab w:val="center" w:pos="789"/>
              </w:tabs>
              <w:jc w:val="center"/>
              <w:rPr>
                <w:rFonts w:ascii="Times New Roman" w:hAnsi="Times New Roman"/>
                <w:sz w:val="20"/>
                <w:szCs w:val="20"/>
              </w:rPr>
            </w:pPr>
            <w:r>
              <w:rPr>
                <w:rFonts w:ascii="Times New Roman" w:hAnsi="Times New Roman"/>
                <w:sz w:val="20"/>
                <w:szCs w:val="20"/>
              </w:rPr>
              <w:t>181</w:t>
            </w:r>
          </w:p>
        </w:tc>
      </w:tr>
      <w:tr w:rsidR="002477A0" w:rsidRPr="00C1479D" w14:paraId="4EFD3A01" w14:textId="77777777" w:rsidTr="00BE6D08">
        <w:trPr>
          <w:trHeight w:val="283"/>
        </w:trPr>
        <w:tc>
          <w:tcPr>
            <w:tcW w:w="7792" w:type="dxa"/>
            <w:gridSpan w:val="6"/>
            <w:shd w:val="clear" w:color="auto" w:fill="FFFFFF" w:themeFill="background1"/>
          </w:tcPr>
          <w:p w14:paraId="08665861" w14:textId="77777777" w:rsidR="002477A0" w:rsidRPr="00EC5233" w:rsidRDefault="002477A0" w:rsidP="00BE6D08">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5959396F" w14:textId="00B811DE" w:rsidR="002477A0" w:rsidRPr="00EC5233" w:rsidRDefault="001B44B1" w:rsidP="00BE6D08">
            <w:pPr>
              <w:jc w:val="center"/>
              <w:rPr>
                <w:rFonts w:ascii="Times New Roman" w:hAnsi="Times New Roman"/>
                <w:sz w:val="20"/>
                <w:szCs w:val="20"/>
              </w:rPr>
            </w:pPr>
            <w:r>
              <w:rPr>
                <w:rFonts w:ascii="Times New Roman" w:hAnsi="Times New Roman"/>
                <w:sz w:val="20"/>
                <w:szCs w:val="20"/>
              </w:rPr>
              <w:t>139</w:t>
            </w:r>
          </w:p>
        </w:tc>
      </w:tr>
      <w:tr w:rsidR="002477A0" w:rsidRPr="00C1479D" w14:paraId="3252F959" w14:textId="77777777" w:rsidTr="00BE6D08">
        <w:trPr>
          <w:trHeight w:val="283"/>
        </w:trPr>
        <w:tc>
          <w:tcPr>
            <w:tcW w:w="7792" w:type="dxa"/>
            <w:gridSpan w:val="6"/>
            <w:shd w:val="clear" w:color="auto" w:fill="FFFFFF" w:themeFill="background1"/>
          </w:tcPr>
          <w:p w14:paraId="63A71AAB" w14:textId="77777777" w:rsidR="002477A0" w:rsidRPr="00EC5233" w:rsidRDefault="002477A0" w:rsidP="00BE6D08">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1CB6F7F3" w14:textId="7039FEB8" w:rsidR="002477A0" w:rsidRDefault="001B44B1" w:rsidP="00BE6D08">
            <w:pPr>
              <w:jc w:val="center"/>
              <w:rPr>
                <w:rFonts w:ascii="Times New Roman" w:hAnsi="Times New Roman"/>
                <w:sz w:val="20"/>
                <w:szCs w:val="20"/>
              </w:rPr>
            </w:pPr>
            <w:r>
              <w:rPr>
                <w:rFonts w:ascii="Times New Roman" w:hAnsi="Times New Roman"/>
                <w:sz w:val="20"/>
                <w:szCs w:val="20"/>
              </w:rPr>
              <w:t>2</w:t>
            </w:r>
          </w:p>
        </w:tc>
      </w:tr>
      <w:tr w:rsidR="002477A0" w:rsidRPr="00C1479D" w14:paraId="58E18792" w14:textId="77777777" w:rsidTr="00BE6D08">
        <w:trPr>
          <w:trHeight w:val="283"/>
        </w:trPr>
        <w:tc>
          <w:tcPr>
            <w:tcW w:w="7792" w:type="dxa"/>
            <w:gridSpan w:val="6"/>
            <w:shd w:val="clear" w:color="auto" w:fill="FFFFFF" w:themeFill="background1"/>
          </w:tcPr>
          <w:p w14:paraId="34349D88" w14:textId="77777777" w:rsidR="002477A0" w:rsidRPr="00EC5233" w:rsidRDefault="002477A0" w:rsidP="00BE6D08">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618C27D9" w14:textId="33A3A11D" w:rsidR="002477A0" w:rsidRPr="00EC5233" w:rsidRDefault="002477A0" w:rsidP="00BE6D08">
            <w:pPr>
              <w:jc w:val="center"/>
              <w:rPr>
                <w:rFonts w:ascii="Times New Roman" w:hAnsi="Times New Roman"/>
                <w:sz w:val="20"/>
                <w:szCs w:val="20"/>
              </w:rPr>
            </w:pPr>
            <w:r>
              <w:rPr>
                <w:rFonts w:ascii="Times New Roman" w:hAnsi="Times New Roman"/>
                <w:sz w:val="20"/>
                <w:szCs w:val="20"/>
              </w:rPr>
              <w:t>-</w:t>
            </w:r>
          </w:p>
        </w:tc>
      </w:tr>
      <w:tr w:rsidR="002477A0" w:rsidRPr="00C1479D" w14:paraId="728E8647" w14:textId="77777777" w:rsidTr="00BE6D08">
        <w:trPr>
          <w:trHeight w:val="283"/>
        </w:trPr>
        <w:tc>
          <w:tcPr>
            <w:tcW w:w="7792" w:type="dxa"/>
            <w:gridSpan w:val="6"/>
            <w:shd w:val="clear" w:color="auto" w:fill="FFFFFF" w:themeFill="background1"/>
          </w:tcPr>
          <w:p w14:paraId="5F1AE0C7" w14:textId="77777777" w:rsidR="002477A0" w:rsidRPr="00EC5233" w:rsidRDefault="002477A0" w:rsidP="00BE6D08">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252E0BFC" w14:textId="1E039431" w:rsidR="002477A0" w:rsidRDefault="001B44B1" w:rsidP="00BE6D08">
            <w:pPr>
              <w:jc w:val="center"/>
              <w:rPr>
                <w:rFonts w:ascii="Times New Roman" w:hAnsi="Times New Roman"/>
                <w:sz w:val="20"/>
                <w:szCs w:val="20"/>
              </w:rPr>
            </w:pPr>
            <w:r>
              <w:rPr>
                <w:rFonts w:ascii="Times New Roman" w:hAnsi="Times New Roman"/>
                <w:sz w:val="20"/>
                <w:szCs w:val="20"/>
              </w:rPr>
              <w:t>12</w:t>
            </w:r>
          </w:p>
        </w:tc>
      </w:tr>
      <w:tr w:rsidR="002477A0" w:rsidRPr="00C1479D" w14:paraId="1AFB67F0" w14:textId="77777777" w:rsidTr="00BE6D08">
        <w:trPr>
          <w:trHeight w:val="283"/>
        </w:trPr>
        <w:tc>
          <w:tcPr>
            <w:tcW w:w="10600" w:type="dxa"/>
            <w:gridSpan w:val="10"/>
            <w:shd w:val="clear" w:color="auto" w:fill="9CC2E5" w:themeFill="accent5" w:themeFillTint="99"/>
          </w:tcPr>
          <w:p w14:paraId="60C259C9" w14:textId="77777777" w:rsidR="002477A0" w:rsidRPr="002430B2" w:rsidRDefault="002477A0" w:rsidP="00BE6D08">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2477A0" w:rsidRPr="00C1479D" w14:paraId="1121987C"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39CF1597" w14:textId="77777777" w:rsidR="002477A0" w:rsidRPr="002477A0" w:rsidRDefault="002477A0" w:rsidP="00BE6D08">
            <w:pPr>
              <w:ind w:left="0" w:firstLine="0"/>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587C0C8F"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29FAA776"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0FF727B9" w14:textId="77777777" w:rsidR="002477A0" w:rsidRPr="002477A0" w:rsidRDefault="002477A0" w:rsidP="00BE6D08">
            <w:pPr>
              <w:ind w:left="0" w:firstLine="0"/>
              <w:jc w:val="center"/>
              <w:rPr>
                <w:rFonts w:ascii="Times New Roman" w:hAnsi="Times New Roman" w:cs="Times New Roman"/>
                <w:b/>
                <w:bCs/>
                <w:sz w:val="20"/>
                <w:szCs w:val="20"/>
                <w:lang w:val="en-US"/>
              </w:rPr>
            </w:pPr>
          </w:p>
          <w:p w14:paraId="17BB8D1F"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Obs.</w:t>
            </w:r>
          </w:p>
        </w:tc>
      </w:tr>
      <w:tr w:rsidR="002477A0" w:rsidRPr="002477A0" w14:paraId="69DCF195"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50E385B1" w14:textId="77777777" w:rsidR="002477A0" w:rsidRPr="002477A0" w:rsidRDefault="002477A0" w:rsidP="00BE6D08">
            <w:pPr>
              <w:ind w:left="0" w:firstLine="0"/>
              <w:rPr>
                <w:rFonts w:ascii="Times New Roman" w:hAnsi="Times New Roman" w:cs="Times New Roman"/>
                <w:b/>
                <w:bCs/>
                <w:sz w:val="20"/>
                <w:szCs w:val="20"/>
                <w:lang w:val="en-US"/>
              </w:rPr>
            </w:pPr>
          </w:p>
        </w:tc>
        <w:tc>
          <w:tcPr>
            <w:tcW w:w="1762" w:type="dxa"/>
            <w:tcBorders>
              <w:right w:val="single" w:sz="4" w:space="0" w:color="000000" w:themeColor="text1"/>
            </w:tcBorders>
            <w:shd w:val="clear" w:color="auto" w:fill="AEAAAA" w:themeFill="background2" w:themeFillShade="BF"/>
          </w:tcPr>
          <w:p w14:paraId="438CBD6E"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094BEE8B"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410B0C35"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5FE0328E"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908" w:type="dxa"/>
            <w:tcBorders>
              <w:left w:val="single" w:sz="4" w:space="0" w:color="auto"/>
              <w:right w:val="single" w:sz="4" w:space="0" w:color="000000" w:themeColor="text1"/>
            </w:tcBorders>
            <w:shd w:val="clear" w:color="auto" w:fill="FFFF00"/>
          </w:tcPr>
          <w:p w14:paraId="3700619B"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24AD3FFE"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257CAE18"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611" w:type="dxa"/>
            <w:gridSpan w:val="3"/>
            <w:tcBorders>
              <w:left w:val="single" w:sz="4" w:space="0" w:color="auto"/>
            </w:tcBorders>
            <w:shd w:val="clear" w:color="auto" w:fill="AEAAAA" w:themeFill="background2" w:themeFillShade="BF"/>
          </w:tcPr>
          <w:p w14:paraId="3B2F98C0"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2C03C2E9"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885" w:type="dxa"/>
            <w:tcBorders>
              <w:left w:val="single" w:sz="4" w:space="0" w:color="auto"/>
            </w:tcBorders>
            <w:shd w:val="clear" w:color="auto" w:fill="FFFF00"/>
          </w:tcPr>
          <w:p w14:paraId="27593139" w14:textId="77777777" w:rsidR="002477A0" w:rsidRPr="002477A0" w:rsidRDefault="002477A0" w:rsidP="00BE6D08">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626" w:type="dxa"/>
            <w:vMerge/>
            <w:tcBorders>
              <w:right w:val="single" w:sz="4" w:space="0" w:color="auto"/>
            </w:tcBorders>
            <w:shd w:val="clear" w:color="auto" w:fill="AEAAAA" w:themeFill="background2" w:themeFillShade="BF"/>
          </w:tcPr>
          <w:p w14:paraId="23C2239D" w14:textId="77777777" w:rsidR="002477A0" w:rsidRPr="002477A0" w:rsidRDefault="002477A0" w:rsidP="00BE6D08">
            <w:pPr>
              <w:ind w:left="0" w:firstLine="0"/>
              <w:rPr>
                <w:rFonts w:ascii="Times New Roman" w:hAnsi="Times New Roman" w:cs="Times New Roman"/>
                <w:b/>
                <w:bCs/>
                <w:sz w:val="20"/>
                <w:szCs w:val="20"/>
                <w:lang w:val="en-US"/>
              </w:rPr>
            </w:pPr>
          </w:p>
        </w:tc>
      </w:tr>
      <w:tr w:rsidR="002E6990" w:rsidRPr="00C1479D" w14:paraId="6022D61D"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C2CE022" w14:textId="3B4E7001" w:rsidR="002E6990" w:rsidRDefault="002E6990" w:rsidP="002E699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409F4D9F" w14:textId="63C36734"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3A719B5D" w14:textId="7323C2D8"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908" w:type="dxa"/>
            <w:tcBorders>
              <w:left w:val="single" w:sz="4" w:space="0" w:color="auto"/>
              <w:right w:val="single" w:sz="4" w:space="0" w:color="000000" w:themeColor="text1"/>
            </w:tcBorders>
            <w:shd w:val="clear" w:color="auto" w:fill="FFFF00"/>
          </w:tcPr>
          <w:p w14:paraId="33620704" w14:textId="3DF6C723" w:rsidR="002E6990" w:rsidRDefault="002E6990" w:rsidP="002E699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2B40230" w14:textId="3F426E7E" w:rsidR="002E6990" w:rsidRPr="00EE4929" w:rsidRDefault="002E6990" w:rsidP="002E699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EC4CE31" w14:textId="7295BD60" w:rsidR="002E6990" w:rsidRPr="00EE4929" w:rsidRDefault="002E6990" w:rsidP="002E699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F271713" w14:textId="758EF166" w:rsidR="002E6990" w:rsidRPr="00EE4929" w:rsidRDefault="002E6990" w:rsidP="002E699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9AD159C" w14:textId="77777777" w:rsidR="002E6990" w:rsidRPr="00EE4929" w:rsidRDefault="002E6990" w:rsidP="002E6990">
            <w:pPr>
              <w:ind w:left="0" w:firstLine="0"/>
              <w:rPr>
                <w:rFonts w:ascii="Times New Roman" w:hAnsi="Times New Roman" w:cs="Times New Roman"/>
                <w:sz w:val="20"/>
                <w:szCs w:val="20"/>
                <w:lang w:val="en-US"/>
              </w:rPr>
            </w:pPr>
          </w:p>
        </w:tc>
      </w:tr>
      <w:tr w:rsidR="002E6990" w:rsidRPr="00C1479D" w14:paraId="7788C968"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37D0B93" w14:textId="4C136B72" w:rsidR="002E6990" w:rsidRDefault="002E6990" w:rsidP="002E699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5F31D59A" w14:textId="4E6071C2"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15DC4E90" w14:textId="3D2B597D"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1740</w:t>
            </w:r>
          </w:p>
        </w:tc>
        <w:tc>
          <w:tcPr>
            <w:tcW w:w="908" w:type="dxa"/>
            <w:tcBorders>
              <w:left w:val="single" w:sz="4" w:space="0" w:color="auto"/>
              <w:right w:val="single" w:sz="4" w:space="0" w:color="000000" w:themeColor="text1"/>
            </w:tcBorders>
            <w:shd w:val="clear" w:color="auto" w:fill="FFFF00"/>
          </w:tcPr>
          <w:p w14:paraId="3FBEA714" w14:textId="131B1A0E"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101C9006"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2CDDCEB"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EA0F9B1"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097B85F" w14:textId="77777777" w:rsidR="002E6990" w:rsidRPr="00EE4929" w:rsidRDefault="002E6990" w:rsidP="002E6990">
            <w:pPr>
              <w:ind w:left="0" w:firstLine="0"/>
              <w:rPr>
                <w:rFonts w:ascii="Times New Roman" w:hAnsi="Times New Roman" w:cs="Times New Roman"/>
                <w:sz w:val="20"/>
                <w:szCs w:val="20"/>
                <w:lang w:val="en-US"/>
              </w:rPr>
            </w:pPr>
          </w:p>
        </w:tc>
      </w:tr>
      <w:tr w:rsidR="002E6990" w:rsidRPr="00C1479D" w14:paraId="1487539A"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5A3A420" w14:textId="0D772721" w:rsidR="002E6990" w:rsidRDefault="002E6990" w:rsidP="002E699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01DC3785" w14:textId="2F24DEC7"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784A9F43" w14:textId="34833E34"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500</w:t>
            </w:r>
          </w:p>
        </w:tc>
        <w:tc>
          <w:tcPr>
            <w:tcW w:w="908" w:type="dxa"/>
            <w:tcBorders>
              <w:left w:val="single" w:sz="4" w:space="0" w:color="auto"/>
              <w:right w:val="single" w:sz="4" w:space="0" w:color="000000" w:themeColor="text1"/>
            </w:tcBorders>
            <w:shd w:val="clear" w:color="auto" w:fill="FFFF00"/>
          </w:tcPr>
          <w:p w14:paraId="61CCC527" w14:textId="60C71CA7"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07B444A9"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9BAB28E"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A60BD09"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C40FF19" w14:textId="77777777" w:rsidR="002E6990" w:rsidRPr="00EE4929" w:rsidRDefault="002E6990" w:rsidP="002E6990">
            <w:pPr>
              <w:ind w:left="0" w:firstLine="0"/>
              <w:rPr>
                <w:rFonts w:ascii="Times New Roman" w:hAnsi="Times New Roman" w:cs="Times New Roman"/>
                <w:sz w:val="20"/>
                <w:szCs w:val="20"/>
                <w:lang w:val="en-US"/>
              </w:rPr>
            </w:pPr>
          </w:p>
        </w:tc>
      </w:tr>
      <w:tr w:rsidR="002E6990" w:rsidRPr="00C1479D" w14:paraId="6B8EE2CE"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69EF59E" w14:textId="77B6424D" w:rsidR="002E6990" w:rsidRDefault="002E6990" w:rsidP="002E699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3B416A7E"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79F312C"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12E572E" w14:textId="77777777" w:rsidR="002E6990" w:rsidRDefault="002E6990" w:rsidP="002E699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9D32C4B" w14:textId="5F7C047B"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14:paraId="75571601" w14:textId="1D395596"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885" w:type="dxa"/>
            <w:tcBorders>
              <w:left w:val="single" w:sz="4" w:space="0" w:color="000000" w:themeColor="text1"/>
              <w:right w:val="single" w:sz="4" w:space="0" w:color="auto"/>
            </w:tcBorders>
            <w:shd w:val="clear" w:color="auto" w:fill="FFFF00"/>
          </w:tcPr>
          <w:p w14:paraId="28F41F9F"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86DE8F5" w14:textId="77777777" w:rsidR="002E6990" w:rsidRPr="00EE4929" w:rsidRDefault="002E6990" w:rsidP="002E6990">
            <w:pPr>
              <w:ind w:left="0" w:firstLine="0"/>
              <w:rPr>
                <w:rFonts w:ascii="Times New Roman" w:hAnsi="Times New Roman" w:cs="Times New Roman"/>
                <w:sz w:val="20"/>
                <w:szCs w:val="20"/>
                <w:lang w:val="en-US"/>
              </w:rPr>
            </w:pPr>
          </w:p>
        </w:tc>
      </w:tr>
      <w:tr w:rsidR="002E6990" w:rsidRPr="00C1479D" w14:paraId="7B2D1E09"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39FF6F0" w14:textId="644BC525" w:rsidR="002E6990" w:rsidRDefault="002E6990" w:rsidP="002E699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0AD14A01" w14:textId="49D719DF" w:rsidR="002E6990" w:rsidRPr="00EE4929" w:rsidRDefault="002E6990" w:rsidP="002E699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1A10C2A9" w14:textId="5C085C66" w:rsidR="002E6990" w:rsidRPr="00EE4929" w:rsidRDefault="002E6990" w:rsidP="002E699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0088D03" w14:textId="33B91B52"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331667BC" w14:textId="0250F4C1" w:rsidR="002E6990" w:rsidRPr="00EE4929" w:rsidRDefault="002E6990" w:rsidP="002E699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D96613F" w14:textId="76CA4562" w:rsidR="002E6990" w:rsidRPr="00EE4929" w:rsidRDefault="002E6990" w:rsidP="002E699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D1DB8CF"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84787AF" w14:textId="77777777" w:rsidR="002E6990" w:rsidRPr="00EE4929" w:rsidRDefault="002E6990" w:rsidP="002E6990">
            <w:pPr>
              <w:ind w:left="0" w:firstLine="0"/>
              <w:rPr>
                <w:rFonts w:ascii="Times New Roman" w:hAnsi="Times New Roman" w:cs="Times New Roman"/>
                <w:sz w:val="20"/>
                <w:szCs w:val="20"/>
                <w:lang w:val="en-US"/>
              </w:rPr>
            </w:pPr>
          </w:p>
        </w:tc>
      </w:tr>
      <w:tr w:rsidR="002E6990" w:rsidRPr="00C1479D" w14:paraId="73A8A459"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CE63AD4" w14:textId="18E8FA39" w:rsidR="002E6990" w:rsidRDefault="002E6990" w:rsidP="002E699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14:paraId="776B9EB8" w14:textId="3CD41EA5" w:rsidR="002E6990" w:rsidRDefault="002E6990" w:rsidP="002E699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6B4F286" w14:textId="30A873CA" w:rsidR="002E6990" w:rsidRDefault="002E6990" w:rsidP="002E6990">
            <w:pPr>
              <w:ind w:left="0" w:firstLine="0"/>
              <w:jc w:val="center"/>
              <w:rPr>
                <w:rFonts w:ascii="Times New Roman" w:hAnsi="Times New Roman" w:cs="Times New Roman"/>
                <w:sz w:val="20"/>
                <w:szCs w:val="20"/>
              </w:rPr>
            </w:pPr>
          </w:p>
        </w:tc>
        <w:tc>
          <w:tcPr>
            <w:tcW w:w="908" w:type="dxa"/>
            <w:tcBorders>
              <w:left w:val="single" w:sz="4" w:space="0" w:color="auto"/>
              <w:right w:val="single" w:sz="4" w:space="0" w:color="000000" w:themeColor="text1"/>
            </w:tcBorders>
            <w:shd w:val="clear" w:color="auto" w:fill="FFFF00"/>
          </w:tcPr>
          <w:p w14:paraId="16C8FE49" w14:textId="3A3BBBA7"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37CFF6E2"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03F1711"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F64AE48"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47EE874" w14:textId="77777777" w:rsidR="002E6990" w:rsidRPr="00EE4929" w:rsidRDefault="002E6990" w:rsidP="002E6990">
            <w:pPr>
              <w:ind w:left="0" w:firstLine="0"/>
              <w:rPr>
                <w:rFonts w:ascii="Times New Roman" w:hAnsi="Times New Roman" w:cs="Times New Roman"/>
                <w:sz w:val="20"/>
                <w:szCs w:val="20"/>
                <w:lang w:val="en-US"/>
              </w:rPr>
            </w:pPr>
          </w:p>
        </w:tc>
      </w:tr>
      <w:tr w:rsidR="002E6990" w:rsidRPr="00C1479D" w14:paraId="59D53575"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7B5CDFD" w14:textId="6D9BE575" w:rsidR="002E6990" w:rsidRDefault="002E6990" w:rsidP="002E699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211/2001</w:t>
            </w:r>
          </w:p>
        </w:tc>
        <w:tc>
          <w:tcPr>
            <w:tcW w:w="1762" w:type="dxa"/>
            <w:tcBorders>
              <w:right w:val="single" w:sz="4" w:space="0" w:color="000000" w:themeColor="text1"/>
            </w:tcBorders>
            <w:shd w:val="clear" w:color="auto" w:fill="FFFFFF" w:themeFill="background1"/>
          </w:tcPr>
          <w:p w14:paraId="04AC2CDE" w14:textId="10BEAAA6" w:rsidR="002E6990" w:rsidRDefault="002E6990" w:rsidP="002E6990">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C41FED6" w14:textId="7DA56091" w:rsidR="002E6990" w:rsidRDefault="002E6990" w:rsidP="002E6990">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6ADA4ECD" w14:textId="0BBCBEF6" w:rsidR="002E6990" w:rsidRDefault="002E6990" w:rsidP="002E6990">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40E005D" w14:textId="4C7698B4"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3830CD39" w14:textId="7CCD1F4F"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30000</w:t>
            </w:r>
          </w:p>
        </w:tc>
        <w:tc>
          <w:tcPr>
            <w:tcW w:w="885" w:type="dxa"/>
            <w:tcBorders>
              <w:left w:val="single" w:sz="4" w:space="0" w:color="000000" w:themeColor="text1"/>
              <w:right w:val="single" w:sz="4" w:space="0" w:color="auto"/>
            </w:tcBorders>
            <w:shd w:val="clear" w:color="auto" w:fill="FFFF00"/>
          </w:tcPr>
          <w:p w14:paraId="433DCA97" w14:textId="77777777" w:rsidR="002E6990" w:rsidRPr="00EE4929" w:rsidRDefault="002E6990" w:rsidP="002E6990">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491D640" w14:textId="77777777" w:rsidR="002E6990" w:rsidRPr="00EE4929" w:rsidRDefault="002E6990" w:rsidP="002E6990">
            <w:pPr>
              <w:ind w:left="0" w:firstLine="0"/>
              <w:rPr>
                <w:rFonts w:ascii="Times New Roman" w:hAnsi="Times New Roman" w:cs="Times New Roman"/>
                <w:sz w:val="20"/>
                <w:szCs w:val="20"/>
                <w:lang w:val="en-US"/>
              </w:rPr>
            </w:pPr>
          </w:p>
        </w:tc>
      </w:tr>
      <w:tr w:rsidR="002E6990" w:rsidRPr="00C1479D" w14:paraId="4C07B03F"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17B4DB7E" w14:textId="2DD8C80C" w:rsidR="002E6990" w:rsidRPr="00EE4929" w:rsidRDefault="002E6990" w:rsidP="002E6990">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10552A3F" w14:textId="5D0D8189" w:rsidR="002E6990" w:rsidRPr="00EE4929" w:rsidRDefault="002E6990" w:rsidP="002E699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6</w:t>
            </w:r>
          </w:p>
        </w:tc>
        <w:tc>
          <w:tcPr>
            <w:tcW w:w="1395" w:type="dxa"/>
            <w:tcBorders>
              <w:left w:val="single" w:sz="4" w:space="0" w:color="auto"/>
            </w:tcBorders>
            <w:shd w:val="clear" w:color="auto" w:fill="D9D9D9" w:themeFill="background1" w:themeFillShade="D9"/>
            <w:vAlign w:val="bottom"/>
          </w:tcPr>
          <w:p w14:paraId="2E427294" w14:textId="359DC903" w:rsidR="002E6990" w:rsidRPr="00EE4929" w:rsidRDefault="002E6990" w:rsidP="002E699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5.240</w:t>
            </w:r>
          </w:p>
        </w:tc>
        <w:tc>
          <w:tcPr>
            <w:tcW w:w="908" w:type="dxa"/>
            <w:tcBorders>
              <w:left w:val="single" w:sz="4" w:space="0" w:color="auto"/>
              <w:right w:val="single" w:sz="4" w:space="0" w:color="000000" w:themeColor="text1"/>
            </w:tcBorders>
            <w:shd w:val="clear" w:color="auto" w:fill="FFFF00"/>
            <w:vAlign w:val="bottom"/>
          </w:tcPr>
          <w:p w14:paraId="46325A60" w14:textId="73B1FEDB" w:rsidR="002E6990" w:rsidRPr="00EE4929" w:rsidRDefault="002E6990" w:rsidP="002E699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8</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14C20113" w14:textId="094F2ECD" w:rsidR="002E6990" w:rsidRPr="00EE4929" w:rsidRDefault="002E6990" w:rsidP="002E699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71AFF477" w14:textId="032DCB1E" w:rsidR="002E6990" w:rsidRPr="00EE4929" w:rsidRDefault="002E6990" w:rsidP="002E6990">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35.000</w:t>
            </w:r>
          </w:p>
        </w:tc>
        <w:tc>
          <w:tcPr>
            <w:tcW w:w="885" w:type="dxa"/>
            <w:tcBorders>
              <w:left w:val="single" w:sz="4" w:space="0" w:color="000000" w:themeColor="text1"/>
              <w:right w:val="single" w:sz="4" w:space="0" w:color="auto"/>
            </w:tcBorders>
            <w:shd w:val="clear" w:color="auto" w:fill="FFFF00"/>
          </w:tcPr>
          <w:p w14:paraId="06426CC6" w14:textId="0ED5DDF9" w:rsidR="002E6990" w:rsidRPr="009F6220" w:rsidRDefault="002E6990" w:rsidP="002E6990">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3D539F01" w14:textId="77777777" w:rsidR="002E6990" w:rsidRPr="00EE4929" w:rsidRDefault="002E6990" w:rsidP="002E6990">
            <w:pPr>
              <w:ind w:left="0" w:firstLine="0"/>
              <w:rPr>
                <w:rFonts w:ascii="Times New Roman" w:hAnsi="Times New Roman" w:cs="Times New Roman"/>
                <w:sz w:val="20"/>
                <w:szCs w:val="20"/>
                <w:lang w:val="en-US"/>
              </w:rPr>
            </w:pPr>
          </w:p>
        </w:tc>
      </w:tr>
      <w:tr w:rsidR="002E6990" w:rsidRPr="00C1479D" w14:paraId="74456850"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5465E692" w14:textId="77777777" w:rsidR="002E6990" w:rsidRPr="00C1479D" w:rsidRDefault="002E6990" w:rsidP="002E6990">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17</w:t>
            </w:r>
          </w:p>
          <w:p w14:paraId="6F3F8E5D" w14:textId="644B4641" w:rsidR="002E6990" w:rsidRPr="00EE4929" w:rsidRDefault="002E6990" w:rsidP="002E6990">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40.240 LEI</w:t>
            </w:r>
          </w:p>
        </w:tc>
      </w:tr>
      <w:tr w:rsidR="002477A0" w:rsidRPr="00C1479D" w14:paraId="48309CC3"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25BFBFDF" w14:textId="77777777" w:rsidR="002477A0" w:rsidRPr="002430B2" w:rsidRDefault="002477A0" w:rsidP="00BE6D08">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2477A0" w:rsidRPr="00C1479D" w14:paraId="2CE51139"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0BFABB03" w14:textId="77777777" w:rsidR="002477A0" w:rsidRPr="00EE4929" w:rsidRDefault="002477A0" w:rsidP="00BE6D08">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1. INFORMAŢII DE INTERES OPERATIV</w:t>
            </w:r>
          </w:p>
        </w:tc>
      </w:tr>
      <w:tr w:rsidR="002E6990" w:rsidRPr="00C1479D" w14:paraId="053A558D"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6AD274D9" w14:textId="77777777" w:rsidR="002E6990" w:rsidRPr="00580190" w:rsidRDefault="002E6990" w:rsidP="002E6990">
            <w:pPr>
              <w:pStyle w:val="ListParagraph"/>
              <w:numPr>
                <w:ilvl w:val="0"/>
                <w:numId w:val="1"/>
              </w:numPr>
              <w:rPr>
                <w:rFonts w:ascii="Times New Roman" w:hAnsi="Times New Roman" w:cs="Times New Roman"/>
                <w:b/>
                <w:lang w:val="en-US"/>
              </w:rPr>
            </w:pPr>
            <w:r w:rsidRPr="00580190">
              <w:rPr>
                <w:rFonts w:ascii="Times New Roman" w:hAnsi="Times New Roman" w:cs="Times New Roman"/>
                <w:b/>
                <w:lang w:val="en-US"/>
              </w:rPr>
              <w:t>TOTAL Efective ȋn lucru, din care:</w:t>
            </w:r>
          </w:p>
          <w:p w14:paraId="26D98B11" w14:textId="77777777" w:rsidR="002E6990" w:rsidRPr="00EE4929" w:rsidRDefault="002E6990" w:rsidP="002E6990">
            <w:pPr>
              <w:pStyle w:val="ListParagraph"/>
              <w:numPr>
                <w:ilvl w:val="0"/>
                <w:numId w:val="2"/>
              </w:numPr>
              <w:rPr>
                <w:rFonts w:ascii="Times New Roman" w:hAnsi="Times New Roman" w:cs="Times New Roman"/>
                <w:sz w:val="20"/>
                <w:szCs w:val="20"/>
                <w:lang w:val="en-US"/>
              </w:rPr>
            </w:pPr>
            <w:r w:rsidRPr="00580190">
              <w:rPr>
                <w:rFonts w:ascii="Times New Roman" w:hAnsi="Times New Roman" w:cs="Times New Roman"/>
                <w:b/>
                <w:lang w:val="en-US"/>
              </w:rPr>
              <w:t xml:space="preserve">repartizaţi conf. </w:t>
            </w:r>
            <w:r>
              <w:rPr>
                <w:rFonts w:ascii="Times New Roman" w:hAnsi="Times New Roman" w:cs="Times New Roman"/>
                <w:b/>
                <w:lang w:val="en-US"/>
              </w:rPr>
              <w:t>art.50 din OUG 70/2020</w:t>
            </w:r>
          </w:p>
        </w:tc>
        <w:tc>
          <w:tcPr>
            <w:tcW w:w="2326" w:type="dxa"/>
            <w:gridSpan w:val="3"/>
            <w:tcBorders>
              <w:left w:val="single" w:sz="4" w:space="0" w:color="auto"/>
              <w:bottom w:val="single" w:sz="4" w:space="0" w:color="auto"/>
            </w:tcBorders>
            <w:shd w:val="clear" w:color="auto" w:fill="FFFF00"/>
          </w:tcPr>
          <w:p w14:paraId="02B8C3C0" w14:textId="1217FEF1" w:rsidR="002E6990" w:rsidRPr="00EE4929" w:rsidRDefault="002E6990" w:rsidP="002E6990">
            <w:pPr>
              <w:ind w:left="0" w:firstLine="0"/>
              <w:jc w:val="center"/>
              <w:rPr>
                <w:rFonts w:ascii="Times New Roman" w:hAnsi="Times New Roman" w:cs="Times New Roman"/>
                <w:b/>
                <w:sz w:val="20"/>
                <w:szCs w:val="20"/>
                <w:lang w:val="en-US"/>
              </w:rPr>
            </w:pPr>
            <w:r>
              <w:rPr>
                <w:rFonts w:ascii="Times New Roman" w:hAnsi="Times New Roman" w:cs="Times New Roman"/>
                <w:b/>
                <w:lang w:val="en-US"/>
              </w:rPr>
              <w:t>204</w:t>
            </w:r>
          </w:p>
        </w:tc>
      </w:tr>
      <w:tr w:rsidR="002E6990" w:rsidRPr="00C1479D" w14:paraId="44687774"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29F0A990" w14:textId="77777777" w:rsidR="002E6990" w:rsidRPr="00EE4929" w:rsidRDefault="002E6990" w:rsidP="002E6990">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10A5D1A6" w14:textId="26F5C72F" w:rsidR="002E6990" w:rsidRPr="00EE4929" w:rsidRDefault="002E6990" w:rsidP="002E6990">
            <w:pPr>
              <w:ind w:left="0" w:firstLine="0"/>
              <w:jc w:val="center"/>
              <w:rPr>
                <w:rFonts w:ascii="Times New Roman" w:hAnsi="Times New Roman" w:cs="Times New Roman"/>
                <w:b/>
                <w:sz w:val="20"/>
                <w:szCs w:val="20"/>
                <w:lang w:val="en-US"/>
              </w:rPr>
            </w:pPr>
            <w:r>
              <w:rPr>
                <w:rFonts w:ascii="Times New Roman" w:hAnsi="Times New Roman" w:cs="Times New Roman"/>
                <w:b/>
                <w:lang w:val="en-US"/>
              </w:rPr>
              <w:t>28</w:t>
            </w:r>
          </w:p>
        </w:tc>
      </w:tr>
      <w:tr w:rsidR="002E6990" w:rsidRPr="00C1479D" w14:paraId="7B0D8E53"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6BB6A6D" w14:textId="77777777"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0EEED27C" w14:textId="66CA50D6" w:rsidR="002E6990" w:rsidRPr="00EE4929" w:rsidRDefault="002E6990" w:rsidP="002E6990">
            <w:pPr>
              <w:ind w:left="0" w:firstLine="0"/>
              <w:jc w:val="center"/>
              <w:rPr>
                <w:rFonts w:ascii="Times New Roman" w:hAnsi="Times New Roman" w:cs="Times New Roman"/>
                <w:sz w:val="20"/>
                <w:szCs w:val="20"/>
                <w:lang w:val="en-US"/>
              </w:rPr>
            </w:pPr>
            <w:r w:rsidRPr="00E25529">
              <w:rPr>
                <w:rFonts w:ascii="Times New Roman" w:hAnsi="Times New Roman" w:cs="Times New Roman"/>
                <w:sz w:val="20"/>
                <w:szCs w:val="20"/>
                <w:lang w:val="en-US"/>
              </w:rPr>
              <w:t>8</w:t>
            </w:r>
          </w:p>
        </w:tc>
      </w:tr>
      <w:tr w:rsidR="002E6990" w:rsidRPr="00C1479D" w14:paraId="2BAFFC9B"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219F798" w14:textId="77777777"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2326" w:type="dxa"/>
            <w:gridSpan w:val="3"/>
            <w:tcBorders>
              <w:left w:val="single" w:sz="4" w:space="0" w:color="auto"/>
            </w:tcBorders>
            <w:shd w:val="clear" w:color="auto" w:fill="FFFFFF" w:themeFill="background1"/>
          </w:tcPr>
          <w:p w14:paraId="493C5C5B" w14:textId="6A643096"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r>
      <w:tr w:rsidR="002E6990" w:rsidRPr="00C1479D" w14:paraId="3F88DD6C"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97A8F37" w14:textId="77777777"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2326" w:type="dxa"/>
            <w:gridSpan w:val="3"/>
            <w:tcBorders>
              <w:left w:val="single" w:sz="4" w:space="0" w:color="auto"/>
            </w:tcBorders>
            <w:shd w:val="clear" w:color="auto" w:fill="FFFFFF" w:themeFill="background1"/>
          </w:tcPr>
          <w:p w14:paraId="0DD500B5" w14:textId="0AC20608"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2E6990" w:rsidRPr="00C1479D" w14:paraId="170B0F55"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0A33E85" w14:textId="77777777"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11A23655" w14:textId="286D1828"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2E6990" w:rsidRPr="00C1479D" w14:paraId="4FB52C3B"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E57F48E" w14:textId="77777777"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2326" w:type="dxa"/>
            <w:gridSpan w:val="3"/>
            <w:tcBorders>
              <w:left w:val="single" w:sz="4" w:space="0" w:color="auto"/>
            </w:tcBorders>
            <w:shd w:val="clear" w:color="auto" w:fill="FFFFFF" w:themeFill="background1"/>
          </w:tcPr>
          <w:p w14:paraId="2F4D9E0D" w14:textId="6B8073E8"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477A0" w:rsidRPr="00C1479D" w14:paraId="549F9C23"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746EAAE9" w14:textId="77777777" w:rsidR="002477A0" w:rsidRPr="00EE4929" w:rsidRDefault="002477A0" w:rsidP="00BE6D08">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2. ACTIVITATE ORDINE PUBLIC/PAZĂ OBIECTIVE</w:t>
            </w:r>
          </w:p>
        </w:tc>
      </w:tr>
      <w:tr w:rsidR="002E6990" w:rsidRPr="00C1479D" w14:paraId="7FB6469E"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A35CF59" w14:textId="1F7034F1" w:rsidR="002E6990" w:rsidRPr="00EE4929"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Acțiuni de verificare a unităților de învățământ (tură zi/tură noapte)</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4D603AA2" w14:textId="10EA0A11"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119 (52/67)</w:t>
            </w:r>
          </w:p>
        </w:tc>
      </w:tr>
      <w:tr w:rsidR="002E6990" w:rsidRPr="00C1479D" w14:paraId="2D84D6FF"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EC01F93" w14:textId="393F0013" w:rsidR="002E6990" w:rsidRPr="00EE4929"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Intervenții în urma activării sistemului antiefracție</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7B880DC2" w14:textId="3935FAE7" w:rsidR="002E6990" w:rsidRPr="000E5CE5"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4FDF4866"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C38B081" w14:textId="52DA1F94" w:rsidR="002E6990" w:rsidRPr="00EE4929" w:rsidRDefault="002E6990" w:rsidP="002E6990">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tcPr>
          <w:p w14:paraId="05D823BA" w14:textId="61466B64"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66/82</w:t>
            </w:r>
          </w:p>
        </w:tc>
      </w:tr>
      <w:tr w:rsidR="002E6990" w:rsidRPr="00C1479D" w14:paraId="26B82960"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3E942E0" w14:textId="4D110CAF" w:rsidR="002E6990" w:rsidRPr="00EE4929"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Persoane legitimate/auto verificate</w:t>
            </w:r>
          </w:p>
        </w:tc>
        <w:tc>
          <w:tcPr>
            <w:tcW w:w="2326" w:type="dxa"/>
            <w:gridSpan w:val="3"/>
            <w:tcBorders>
              <w:left w:val="single" w:sz="4" w:space="0" w:color="auto"/>
            </w:tcBorders>
            <w:shd w:val="clear" w:color="auto" w:fill="auto"/>
          </w:tcPr>
          <w:p w14:paraId="66B772B3" w14:textId="503414A1"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138/1</w:t>
            </w:r>
          </w:p>
        </w:tc>
      </w:tr>
      <w:tr w:rsidR="002E6990" w:rsidRPr="00C1479D" w14:paraId="593E8005"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2181462" w14:textId="4D37A395"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70D2922B" w14:textId="01B5C3DF"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4F2E0682"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DC22F16" w14:textId="599CC719"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2D952EB8" w14:textId="7F511249"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74</w:t>
            </w:r>
          </w:p>
        </w:tc>
      </w:tr>
      <w:tr w:rsidR="002E6990" w:rsidRPr="00C1479D" w14:paraId="5F53D4C7"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33BC95E0" w14:textId="3DB130DF" w:rsidR="002E6990" w:rsidRPr="00EE4929"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bottom w:val="single" w:sz="4" w:space="0" w:color="000000" w:themeColor="text1"/>
            </w:tcBorders>
            <w:shd w:val="clear" w:color="auto" w:fill="FFFFFF" w:themeFill="background1"/>
          </w:tcPr>
          <w:p w14:paraId="64CE7463" w14:textId="67FC53E0"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15F36143"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2E16B5D4" w14:textId="3EB3060D" w:rsidR="002E6990" w:rsidRPr="00C20F84"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384A5032" w14:textId="02830F95"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092DD960"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4E70BAD" w14:textId="15ECDD78"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tcBorders>
            <w:shd w:val="clear" w:color="auto" w:fill="auto"/>
          </w:tcPr>
          <w:p w14:paraId="1EB7B880" w14:textId="7D3D519A"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11/0</w:t>
            </w:r>
          </w:p>
        </w:tc>
      </w:tr>
      <w:tr w:rsidR="002E6990" w:rsidRPr="00C1479D" w14:paraId="24527272"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EF8E74E" w14:textId="5C1FD4A7"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2326" w:type="dxa"/>
            <w:gridSpan w:val="3"/>
            <w:tcBorders>
              <w:left w:val="single" w:sz="4" w:space="0" w:color="auto"/>
            </w:tcBorders>
            <w:shd w:val="clear" w:color="auto" w:fill="auto"/>
          </w:tcPr>
          <w:p w14:paraId="6DCE7459" w14:textId="194AADE4"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r>
      <w:tr w:rsidR="002E6990" w:rsidRPr="00C1479D" w14:paraId="70843C44"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9FD397D" w14:textId="01904FF3" w:rsidR="002E6990" w:rsidRPr="00EE4929"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52931B1E" w14:textId="7CBC649A"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r>
      <w:tr w:rsidR="002E6990" w:rsidRPr="00C1479D" w14:paraId="6C4281D9"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C08EBE6" w14:textId="71F191F3"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1D4E9F50" w14:textId="4DE5CE42"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2E6990" w:rsidRPr="00C1479D" w14:paraId="066E03E6"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E7C4E1A" w14:textId="56972F62"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11CD276C" w14:textId="35A4CF2E"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2E6990" w:rsidRPr="00C1479D" w14:paraId="15FEA598"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59841BB" w14:textId="1BE6A96C"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7D1E7F18" w14:textId="090917AC"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2E6990" w:rsidRPr="00C1479D" w14:paraId="51EC54AD"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5238505" w14:textId="23CFC398"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1EB2F1A0" w14:textId="3D7C7A74"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2E6990" w:rsidRPr="00C1479D" w14:paraId="7E3DB73E"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2794A9C" w14:textId="213150BA"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26" w:type="dxa"/>
            <w:gridSpan w:val="3"/>
            <w:tcBorders>
              <w:left w:val="single" w:sz="4" w:space="0" w:color="auto"/>
            </w:tcBorders>
            <w:shd w:val="clear" w:color="auto" w:fill="auto"/>
          </w:tcPr>
          <w:p w14:paraId="323033BD" w14:textId="2609D92C"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2E6990" w:rsidRPr="00C1479D" w14:paraId="1905673E"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0ABC0B5" w14:textId="5AAB8416"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26" w:type="dxa"/>
            <w:gridSpan w:val="3"/>
            <w:tcBorders>
              <w:left w:val="single" w:sz="4" w:space="0" w:color="auto"/>
            </w:tcBorders>
            <w:shd w:val="clear" w:color="auto" w:fill="auto"/>
          </w:tcPr>
          <w:p w14:paraId="780CAAE7" w14:textId="24B1FA84"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9/4.500 lei</w:t>
            </w:r>
          </w:p>
        </w:tc>
      </w:tr>
      <w:tr w:rsidR="002E6990" w:rsidRPr="00C1479D" w14:paraId="49CBEB66"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F566ACB" w14:textId="05FF352B" w:rsidR="002E6990" w:rsidRPr="00EE4929"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26" w:type="dxa"/>
            <w:gridSpan w:val="3"/>
            <w:tcBorders>
              <w:left w:val="single" w:sz="4" w:space="0" w:color="auto"/>
            </w:tcBorders>
            <w:shd w:val="clear" w:color="auto" w:fill="auto"/>
          </w:tcPr>
          <w:p w14:paraId="314BF392" w14:textId="74C7EA72"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63A6102A"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F128D36" w14:textId="4B9DF212" w:rsidR="002E6990" w:rsidRPr="00EE4929"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75C00C55" w14:textId="4A91B23E"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2BD9D908"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4C6FBB0" w14:textId="258C0020" w:rsidR="002E6990" w:rsidRPr="00C20F84"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de pe domeniul public, transmise SDCP/DOPC pt aplicare sancțiune</w:t>
            </w:r>
          </w:p>
        </w:tc>
        <w:tc>
          <w:tcPr>
            <w:tcW w:w="2326" w:type="dxa"/>
            <w:gridSpan w:val="3"/>
            <w:tcBorders>
              <w:left w:val="single" w:sz="4" w:space="0" w:color="auto"/>
            </w:tcBorders>
            <w:shd w:val="clear" w:color="auto" w:fill="auto"/>
          </w:tcPr>
          <w:p w14:paraId="10B28660" w14:textId="6142EDD4"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2E6990" w:rsidRPr="00C1479D" w14:paraId="6F48D952"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F67DEAC" w14:textId="37DCCA5F" w:rsidR="002E6990"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2ED6535D" w14:textId="0C308C31"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2E6990" w:rsidRPr="00C1479D" w14:paraId="50C45F89"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8C60404" w14:textId="4775CC3C" w:rsidR="002E6990"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3F94F694" w14:textId="75BBB588"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E6990" w:rsidRPr="00C1479D" w14:paraId="50FFEF34"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891E775" w14:textId="7A986D3F" w:rsidR="002E6990"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3069416E" w14:textId="62A59760"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7D8517DE"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5887A5B" w14:textId="601F8EDC" w:rsidR="002E6990"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5FCAAE14" w14:textId="03651C7C"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477A0" w:rsidRPr="00C1479D" w14:paraId="51C7BD5B"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75F1A159" w14:textId="77777777" w:rsidR="002477A0" w:rsidRPr="00EE4929" w:rsidRDefault="002477A0" w:rsidP="00BE6D08">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3. ACTIVITATE CIRCULAŢIE PE DRUMURILE PULICE</w:t>
            </w:r>
          </w:p>
        </w:tc>
      </w:tr>
      <w:tr w:rsidR="002E6990" w:rsidRPr="00C1479D" w14:paraId="704C134C"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76B826CB" w14:textId="5A78F684"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11B538AE" w14:textId="33094C4D"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2E6990" w:rsidRPr="00C1479D" w14:paraId="156975F6"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18D2B45" w14:textId="3367F427"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0FC1B5D5" w14:textId="5C547B6F"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2E6990" w:rsidRPr="00C1479D" w14:paraId="26909EB2"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9DF2015" w14:textId="7BC148F9"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FDE8491" w14:textId="07485364"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06AFC233"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524DB59" w14:textId="183C25EB" w:rsidR="002E6990" w:rsidRPr="00EE4929"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contravenționale RA</w:t>
            </w:r>
            <w:r w:rsidRPr="00C20F84">
              <w:rPr>
                <w:rFonts w:ascii="Times New Roman" w:hAnsi="Times New Roman" w:cs="Times New Roman"/>
                <w:sz w:val="20"/>
                <w:szCs w:val="20"/>
                <w:lang w:val="en-US"/>
              </w:rPr>
              <w:t>OUG 195/2002r</w:t>
            </w:r>
            <w:r>
              <w:rPr>
                <w:rFonts w:ascii="Times New Roman" w:hAnsi="Times New Roman" w:cs="Times New Roman"/>
                <w:sz w:val="20"/>
                <w:szCs w:val="20"/>
                <w:lang w:val="en-US"/>
              </w:rPr>
              <w:t>/alte acte normative</w:t>
            </w:r>
          </w:p>
        </w:tc>
        <w:tc>
          <w:tcPr>
            <w:tcW w:w="2326" w:type="dxa"/>
            <w:gridSpan w:val="3"/>
            <w:tcBorders>
              <w:left w:val="single" w:sz="4" w:space="0" w:color="auto"/>
              <w:bottom w:val="single" w:sz="4" w:space="0" w:color="auto"/>
            </w:tcBorders>
            <w:shd w:val="clear" w:color="auto" w:fill="FFFFFF" w:themeFill="background1"/>
          </w:tcPr>
          <w:p w14:paraId="41FFA027" w14:textId="245988CC"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2E6990" w:rsidRPr="00C1479D" w14:paraId="4B6DCADB"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FB9E3B0" w14:textId="029C1BDB" w:rsidR="002E6990" w:rsidRPr="00EE4929"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14:paraId="3960A384" w14:textId="2F4B5E22" w:rsidR="002E6990" w:rsidRPr="00E61E26"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2E6990" w:rsidRPr="00C1479D" w14:paraId="6E8FC9D9"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E0C0D79" w14:textId="00ED1A70"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F6DB399" w14:textId="7FF4654B"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2E6990" w:rsidRPr="00C1479D" w14:paraId="42186736"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D3F7ECC" w14:textId="49CC71E3" w:rsidR="002E6990"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27F0206B" w14:textId="229CE323"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5060FEBD"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D3C6141" w14:textId="794A22F6"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06BBDE6" w14:textId="3415538D"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2E6990" w:rsidRPr="00C1479D" w14:paraId="083A3356"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4197EDD" w14:textId="0F055023"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124B4D5" w14:textId="045325DC"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2E6990" w:rsidRPr="00C1479D" w14:paraId="45EA1511"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BD0298F" w14:textId="26EA4CFE"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BD71915" w14:textId="4521D1F1"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2D07E391"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037103B" w14:textId="708329D0"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B768638" w14:textId="4B456778"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4B4E8933"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2B2079F" w14:textId="3B2994F5"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2DB1F5A" w14:textId="6AA8666E"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5F97F712"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EF24AA3" w14:textId="7E6CD94F" w:rsidR="002E6990" w:rsidRPr="00EE4929"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școli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0261246" w14:textId="2914D522"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03C0B4F5"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3EE601A" w14:textId="257DCEDE" w:rsidR="002E6990" w:rsidRPr="00EE4929"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AE9BB3B" w14:textId="51C783E8"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561F84EE"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2EACB69" w14:textId="4C5C8A5B" w:rsidR="002E6990"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48A3BA8" w14:textId="1D17425F"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4A98B9B6"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23B83B1" w14:textId="33CBA815" w:rsidR="002E6990"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037DFFD" w14:textId="2EF949C8"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6990" w:rsidRPr="00C1479D" w14:paraId="38D09A12"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0195BEC" w14:textId="383A37A8" w:rsidR="002E6990" w:rsidRDefault="002E6990" w:rsidP="002E699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7E860A6" w14:textId="4278449F" w:rsidR="002E6990"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477A0" w:rsidRPr="00C1479D" w14:paraId="3FBF7B09"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35B36F3E" w14:textId="77777777" w:rsidR="002477A0" w:rsidRPr="00EE4929" w:rsidRDefault="002477A0" w:rsidP="00BE6D08">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4. ALTE ACTIVITĂŢI DESFĂŞURATE DE PERSONALUL D.G.P.L.</w:t>
            </w:r>
          </w:p>
        </w:tc>
      </w:tr>
      <w:tr w:rsidR="002E6990" w:rsidRPr="00C1479D" w14:paraId="096D925B"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FDFD61F" w14:textId="77777777" w:rsidR="002E6990" w:rsidRPr="00EE4929" w:rsidRDefault="002E6990" w:rsidP="002E699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3"/>
            <w:tcBorders>
              <w:left w:val="single" w:sz="4" w:space="0" w:color="auto"/>
            </w:tcBorders>
            <w:shd w:val="clear" w:color="auto" w:fill="auto"/>
          </w:tcPr>
          <w:p w14:paraId="39263289" w14:textId="268303AE" w:rsidR="002E6990" w:rsidRPr="00EE4929" w:rsidRDefault="002E6990" w:rsidP="002E699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2E6990" w:rsidRPr="00C1479D" w14:paraId="24CB07E6"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B9465B4" w14:textId="77777777" w:rsidR="002E6990" w:rsidRPr="00EE4929" w:rsidRDefault="002E6990" w:rsidP="002E6990">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3"/>
            <w:tcBorders>
              <w:left w:val="single" w:sz="4" w:space="0" w:color="auto"/>
            </w:tcBorders>
            <w:shd w:val="clear" w:color="auto" w:fill="auto"/>
          </w:tcPr>
          <w:p w14:paraId="170E9085" w14:textId="71C5E048" w:rsidR="002E6990" w:rsidRDefault="002E6990" w:rsidP="002E699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2E6990" w:rsidRPr="00C1479D" w14:paraId="364BF862"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BFAC445" w14:textId="77777777" w:rsidR="002E6990" w:rsidRPr="00EE4929" w:rsidRDefault="002E6990" w:rsidP="002E6990">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3"/>
            <w:tcBorders>
              <w:left w:val="single" w:sz="4" w:space="0" w:color="auto"/>
            </w:tcBorders>
            <w:shd w:val="clear" w:color="auto" w:fill="auto"/>
          </w:tcPr>
          <w:p w14:paraId="7E484A01" w14:textId="02D45B7D" w:rsidR="002E6990" w:rsidRDefault="002E6990" w:rsidP="002E699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13/5</w:t>
            </w:r>
          </w:p>
        </w:tc>
      </w:tr>
      <w:tr w:rsidR="002E6990" w:rsidRPr="00C1479D" w14:paraId="4DC06C86"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B84905C" w14:textId="77777777" w:rsidR="002E6990" w:rsidRPr="00EE4929" w:rsidRDefault="002E6990" w:rsidP="002E6990">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47A2DB35" w14:textId="062E4FC1" w:rsidR="002E6990" w:rsidRPr="00EE4929" w:rsidRDefault="002E6990" w:rsidP="002E699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w:t>
            </w:r>
          </w:p>
        </w:tc>
      </w:tr>
      <w:tr w:rsidR="002E6990" w:rsidRPr="00C1479D" w14:paraId="2E6ECFF3"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A103C93" w14:textId="77777777" w:rsidR="002E6990" w:rsidRPr="00EE4929" w:rsidRDefault="002E6990" w:rsidP="002E6990">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0BF0C2D3" w14:textId="216BC976" w:rsidR="002E6990" w:rsidRPr="00EE4929" w:rsidRDefault="002E6990" w:rsidP="002E699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27</w:t>
            </w:r>
          </w:p>
        </w:tc>
      </w:tr>
      <w:tr w:rsidR="002477A0" w:rsidRPr="00C1479D" w14:paraId="012D4836"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6C2C7910" w14:textId="77777777" w:rsidR="002477A0" w:rsidRPr="00EE4929" w:rsidRDefault="002477A0" w:rsidP="00BE6D08">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2477A0" w:rsidRPr="00C1479D" w14:paraId="43A48B3F"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137FA96" w14:textId="77777777" w:rsidR="002477A0" w:rsidRPr="00EE4929" w:rsidRDefault="002477A0" w:rsidP="00BE6D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1B952476" w14:textId="47670714" w:rsidR="002477A0" w:rsidRPr="00C562D6" w:rsidRDefault="002E6990" w:rsidP="00BE6D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102</w:t>
            </w:r>
          </w:p>
        </w:tc>
      </w:tr>
      <w:tr w:rsidR="002477A0" w:rsidRPr="00C1479D" w14:paraId="678BB3E3"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A7EDB90" w14:textId="77777777" w:rsidR="002477A0" w:rsidRPr="00EE4929" w:rsidRDefault="002477A0" w:rsidP="00BE6D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0FB9D777" w14:textId="54258B00" w:rsidR="002477A0" w:rsidRPr="00C562D6" w:rsidRDefault="00692A23" w:rsidP="00BE6D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63</w:t>
            </w:r>
          </w:p>
        </w:tc>
      </w:tr>
      <w:tr w:rsidR="002477A0" w:rsidRPr="00C1479D" w14:paraId="265F8202"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75810C7D" w14:textId="77777777" w:rsidR="002477A0" w:rsidRPr="00EE4929" w:rsidRDefault="002477A0" w:rsidP="00BE6D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72C90F5E" w14:textId="23A18D25" w:rsidR="002477A0" w:rsidRPr="00C562D6" w:rsidRDefault="00692A23" w:rsidP="00BE6D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2477A0" w:rsidRPr="00C1479D" w14:paraId="5196F060"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390B601E" w14:textId="77777777" w:rsidR="002477A0" w:rsidRPr="00EE4929" w:rsidRDefault="002477A0" w:rsidP="00BE6D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04732D21" w14:textId="384D4BB4" w:rsidR="002477A0" w:rsidRPr="00C562D6" w:rsidRDefault="00692A23" w:rsidP="00BE6D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2477A0" w:rsidRPr="00C1479D" w14:paraId="48F745CE"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6908538" w14:textId="77777777" w:rsidR="002477A0" w:rsidRPr="00EE4929" w:rsidRDefault="002477A0" w:rsidP="00BE6D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11536FDE" w14:textId="3042C881" w:rsidR="002477A0" w:rsidRPr="00C562D6" w:rsidRDefault="00692A23" w:rsidP="00BE6D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17</w:t>
            </w:r>
          </w:p>
        </w:tc>
      </w:tr>
      <w:tr w:rsidR="002477A0" w:rsidRPr="00C1479D" w14:paraId="76E874D3"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13DC57A" w14:textId="77777777" w:rsidR="002477A0" w:rsidRPr="00EE4929" w:rsidRDefault="002477A0" w:rsidP="00BE6D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49CDCAC3" w14:textId="1902D4BC" w:rsidR="002477A0" w:rsidRPr="00C562D6" w:rsidRDefault="00692A23" w:rsidP="00BE6D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2477A0" w:rsidRPr="00C1479D" w14:paraId="1DE21368"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ED6C8A0" w14:textId="77777777" w:rsidR="002477A0" w:rsidRPr="00EE4929" w:rsidRDefault="002477A0" w:rsidP="00BE6D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20DB7346" w14:textId="7FFC31EC" w:rsidR="002477A0" w:rsidRPr="00C562D6" w:rsidRDefault="00692A23" w:rsidP="00BE6D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36</w:t>
            </w:r>
          </w:p>
        </w:tc>
      </w:tr>
      <w:tr w:rsidR="002477A0" w:rsidRPr="00C1479D" w14:paraId="63E34D8B"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50F417F" w14:textId="77777777" w:rsidR="002477A0" w:rsidRPr="00EE4929" w:rsidRDefault="002477A0" w:rsidP="00BE6D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355047E8" w14:textId="77777777" w:rsidR="002477A0" w:rsidRPr="00820A72" w:rsidRDefault="002477A0" w:rsidP="00BE6D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2477A0" w:rsidRPr="00C1479D" w14:paraId="4E983696"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222CB87" w14:textId="77777777" w:rsidR="002477A0" w:rsidRPr="00EE4929" w:rsidRDefault="002477A0" w:rsidP="00BE6D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2BE6C174" w14:textId="77777777" w:rsidR="002477A0" w:rsidRPr="00820A72" w:rsidRDefault="002477A0" w:rsidP="00BE6D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2477A0" w:rsidRPr="00C1479D" w14:paraId="15B84370"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0730237" w14:textId="77777777" w:rsidR="002477A0" w:rsidRPr="00EE4929" w:rsidRDefault="002477A0" w:rsidP="00BE6D0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1728DD23" w14:textId="3CBCB249" w:rsidR="002477A0" w:rsidRPr="00820A72" w:rsidRDefault="002E6990" w:rsidP="00BE6D0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102</w:t>
            </w:r>
          </w:p>
        </w:tc>
      </w:tr>
      <w:tr w:rsidR="002477A0" w:rsidRPr="00C1479D" w14:paraId="4D0FF6AD" w14:textId="77777777" w:rsidTr="00BE6D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90"/>
        </w:trPr>
        <w:tc>
          <w:tcPr>
            <w:tcW w:w="10600" w:type="dxa"/>
            <w:gridSpan w:val="10"/>
            <w:shd w:val="clear" w:color="auto" w:fill="D5DCE4" w:themeFill="text2" w:themeFillTint="33"/>
            <w:vAlign w:val="bottom"/>
          </w:tcPr>
          <w:p w14:paraId="58FFCA3F" w14:textId="77777777" w:rsidR="002477A0" w:rsidRPr="008F4AF7" w:rsidRDefault="002477A0" w:rsidP="00BE6D08">
            <w:pPr>
              <w:pStyle w:val="ListParagraph"/>
              <w:numPr>
                <w:ilvl w:val="0"/>
                <w:numId w:val="4"/>
              </w:numPr>
              <w:tabs>
                <w:tab w:val="left" w:pos="-142"/>
                <w:tab w:val="left" w:pos="0"/>
              </w:tabs>
              <w:autoSpaceDN w:val="0"/>
              <w:ind w:right="-61"/>
              <w:jc w:val="center"/>
              <w:rPr>
                <w:rFonts w:ascii="Times New Roman" w:hAnsi="Times New Roman"/>
                <w:b/>
                <w:i/>
                <w:u w:val="single"/>
              </w:rPr>
            </w:pPr>
            <w:r w:rsidRPr="00446A3D">
              <w:rPr>
                <w:rFonts w:ascii="Times New Roman" w:hAnsi="Times New Roman"/>
                <w:b/>
                <w:u w:val="single"/>
              </w:rPr>
              <w:t>ACŢIUNI DESFĂŞURATE PE PERIOADA INSTITUIRII STĂRII DE ALERTĂ</w:t>
            </w:r>
          </w:p>
          <w:p w14:paraId="67FEB351" w14:textId="77777777" w:rsidR="002477A0" w:rsidRPr="00446A3D" w:rsidRDefault="002477A0" w:rsidP="00BE6D08">
            <w:pPr>
              <w:pStyle w:val="ListParagraph"/>
              <w:tabs>
                <w:tab w:val="left" w:pos="-142"/>
                <w:tab w:val="left" w:pos="0"/>
              </w:tabs>
              <w:autoSpaceDN w:val="0"/>
              <w:ind w:left="828" w:right="-61" w:firstLine="0"/>
              <w:rPr>
                <w:rFonts w:ascii="Times New Roman" w:hAnsi="Times New Roman"/>
                <w:b/>
                <w:i/>
                <w:u w:val="single"/>
              </w:rPr>
            </w:pPr>
          </w:p>
          <w:p w14:paraId="313221DD" w14:textId="77777777" w:rsidR="002477A0" w:rsidRDefault="002477A0" w:rsidP="00BE6D08">
            <w:pPr>
              <w:ind w:left="0" w:firstLine="0"/>
              <w:rPr>
                <w:rFonts w:ascii="Times New Roman" w:hAnsi="Times New Roman"/>
                <w:b/>
                <w:i/>
                <w:sz w:val="20"/>
                <w:szCs w:val="20"/>
                <w:u w:val="single"/>
              </w:rPr>
            </w:pPr>
            <w:r w:rsidRPr="00192841">
              <w:rPr>
                <w:rFonts w:ascii="Times New Roman" w:hAnsi="Times New Roman"/>
                <w:b/>
                <w:i/>
                <w:sz w:val="20"/>
                <w:szCs w:val="20"/>
                <w:u w:val="single"/>
              </w:rPr>
              <w:t xml:space="preserve">Potrivit art.50 din OUG nr.70/2020  privind aprobarea instituirii stării de alertă la nivel național și a măsurilor de prevenire și control a infecțiilor, în contextul situației epidemiologice generate de virusul SARS-CoV-2, coordonarea operațională a poliției </w:t>
            </w:r>
            <w:r w:rsidRPr="00192841">
              <w:rPr>
                <w:rFonts w:ascii="Times New Roman" w:hAnsi="Times New Roman"/>
                <w:b/>
                <w:i/>
                <w:sz w:val="20"/>
                <w:szCs w:val="20"/>
                <w:u w:val="single"/>
              </w:rPr>
              <w:lastRenderedPageBreak/>
              <w:t>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6B49E34A" w14:textId="77777777" w:rsidR="002477A0" w:rsidRDefault="002477A0" w:rsidP="00BE6D08">
            <w:pPr>
              <w:ind w:left="0" w:firstLine="0"/>
              <w:rPr>
                <w:rFonts w:ascii="Times New Roman" w:hAnsi="Times New Roman"/>
                <w:b/>
                <w:i/>
                <w:sz w:val="20"/>
                <w:szCs w:val="20"/>
                <w:u w:val="single"/>
              </w:rPr>
            </w:pPr>
          </w:p>
          <w:p w14:paraId="385606B9" w14:textId="0688F795" w:rsidR="002E6990" w:rsidRPr="00A72671" w:rsidRDefault="002E6990" w:rsidP="002E6990">
            <w:pPr>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 A. SERVICIUL CIRCULAŢIE PE DRUMURILE PUBLICE:</w:t>
            </w:r>
          </w:p>
          <w:p w14:paraId="574CA7DE" w14:textId="77777777" w:rsidR="002E6990" w:rsidRPr="00A72671" w:rsidRDefault="002E6990" w:rsidP="002E6990">
            <w:pPr>
              <w:ind w:left="0" w:firstLine="0"/>
              <w:jc w:val="left"/>
              <w:rPr>
                <w:rFonts w:ascii="Times New Roman" w:hAnsi="Times New Roman"/>
                <w:i/>
                <w:sz w:val="20"/>
                <w:szCs w:val="20"/>
              </w:rPr>
            </w:pPr>
            <w:r w:rsidRPr="00A72671">
              <w:rPr>
                <w:rFonts w:ascii="Times New Roman" w:hAnsi="Times New Roman"/>
                <w:b/>
                <w:i/>
                <w:sz w:val="20"/>
                <w:szCs w:val="20"/>
              </w:rPr>
              <w:t xml:space="preserve">- 3 </w:t>
            </w:r>
            <w:r w:rsidRPr="00A72671">
              <w:rPr>
                <w:rFonts w:ascii="Times New Roman" w:hAnsi="Times New Roman"/>
                <w:b/>
                <w:bCs/>
                <w:i/>
                <w:sz w:val="20"/>
                <w:szCs w:val="20"/>
              </w:rPr>
              <w:t>poliţişti locali</w:t>
            </w:r>
            <w:r w:rsidRPr="00A7267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32D0E67C" w14:textId="77777777" w:rsidR="002E6990" w:rsidRPr="00A72671" w:rsidRDefault="002E6990" w:rsidP="002E6990">
            <w:pPr>
              <w:jc w:val="left"/>
              <w:rPr>
                <w:rFonts w:ascii="Times New Roman" w:hAnsi="Times New Roman"/>
                <w:i/>
                <w:sz w:val="20"/>
                <w:szCs w:val="20"/>
              </w:rPr>
            </w:pPr>
            <w:r w:rsidRPr="00A72671">
              <w:rPr>
                <w:rFonts w:ascii="Times New Roman" w:hAnsi="Times New Roman"/>
                <w:i/>
                <w:sz w:val="20"/>
                <w:szCs w:val="20"/>
              </w:rPr>
              <w:t xml:space="preserve">- Bd. Theodor Pallady intersecție cu Bd. 1 Decembrie 1918 – schimbul I – 2 polițiști locali  -  microfiltru </w:t>
            </w:r>
          </w:p>
          <w:p w14:paraId="13270009" w14:textId="77777777" w:rsidR="002E6990" w:rsidRPr="00A72671" w:rsidRDefault="002E6990" w:rsidP="002E6990">
            <w:pPr>
              <w:jc w:val="left"/>
              <w:rPr>
                <w:rFonts w:ascii="Times New Roman" w:hAnsi="Times New Roman"/>
                <w:b/>
                <w:bCs/>
                <w:i/>
                <w:sz w:val="20"/>
                <w:szCs w:val="20"/>
                <w:u w:val="single"/>
              </w:rPr>
            </w:pPr>
            <w:r w:rsidRPr="00A72671">
              <w:rPr>
                <w:rFonts w:ascii="Times New Roman" w:hAnsi="Times New Roman"/>
                <w:i/>
                <w:sz w:val="20"/>
                <w:szCs w:val="20"/>
              </w:rPr>
              <w:t xml:space="preserve">- Bd. Theodor Pallady intersecție cu Bd. 1 Decembrie 1918 – schimbul II – 1 polițist local  -  microfiltru </w:t>
            </w:r>
          </w:p>
          <w:p w14:paraId="5A391CB4" w14:textId="77777777" w:rsidR="002E6990" w:rsidRPr="00A72671" w:rsidRDefault="002E6990" w:rsidP="002E6990">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 </w:t>
            </w:r>
          </w:p>
          <w:p w14:paraId="5C0F1183" w14:textId="77777777" w:rsidR="002E6990" w:rsidRPr="00A72671" w:rsidRDefault="002E6990" w:rsidP="002E6990">
            <w:pPr>
              <w:pStyle w:val="ListParagraph"/>
              <w:ind w:left="0" w:firstLine="0"/>
              <w:jc w:val="left"/>
              <w:rPr>
                <w:rFonts w:ascii="Times New Roman" w:hAnsi="Times New Roman"/>
                <w:b/>
                <w:bCs/>
                <w:i/>
                <w:sz w:val="20"/>
                <w:szCs w:val="20"/>
                <w:u w:val="single"/>
              </w:rPr>
            </w:pPr>
            <w:r w:rsidRPr="00A72671">
              <w:rPr>
                <w:rFonts w:ascii="Times New Roman" w:hAnsi="Times New Roman"/>
                <w:b/>
                <w:bCs/>
                <w:i/>
                <w:sz w:val="20"/>
                <w:szCs w:val="20"/>
                <w:u w:val="single"/>
              </w:rPr>
              <w:t xml:space="preserve">Rezultatele activităţilor: </w:t>
            </w:r>
          </w:p>
          <w:p w14:paraId="491FAC8D" w14:textId="77777777" w:rsidR="002E6990" w:rsidRPr="00A72671" w:rsidRDefault="002E6990" w:rsidP="002E6990">
            <w:pPr>
              <w:pStyle w:val="ListParagraph"/>
              <w:numPr>
                <w:ilvl w:val="0"/>
                <w:numId w:val="5"/>
              </w:numPr>
              <w:autoSpaceDE w:val="0"/>
              <w:autoSpaceDN w:val="0"/>
              <w:adjustRightInd w:val="0"/>
              <w:spacing w:after="160" w:line="252" w:lineRule="auto"/>
              <w:ind w:firstLine="0"/>
              <w:jc w:val="left"/>
              <w:rPr>
                <w:rFonts w:ascii="Times New Roman" w:hAnsi="Times New Roman"/>
                <w:i/>
                <w:sz w:val="20"/>
                <w:szCs w:val="20"/>
                <w:lang w:val="en-US"/>
              </w:rPr>
            </w:pPr>
            <w:r w:rsidRPr="00A72671">
              <w:rPr>
                <w:rFonts w:ascii="Times New Roman" w:hAnsi="Times New Roman"/>
                <w:bCs/>
                <w:i/>
                <w:sz w:val="20"/>
                <w:szCs w:val="20"/>
              </w:rPr>
              <w:t>Legitimări persoane = -</w:t>
            </w:r>
          </w:p>
          <w:p w14:paraId="5F2B6E85" w14:textId="77777777" w:rsidR="002E6990" w:rsidRPr="00A72671" w:rsidRDefault="002E6990" w:rsidP="002E6990">
            <w:pPr>
              <w:pStyle w:val="ListParagraph"/>
              <w:numPr>
                <w:ilvl w:val="0"/>
                <w:numId w:val="5"/>
              </w:numPr>
              <w:autoSpaceDE w:val="0"/>
              <w:autoSpaceDN w:val="0"/>
              <w:adjustRightInd w:val="0"/>
              <w:spacing w:after="160" w:line="252" w:lineRule="auto"/>
              <w:ind w:firstLine="0"/>
              <w:jc w:val="left"/>
              <w:rPr>
                <w:rFonts w:ascii="Times New Roman" w:hAnsi="Times New Roman"/>
                <w:i/>
                <w:sz w:val="20"/>
                <w:szCs w:val="20"/>
                <w:lang w:val="en-US"/>
              </w:rPr>
            </w:pPr>
            <w:r w:rsidRPr="00A72671">
              <w:rPr>
                <w:rFonts w:ascii="Times New Roman" w:hAnsi="Times New Roman" w:cs="Times New Roman"/>
                <w:i/>
                <w:sz w:val="20"/>
                <w:szCs w:val="20"/>
              </w:rPr>
              <w:t>Sancțiuni aplicate</w:t>
            </w:r>
            <w:r w:rsidRPr="00A72671">
              <w:rPr>
                <w:rFonts w:ascii="Times New Roman" w:hAnsi="Times New Roman" w:cs="Times New Roman"/>
                <w:i/>
                <w:iCs/>
                <w:sz w:val="20"/>
                <w:szCs w:val="20"/>
              </w:rPr>
              <w:t xml:space="preserve"> =  - </w:t>
            </w:r>
          </w:p>
          <w:p w14:paraId="203BC13B" w14:textId="77777777" w:rsidR="002E6990" w:rsidRPr="00A72671" w:rsidRDefault="002E6990" w:rsidP="002E6990">
            <w:pPr>
              <w:pStyle w:val="ListParagraph"/>
              <w:autoSpaceDE w:val="0"/>
              <w:autoSpaceDN w:val="0"/>
              <w:adjustRightInd w:val="0"/>
              <w:spacing w:line="252" w:lineRule="auto"/>
              <w:ind w:left="1080" w:firstLine="0"/>
              <w:jc w:val="left"/>
              <w:rPr>
                <w:rFonts w:ascii="Times New Roman" w:hAnsi="Times New Roman"/>
                <w:i/>
                <w:sz w:val="20"/>
                <w:szCs w:val="20"/>
                <w:lang w:val="en-US"/>
              </w:rPr>
            </w:pPr>
          </w:p>
          <w:p w14:paraId="2F70B0E7" w14:textId="77777777" w:rsidR="002E6990" w:rsidRPr="00A72671" w:rsidRDefault="002E6990" w:rsidP="002E6990">
            <w:pPr>
              <w:autoSpaceDE w:val="0"/>
              <w:autoSpaceDN w:val="0"/>
              <w:adjustRightInd w:val="0"/>
              <w:spacing w:line="252" w:lineRule="auto"/>
              <w:ind w:left="0" w:firstLine="0"/>
              <w:jc w:val="left"/>
              <w:rPr>
                <w:rFonts w:ascii="Times New Roman" w:hAnsi="Times New Roman"/>
                <w:i/>
                <w:sz w:val="20"/>
                <w:szCs w:val="20"/>
                <w:lang w:val="en-US"/>
              </w:rPr>
            </w:pPr>
            <w:r w:rsidRPr="00A72671">
              <w:rPr>
                <w:rFonts w:ascii="Times New Roman" w:hAnsi="Times New Roman" w:cs="Times New Roman"/>
                <w:i/>
                <w:iCs/>
                <w:sz w:val="20"/>
                <w:szCs w:val="20"/>
              </w:rPr>
              <w:t xml:space="preserve">  </w:t>
            </w:r>
            <w:r w:rsidRPr="00A72671">
              <w:rPr>
                <w:rFonts w:ascii="Times New Roman" w:hAnsi="Times New Roman"/>
                <w:b/>
                <w:i/>
                <w:sz w:val="20"/>
                <w:szCs w:val="20"/>
                <w:u w:val="single"/>
              </w:rPr>
              <w:t xml:space="preserve">Evenimente deosebite: </w:t>
            </w:r>
            <w:r w:rsidRPr="00A72671">
              <w:rPr>
                <w:rFonts w:ascii="Times New Roman" w:hAnsi="Times New Roman"/>
                <w:sz w:val="28"/>
                <w:szCs w:val="28"/>
              </w:rPr>
              <w:t xml:space="preserve"> </w:t>
            </w:r>
            <w:r w:rsidRPr="00A72671">
              <w:rPr>
                <w:rFonts w:ascii="Times New Roman" w:hAnsi="Times New Roman"/>
                <w:i/>
                <w:sz w:val="20"/>
                <w:szCs w:val="20"/>
              </w:rPr>
              <w:t>nu au fost înregistrate</w:t>
            </w:r>
          </w:p>
          <w:p w14:paraId="113F57CD" w14:textId="77777777" w:rsidR="002E6990" w:rsidRPr="00A72671" w:rsidRDefault="002E6990" w:rsidP="002E6990">
            <w:pPr>
              <w:tabs>
                <w:tab w:val="left" w:pos="993"/>
              </w:tabs>
              <w:suppressAutoHyphens/>
              <w:autoSpaceDN w:val="0"/>
              <w:jc w:val="left"/>
              <w:rPr>
                <w:rFonts w:ascii="Times New Roman" w:hAnsi="Times New Roman"/>
                <w:b/>
                <w:i/>
                <w:sz w:val="20"/>
                <w:szCs w:val="20"/>
                <w:u w:val="single"/>
              </w:rPr>
            </w:pPr>
          </w:p>
          <w:p w14:paraId="46180AB2" w14:textId="3123191F" w:rsidR="002E6990" w:rsidRPr="00A72671" w:rsidRDefault="002E6990" w:rsidP="002E6990">
            <w:pPr>
              <w:tabs>
                <w:tab w:val="left" w:pos="993"/>
              </w:tabs>
              <w:suppressAutoHyphens/>
              <w:autoSpaceDN w:val="0"/>
              <w:jc w:val="left"/>
              <w:rPr>
                <w:rFonts w:ascii="Times New Roman" w:hAnsi="Times New Roman"/>
                <w:b/>
                <w:i/>
                <w:sz w:val="20"/>
                <w:szCs w:val="20"/>
                <w:u w:val="single"/>
              </w:rPr>
            </w:pPr>
            <w:r>
              <w:rPr>
                <w:rFonts w:ascii="Times New Roman" w:hAnsi="Times New Roman"/>
                <w:b/>
                <w:i/>
                <w:sz w:val="20"/>
                <w:szCs w:val="20"/>
                <w:u w:val="single"/>
              </w:rPr>
              <w:t>V</w:t>
            </w:r>
            <w:r w:rsidRPr="00A72671">
              <w:rPr>
                <w:rFonts w:ascii="Times New Roman" w:hAnsi="Times New Roman"/>
                <w:b/>
                <w:i/>
                <w:sz w:val="20"/>
                <w:szCs w:val="20"/>
                <w:u w:val="single"/>
              </w:rPr>
              <w:t>I.B. DIRECŢIA ORDINE PUBLICĂ ȘI CONTROL:</w:t>
            </w:r>
          </w:p>
          <w:p w14:paraId="235F237C" w14:textId="77777777" w:rsidR="002E6990" w:rsidRPr="00A72671" w:rsidRDefault="002E6990" w:rsidP="002E6990">
            <w:pPr>
              <w:pStyle w:val="ListParagraph"/>
              <w:autoSpaceDE w:val="0"/>
              <w:autoSpaceDN w:val="0"/>
              <w:adjustRightInd w:val="0"/>
              <w:ind w:left="0" w:firstLine="0"/>
              <w:jc w:val="left"/>
              <w:rPr>
                <w:rFonts w:ascii="Times New Roman" w:hAnsi="Times New Roman" w:cs="Times New Roman"/>
                <w:sz w:val="20"/>
                <w:szCs w:val="20"/>
              </w:rPr>
            </w:pPr>
            <w:r w:rsidRPr="00A72671">
              <w:rPr>
                <w:rFonts w:ascii="Times New Roman" w:hAnsi="Times New Roman" w:cs="Times New Roman"/>
                <w:sz w:val="20"/>
                <w:szCs w:val="20"/>
              </w:rPr>
              <w:t xml:space="preserve">EFECTIVE REPARTIZATE =  25  polițiști locali, din care:                    </w:t>
            </w:r>
          </w:p>
          <w:p w14:paraId="13E11734" w14:textId="77777777" w:rsidR="002E6990" w:rsidRPr="00A72671" w:rsidRDefault="002E6990" w:rsidP="002E6990">
            <w:pPr>
              <w:numPr>
                <w:ilvl w:val="0"/>
                <w:numId w:val="7"/>
              </w:numPr>
              <w:autoSpaceDE w:val="0"/>
              <w:autoSpaceDN w:val="0"/>
              <w:adjustRightInd w:val="0"/>
              <w:ind w:left="1163" w:hanging="83"/>
              <w:jc w:val="left"/>
              <w:rPr>
                <w:rFonts w:ascii="Times New Roman" w:hAnsi="Times New Roman" w:cs="Times New Roman"/>
                <w:sz w:val="20"/>
                <w:szCs w:val="20"/>
              </w:rPr>
            </w:pPr>
            <w:r w:rsidRPr="00A72671">
              <w:rPr>
                <w:rFonts w:ascii="Times New Roman" w:hAnsi="Times New Roman" w:cs="Times New Roman"/>
                <w:sz w:val="20"/>
                <w:szCs w:val="20"/>
              </w:rPr>
              <w:t>SECTIA 10 = 7</w:t>
            </w:r>
          </w:p>
          <w:p w14:paraId="3D43E07C" w14:textId="77777777" w:rsidR="002E6990" w:rsidRPr="00A72671" w:rsidRDefault="002E6990" w:rsidP="002E6990">
            <w:pPr>
              <w:numPr>
                <w:ilvl w:val="0"/>
                <w:numId w:val="7"/>
              </w:numPr>
              <w:autoSpaceDE w:val="0"/>
              <w:autoSpaceDN w:val="0"/>
              <w:adjustRightInd w:val="0"/>
              <w:ind w:left="1163" w:hanging="83"/>
              <w:jc w:val="left"/>
              <w:rPr>
                <w:rFonts w:ascii="Times New Roman" w:hAnsi="Times New Roman" w:cs="Times New Roman"/>
                <w:sz w:val="20"/>
                <w:szCs w:val="20"/>
              </w:rPr>
            </w:pPr>
            <w:r w:rsidRPr="00A72671">
              <w:rPr>
                <w:rFonts w:ascii="Times New Roman" w:hAnsi="Times New Roman" w:cs="Times New Roman"/>
                <w:sz w:val="20"/>
                <w:szCs w:val="20"/>
              </w:rPr>
              <w:t>SECTIA 11 = 5</w:t>
            </w:r>
          </w:p>
          <w:p w14:paraId="7007D088" w14:textId="77777777" w:rsidR="002E6990" w:rsidRPr="00A72671" w:rsidRDefault="002E6990" w:rsidP="002E6990">
            <w:pPr>
              <w:numPr>
                <w:ilvl w:val="0"/>
                <w:numId w:val="7"/>
              </w:numPr>
              <w:autoSpaceDE w:val="0"/>
              <w:autoSpaceDN w:val="0"/>
              <w:adjustRightInd w:val="0"/>
              <w:ind w:left="1163" w:hanging="83"/>
              <w:jc w:val="left"/>
              <w:rPr>
                <w:rFonts w:ascii="Times New Roman" w:hAnsi="Times New Roman" w:cs="Times New Roman"/>
                <w:sz w:val="20"/>
                <w:szCs w:val="20"/>
              </w:rPr>
            </w:pPr>
            <w:r w:rsidRPr="00A72671">
              <w:rPr>
                <w:rFonts w:ascii="Times New Roman" w:hAnsi="Times New Roman" w:cs="Times New Roman"/>
                <w:sz w:val="20"/>
                <w:szCs w:val="20"/>
              </w:rPr>
              <w:t>SECTIA 12 = 6</w:t>
            </w:r>
          </w:p>
          <w:p w14:paraId="76D7E94A" w14:textId="77777777" w:rsidR="002E6990" w:rsidRPr="00A72671" w:rsidRDefault="002E6990" w:rsidP="002E6990">
            <w:pPr>
              <w:numPr>
                <w:ilvl w:val="0"/>
                <w:numId w:val="7"/>
              </w:numPr>
              <w:autoSpaceDE w:val="0"/>
              <w:autoSpaceDN w:val="0"/>
              <w:adjustRightInd w:val="0"/>
              <w:ind w:left="1163" w:hanging="83"/>
              <w:jc w:val="left"/>
              <w:rPr>
                <w:rFonts w:ascii="Times New Roman" w:hAnsi="Times New Roman" w:cs="Times New Roman"/>
                <w:sz w:val="20"/>
                <w:szCs w:val="20"/>
              </w:rPr>
            </w:pPr>
            <w:r w:rsidRPr="00A72671">
              <w:rPr>
                <w:rFonts w:ascii="Times New Roman" w:hAnsi="Times New Roman" w:cs="Times New Roman"/>
                <w:sz w:val="20"/>
                <w:szCs w:val="20"/>
              </w:rPr>
              <w:t>SECTIA 13 = 3</w:t>
            </w:r>
          </w:p>
          <w:p w14:paraId="541DADB3" w14:textId="77777777" w:rsidR="002E6990" w:rsidRPr="002E6990" w:rsidRDefault="002E6990" w:rsidP="002E6990">
            <w:pPr>
              <w:pStyle w:val="ListParagraph"/>
              <w:numPr>
                <w:ilvl w:val="0"/>
                <w:numId w:val="7"/>
              </w:numPr>
              <w:autoSpaceDE w:val="0"/>
              <w:autoSpaceDN w:val="0"/>
              <w:adjustRightInd w:val="0"/>
              <w:ind w:left="1764"/>
              <w:jc w:val="left"/>
              <w:rPr>
                <w:rFonts w:ascii="Times New Roman" w:hAnsi="Times New Roman" w:cs="Times New Roman"/>
                <w:sz w:val="20"/>
                <w:szCs w:val="20"/>
              </w:rPr>
            </w:pPr>
            <w:r w:rsidRPr="002E6990">
              <w:rPr>
                <w:rFonts w:ascii="Times New Roman" w:hAnsi="Times New Roman" w:cs="Times New Roman"/>
                <w:sz w:val="20"/>
                <w:szCs w:val="20"/>
              </w:rPr>
              <w:t>SECTIA 23 = 4</w:t>
            </w:r>
          </w:p>
          <w:p w14:paraId="119D8293" w14:textId="77777777" w:rsidR="002E6990" w:rsidRPr="00A72671" w:rsidRDefault="002E6990" w:rsidP="002E6990">
            <w:pPr>
              <w:autoSpaceDE w:val="0"/>
              <w:autoSpaceDN w:val="0"/>
              <w:adjustRightInd w:val="0"/>
              <w:ind w:left="1163" w:firstLine="0"/>
              <w:jc w:val="left"/>
              <w:rPr>
                <w:rFonts w:ascii="Times New Roman" w:hAnsi="Times New Roman" w:cs="Times New Roman"/>
                <w:sz w:val="20"/>
                <w:szCs w:val="20"/>
              </w:rPr>
            </w:pPr>
          </w:p>
          <w:p w14:paraId="62A6ED02" w14:textId="77777777" w:rsidR="002E6990" w:rsidRPr="00A72671" w:rsidRDefault="002E6990" w:rsidP="002E6990">
            <w:pPr>
              <w:pStyle w:val="ListParagraph"/>
              <w:autoSpaceDE w:val="0"/>
              <w:autoSpaceDN w:val="0"/>
              <w:adjustRightInd w:val="0"/>
              <w:ind w:left="0" w:firstLine="0"/>
              <w:jc w:val="left"/>
              <w:rPr>
                <w:rFonts w:ascii="Times New Roman" w:hAnsi="Times New Roman" w:cs="Times New Roman"/>
                <w:b/>
                <w:i/>
                <w:sz w:val="20"/>
                <w:szCs w:val="20"/>
              </w:rPr>
            </w:pPr>
            <w:r w:rsidRPr="00A72671">
              <w:rPr>
                <w:rFonts w:ascii="Times New Roman" w:hAnsi="Times New Roman" w:cs="Times New Roman"/>
                <w:b/>
                <w:i/>
                <w:sz w:val="20"/>
                <w:szCs w:val="20"/>
                <w:u w:val="single"/>
              </w:rPr>
              <w:t>Activitati desfășurate</w:t>
            </w:r>
            <w:r w:rsidRPr="00A72671">
              <w:rPr>
                <w:rFonts w:ascii="Times New Roman" w:hAnsi="Times New Roman" w:cs="Times New Roman"/>
                <w:b/>
                <w:i/>
                <w:sz w:val="20"/>
                <w:szCs w:val="20"/>
              </w:rPr>
              <w:t>:</w:t>
            </w:r>
          </w:p>
          <w:p w14:paraId="38DF5AFD" w14:textId="77777777" w:rsidR="002E6990" w:rsidRPr="00A72671" w:rsidRDefault="002E6990" w:rsidP="002E6990">
            <w:pPr>
              <w:autoSpaceDE w:val="0"/>
              <w:autoSpaceDN w:val="0"/>
              <w:adjustRightInd w:val="0"/>
              <w:jc w:val="left"/>
              <w:rPr>
                <w:rFonts w:ascii="Times New Roman" w:hAnsi="Times New Roman" w:cs="Times New Roman"/>
                <w:i/>
                <w:iCs/>
                <w:sz w:val="20"/>
                <w:szCs w:val="20"/>
              </w:rPr>
            </w:pPr>
            <w:r w:rsidRPr="00A72671">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A72671">
              <w:rPr>
                <w:rFonts w:ascii="Times New Roman" w:hAnsi="Times New Roman" w:cs="Times New Roman"/>
                <w:i/>
                <w:sz w:val="20"/>
                <w:szCs w:val="20"/>
              </w:rPr>
              <w:t>:</w:t>
            </w:r>
          </w:p>
          <w:p w14:paraId="6BB28003" w14:textId="77777777" w:rsidR="002E6990" w:rsidRPr="00A72671" w:rsidRDefault="002E6990" w:rsidP="002E6990">
            <w:pPr>
              <w:numPr>
                <w:ilvl w:val="0"/>
                <w:numId w:val="5"/>
              </w:numPr>
              <w:autoSpaceDE w:val="0"/>
              <w:autoSpaceDN w:val="0"/>
              <w:adjustRightInd w:val="0"/>
              <w:spacing w:after="160" w:line="252" w:lineRule="auto"/>
              <w:contextualSpacing/>
              <w:jc w:val="left"/>
              <w:rPr>
                <w:rFonts w:ascii="Times New Roman" w:hAnsi="Times New Roman" w:cs="Times New Roman"/>
                <w:b/>
                <w:bCs/>
                <w:i/>
                <w:iCs/>
                <w:sz w:val="20"/>
                <w:szCs w:val="20"/>
              </w:rPr>
            </w:pPr>
            <w:r w:rsidRPr="00A72671">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39E5E6B4" w14:textId="77777777" w:rsidR="002E6990" w:rsidRPr="00A72671" w:rsidRDefault="002E6990" w:rsidP="002E6990">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t>Patrulare pe marile buleverde și pe străzile adiacente acestora</w:t>
            </w:r>
          </w:p>
          <w:p w14:paraId="43D06BB8" w14:textId="77777777" w:rsidR="002E6990" w:rsidRPr="00A72671" w:rsidRDefault="002E6990" w:rsidP="002E699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Unirii- B-dul Decebal- Calea Călărașilor-Matei Basarab</w:t>
            </w:r>
          </w:p>
          <w:p w14:paraId="2DC15400" w14:textId="77777777" w:rsidR="002E6990" w:rsidRPr="00A72671" w:rsidRDefault="002E6990" w:rsidP="002E699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Decebal- Str.Anestinelor- Th.Speranția</w:t>
            </w:r>
          </w:p>
          <w:p w14:paraId="6CC05BE3" w14:textId="77777777" w:rsidR="002E6990" w:rsidRPr="00A72671" w:rsidRDefault="002E6990" w:rsidP="002E699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B-dul IC Brătianu- B-dul Corneliu Coposu- P-ța Sf.Gheorghe</w:t>
            </w:r>
          </w:p>
          <w:p w14:paraId="2A921624" w14:textId="77777777" w:rsidR="002E6990" w:rsidRPr="00A72671" w:rsidRDefault="002E6990" w:rsidP="002E699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Parc Unirii- Magazin Unirii -Bd.C.Coposu- Sf.Vineri- Str.Mamulari- Str.Negru Vodă- Mircea Vodă</w:t>
            </w:r>
          </w:p>
          <w:p w14:paraId="41683487" w14:textId="77777777" w:rsidR="002E6990" w:rsidRPr="00A72671" w:rsidRDefault="002E6990" w:rsidP="002E699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Baba Novac- Câmpia Libertății- Liviu Rebreanu -Drumul Murgului</w:t>
            </w:r>
          </w:p>
          <w:p w14:paraId="55B3E387" w14:textId="77777777" w:rsidR="002E6990" w:rsidRPr="00A72671" w:rsidRDefault="002E6990" w:rsidP="002E699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Nerva Traian – Mihai Bravu</w:t>
            </w:r>
          </w:p>
          <w:p w14:paraId="712C8CA1" w14:textId="77777777" w:rsidR="002E6990" w:rsidRPr="00A72671" w:rsidRDefault="002E6990" w:rsidP="002E699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Camil Ressu – Rm.Vâlcea- Calea Vitan – Șos.Mihai Bravu- Baba Novac</w:t>
            </w:r>
          </w:p>
          <w:p w14:paraId="551BED7B" w14:textId="77777777" w:rsidR="002E6990" w:rsidRPr="00A72671" w:rsidRDefault="002E6990" w:rsidP="002E699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Calea Vitan – Octavian Goga- Lucian Blaga</w:t>
            </w:r>
          </w:p>
          <w:p w14:paraId="2B725E3A" w14:textId="77777777" w:rsidR="002E6990" w:rsidRPr="00A72671" w:rsidRDefault="002E6990" w:rsidP="002E699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iCs/>
                <w:sz w:val="20"/>
                <w:szCs w:val="20"/>
              </w:rPr>
              <w:t>Șos.Gării Cățelu- Industriilor- Trandafirul Roșu + adiacente</w:t>
            </w:r>
          </w:p>
          <w:p w14:paraId="5D95A90A" w14:textId="77777777" w:rsidR="002E6990" w:rsidRPr="00A72671" w:rsidRDefault="002E6990" w:rsidP="002E6990">
            <w:pPr>
              <w:pStyle w:val="ListParagraph"/>
              <w:numPr>
                <w:ilvl w:val="0"/>
                <w:numId w:val="5"/>
              </w:num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i/>
                <w:iCs/>
                <w:sz w:val="20"/>
                <w:szCs w:val="20"/>
              </w:rPr>
              <w:t>B-dul 1 Decembrie 1918- Str.Liviu Rebreanu- Str.Brățării – Aleea Cioplea</w:t>
            </w:r>
          </w:p>
          <w:p w14:paraId="5182D9E5" w14:textId="77777777" w:rsidR="002E6990" w:rsidRPr="00A72671" w:rsidRDefault="002E6990" w:rsidP="002E6990">
            <w:pPr>
              <w:autoSpaceDE w:val="0"/>
              <w:autoSpaceDN w:val="0"/>
              <w:adjustRightInd w:val="0"/>
              <w:spacing w:line="252" w:lineRule="auto"/>
              <w:ind w:left="29" w:hanging="29"/>
              <w:rPr>
                <w:rFonts w:ascii="Times New Roman" w:hAnsi="Times New Roman" w:cs="Times New Roman"/>
                <w:b/>
                <w:bCs/>
                <w:i/>
                <w:iCs/>
                <w:sz w:val="20"/>
                <w:szCs w:val="20"/>
              </w:rPr>
            </w:pPr>
          </w:p>
          <w:p w14:paraId="23EE0A4C" w14:textId="77777777" w:rsidR="002E6990" w:rsidRPr="00A72671" w:rsidRDefault="002E6990" w:rsidP="002E6990">
            <w:pPr>
              <w:pStyle w:val="ListParagraph"/>
              <w:numPr>
                <w:ilvl w:val="1"/>
                <w:numId w:val="1"/>
              </w:numPr>
              <w:autoSpaceDE w:val="0"/>
              <w:autoSpaceDN w:val="0"/>
              <w:adjustRightInd w:val="0"/>
              <w:spacing w:line="252" w:lineRule="auto"/>
              <w:rPr>
                <w:rFonts w:ascii="Times New Roman" w:hAnsi="Times New Roman" w:cs="Times New Roman"/>
                <w:b/>
                <w:bCs/>
                <w:i/>
                <w:iCs/>
                <w:sz w:val="20"/>
                <w:szCs w:val="20"/>
              </w:rPr>
            </w:pPr>
            <w:r w:rsidRPr="00A72671">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A72671">
              <w:rPr>
                <w:rFonts w:ascii="Times New Roman" w:hAnsi="Times New Roman" w:cs="Times New Roman"/>
                <w:b/>
                <w:bCs/>
                <w:i/>
                <w:sz w:val="20"/>
                <w:szCs w:val="20"/>
              </w:rPr>
              <w:t>și prin Ordinele Comune emise în baza acestei legi, precum</w:t>
            </w:r>
            <w:r w:rsidRPr="00A72671">
              <w:rPr>
                <w:rFonts w:ascii="Times New Roman" w:hAnsi="Times New Roman" w:cs="Times New Roman"/>
                <w:b/>
                <w:bCs/>
                <w:i/>
                <w:iCs/>
                <w:sz w:val="20"/>
                <w:szCs w:val="20"/>
              </w:rPr>
              <w:t xml:space="preserve"> și Hotărârilor de Guvern privind prelungirea stării de alertă</w:t>
            </w:r>
          </w:p>
          <w:p w14:paraId="7E0DD2DB" w14:textId="77777777" w:rsidR="002E6990" w:rsidRPr="00A72671" w:rsidRDefault="002E6990" w:rsidP="002E6990">
            <w:pPr>
              <w:pStyle w:val="ListParagraph"/>
              <w:numPr>
                <w:ilvl w:val="1"/>
                <w:numId w:val="1"/>
              </w:num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735F262C" w14:textId="77777777" w:rsidR="002E6990" w:rsidRPr="00A72671" w:rsidRDefault="002E6990" w:rsidP="002E6990">
            <w:pPr>
              <w:pStyle w:val="ListParagraph"/>
              <w:numPr>
                <w:ilvl w:val="1"/>
                <w:numId w:val="1"/>
              </w:numPr>
              <w:autoSpaceDE w:val="0"/>
              <w:autoSpaceDN w:val="0"/>
              <w:adjustRightInd w:val="0"/>
              <w:spacing w:line="252" w:lineRule="auto"/>
              <w:jc w:val="left"/>
              <w:rPr>
                <w:rFonts w:ascii="Times New Roman" w:hAnsi="Times New Roman" w:cs="Times New Roman"/>
                <w:i/>
                <w:sz w:val="20"/>
                <w:szCs w:val="20"/>
              </w:rPr>
            </w:pPr>
            <w:r w:rsidRPr="00A72671">
              <w:rPr>
                <w:rFonts w:ascii="Times New Roman" w:hAnsi="Times New Roman" w:cs="Times New Roman"/>
                <w:b/>
                <w:bCs/>
                <w:i/>
                <w:iCs/>
                <w:sz w:val="20"/>
                <w:szCs w:val="20"/>
              </w:rPr>
              <w:t>Verificarea locaţiilor unde se afla persoane izolate/autoizolate</w:t>
            </w:r>
          </w:p>
          <w:p w14:paraId="244867B0" w14:textId="77777777" w:rsidR="002E6990" w:rsidRPr="00A72671" w:rsidRDefault="002E6990" w:rsidP="002E6990">
            <w:pPr>
              <w:autoSpaceDE w:val="0"/>
              <w:autoSpaceDN w:val="0"/>
              <w:adjustRightInd w:val="0"/>
              <w:ind w:left="0" w:firstLine="0"/>
              <w:jc w:val="left"/>
              <w:rPr>
                <w:rFonts w:ascii="Times New Roman" w:hAnsi="Times New Roman" w:cs="Times New Roman"/>
                <w:b/>
                <w:i/>
                <w:sz w:val="20"/>
                <w:szCs w:val="20"/>
                <w:u w:val="single"/>
              </w:rPr>
            </w:pPr>
          </w:p>
          <w:p w14:paraId="08BE8E9A" w14:textId="77777777" w:rsidR="002E6990" w:rsidRPr="00A72671" w:rsidRDefault="002E6990" w:rsidP="002E6990">
            <w:pPr>
              <w:autoSpaceDE w:val="0"/>
              <w:autoSpaceDN w:val="0"/>
              <w:adjustRightInd w:val="0"/>
              <w:ind w:left="0" w:firstLine="0"/>
              <w:jc w:val="left"/>
              <w:rPr>
                <w:rFonts w:ascii="Times New Roman" w:hAnsi="Times New Roman" w:cs="Times New Roman"/>
                <w:b/>
                <w:i/>
                <w:sz w:val="20"/>
                <w:szCs w:val="20"/>
                <w:u w:val="single"/>
              </w:rPr>
            </w:pPr>
            <w:r w:rsidRPr="00A72671">
              <w:rPr>
                <w:rFonts w:ascii="Times New Roman" w:hAnsi="Times New Roman" w:cs="Times New Roman"/>
                <w:b/>
                <w:i/>
                <w:sz w:val="20"/>
                <w:szCs w:val="20"/>
                <w:u w:val="single"/>
              </w:rPr>
              <w:t>Rezultatele activitatii</w:t>
            </w:r>
          </w:p>
          <w:p w14:paraId="11715E40" w14:textId="77777777" w:rsidR="002E6990" w:rsidRPr="00A72671" w:rsidRDefault="002E6990" w:rsidP="002E6990">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A72671">
              <w:rPr>
                <w:rFonts w:ascii="Times New Roman" w:hAnsi="Times New Roman" w:cs="Times New Roman"/>
                <w:i/>
                <w:sz w:val="20"/>
                <w:szCs w:val="20"/>
              </w:rPr>
              <w:t>Persoane legitimate = 75</w:t>
            </w:r>
          </w:p>
          <w:p w14:paraId="4539687C" w14:textId="77777777" w:rsidR="002E6990" w:rsidRPr="00A72671" w:rsidRDefault="002E6990" w:rsidP="002E6990">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A72671">
              <w:rPr>
                <w:rFonts w:ascii="Times New Roman" w:hAnsi="Times New Roman" w:cs="Times New Roman"/>
                <w:i/>
                <w:sz w:val="20"/>
                <w:szCs w:val="20"/>
              </w:rPr>
              <w:t>Autovehicule verificate = 21</w:t>
            </w:r>
          </w:p>
          <w:p w14:paraId="466A2F78" w14:textId="77777777" w:rsidR="002E6990" w:rsidRPr="00A72671" w:rsidRDefault="002E6990" w:rsidP="002E6990">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A72671">
              <w:rPr>
                <w:rFonts w:ascii="Times New Roman" w:hAnsi="Times New Roman" w:cs="Times New Roman"/>
                <w:i/>
                <w:sz w:val="20"/>
                <w:szCs w:val="20"/>
              </w:rPr>
              <w:t>Infracțiuni constatate = -</w:t>
            </w:r>
          </w:p>
          <w:p w14:paraId="72ABE0F0" w14:textId="77777777" w:rsidR="002E6990" w:rsidRPr="00A72671" w:rsidRDefault="002E6990" w:rsidP="002E699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A72671">
              <w:rPr>
                <w:rFonts w:ascii="Times New Roman" w:hAnsi="Times New Roman" w:cs="Times New Roman"/>
                <w:i/>
                <w:sz w:val="20"/>
                <w:szCs w:val="20"/>
              </w:rPr>
              <w:t>Sancțiuni aplicate</w:t>
            </w:r>
            <w:r w:rsidRPr="00A72671">
              <w:rPr>
                <w:rFonts w:ascii="Times New Roman" w:hAnsi="Times New Roman" w:cs="Times New Roman"/>
                <w:i/>
                <w:iCs/>
                <w:sz w:val="20"/>
                <w:szCs w:val="20"/>
              </w:rPr>
              <w:t xml:space="preserve"> = </w:t>
            </w:r>
            <w:r w:rsidRPr="00A72671">
              <w:rPr>
                <w:rFonts w:ascii="Times New Roman" w:hAnsi="Times New Roman" w:cs="Times New Roman"/>
                <w:b/>
                <w:bCs/>
                <w:i/>
                <w:iCs/>
                <w:sz w:val="20"/>
                <w:szCs w:val="20"/>
              </w:rPr>
              <w:t>5</w:t>
            </w:r>
            <w:r w:rsidRPr="00A72671">
              <w:rPr>
                <w:rFonts w:ascii="Times New Roman" w:hAnsi="Times New Roman" w:cs="Times New Roman"/>
                <w:i/>
                <w:iCs/>
                <w:sz w:val="20"/>
                <w:szCs w:val="20"/>
              </w:rPr>
              <w:t xml:space="preserve"> pv, în valoare totală de 8700 lei, din care:</w:t>
            </w:r>
            <w:r w:rsidRPr="00A72671">
              <w:rPr>
                <w:rFonts w:ascii="Times New Roman" w:hAnsi="Times New Roman" w:cs="Times New Roman"/>
                <w:i/>
                <w:iCs/>
                <w:sz w:val="20"/>
                <w:szCs w:val="20"/>
              </w:rPr>
              <w:tab/>
            </w:r>
          </w:p>
          <w:p w14:paraId="46E148EE" w14:textId="77777777" w:rsidR="002E6990" w:rsidRPr="00A72671" w:rsidRDefault="002E6990" w:rsidP="002E6990">
            <w:pPr>
              <w:pStyle w:val="ListParagraph"/>
              <w:numPr>
                <w:ilvl w:val="1"/>
                <w:numId w:val="1"/>
              </w:numPr>
              <w:autoSpaceDE w:val="0"/>
              <w:autoSpaceDN w:val="0"/>
              <w:adjustRightInd w:val="0"/>
              <w:spacing w:line="252" w:lineRule="auto"/>
              <w:ind w:firstLine="432"/>
              <w:jc w:val="left"/>
              <w:rPr>
                <w:rFonts w:ascii="Times New Roman" w:hAnsi="Times New Roman" w:cs="Times New Roman"/>
                <w:i/>
                <w:iCs/>
                <w:sz w:val="20"/>
                <w:szCs w:val="20"/>
              </w:rPr>
            </w:pPr>
            <w:r w:rsidRPr="00A72671">
              <w:rPr>
                <w:rFonts w:ascii="Times New Roman" w:hAnsi="Times New Roman" w:cs="Times New Roman"/>
                <w:i/>
                <w:iCs/>
                <w:sz w:val="20"/>
                <w:szCs w:val="20"/>
              </w:rPr>
              <w:t>3   pv – LG. 55/2020  = 0 lei (3 av)</w:t>
            </w:r>
          </w:p>
          <w:p w14:paraId="4BB7A21C" w14:textId="77777777" w:rsidR="002E6990" w:rsidRPr="00A72671" w:rsidRDefault="002E6990" w:rsidP="002E6990">
            <w:pPr>
              <w:pStyle w:val="ListParagraph"/>
              <w:numPr>
                <w:ilvl w:val="1"/>
                <w:numId w:val="1"/>
              </w:numPr>
              <w:autoSpaceDE w:val="0"/>
              <w:autoSpaceDN w:val="0"/>
              <w:adjustRightInd w:val="0"/>
              <w:spacing w:line="252" w:lineRule="auto"/>
              <w:ind w:firstLine="432"/>
              <w:jc w:val="left"/>
              <w:rPr>
                <w:rFonts w:ascii="Times New Roman" w:hAnsi="Times New Roman" w:cs="Times New Roman"/>
                <w:i/>
                <w:iCs/>
                <w:sz w:val="20"/>
                <w:szCs w:val="20"/>
              </w:rPr>
            </w:pPr>
            <w:r w:rsidRPr="00A72671">
              <w:rPr>
                <w:rFonts w:ascii="Times New Roman" w:hAnsi="Times New Roman" w:cs="Times New Roman"/>
                <w:i/>
                <w:iCs/>
                <w:sz w:val="20"/>
                <w:szCs w:val="20"/>
              </w:rPr>
              <w:t>2 pv – HCGMB 124/2008 = 500 lei (1 av)</w:t>
            </w:r>
          </w:p>
          <w:p w14:paraId="5ED2E93B" w14:textId="77777777" w:rsidR="002E6990" w:rsidRPr="00A72671" w:rsidRDefault="002E6990" w:rsidP="002E6990">
            <w:pPr>
              <w:pStyle w:val="ListParagraph"/>
              <w:autoSpaceDE w:val="0"/>
              <w:autoSpaceDN w:val="0"/>
              <w:adjustRightInd w:val="0"/>
              <w:spacing w:line="252" w:lineRule="auto"/>
              <w:ind w:left="1872" w:firstLine="0"/>
              <w:jc w:val="left"/>
              <w:rPr>
                <w:rFonts w:ascii="Times New Roman" w:hAnsi="Times New Roman" w:cs="Times New Roman"/>
                <w:i/>
                <w:iCs/>
                <w:sz w:val="20"/>
                <w:szCs w:val="20"/>
              </w:rPr>
            </w:pPr>
          </w:p>
          <w:p w14:paraId="5C4A6D33" w14:textId="77777777" w:rsidR="002E6990" w:rsidRPr="00A72671" w:rsidRDefault="002E6990" w:rsidP="002E6990">
            <w:pPr>
              <w:pStyle w:val="ListParagraph"/>
              <w:numPr>
                <w:ilvl w:val="0"/>
                <w:numId w:val="8"/>
              </w:numPr>
              <w:autoSpaceDE w:val="0"/>
              <w:autoSpaceDN w:val="0"/>
              <w:adjustRightInd w:val="0"/>
              <w:spacing w:line="252" w:lineRule="auto"/>
              <w:ind w:left="1021" w:hanging="283"/>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 xml:space="preserve"> Sesizări 112 = 5</w:t>
            </w:r>
          </w:p>
          <w:p w14:paraId="2E4C2587" w14:textId="77777777" w:rsidR="002E6990" w:rsidRPr="00A72671" w:rsidRDefault="002E6990" w:rsidP="002E6990">
            <w:pPr>
              <w:pStyle w:val="ListParagraph"/>
              <w:numPr>
                <w:ilvl w:val="0"/>
                <w:numId w:val="8"/>
              </w:numPr>
              <w:autoSpaceDE w:val="0"/>
              <w:autoSpaceDN w:val="0"/>
              <w:adjustRightInd w:val="0"/>
              <w:spacing w:line="252" w:lineRule="auto"/>
              <w:ind w:left="1021" w:hanging="283"/>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Sesizări Dispecerat DGPL = -</w:t>
            </w:r>
          </w:p>
          <w:p w14:paraId="3A488A61"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bCs/>
                <w:i/>
                <w:iCs/>
                <w:sz w:val="20"/>
                <w:szCs w:val="20"/>
                <w:lang w:eastAsia="ro-RO"/>
              </w:rPr>
            </w:pPr>
            <w:r w:rsidRPr="00A72671">
              <w:rPr>
                <w:rFonts w:ascii="Times New Roman" w:eastAsia="Times New Roman" w:hAnsi="Times New Roman"/>
                <w:i/>
                <w:iCs/>
                <w:sz w:val="20"/>
                <w:szCs w:val="20"/>
                <w:lang w:eastAsia="ro-RO"/>
              </w:rPr>
              <w:t>Intervenții la sesizări Dispecerat Poliția Sector 3 = 2</w:t>
            </w:r>
          </w:p>
          <w:p w14:paraId="0BF17904"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Intervenții TelVerde = -</w:t>
            </w:r>
          </w:p>
          <w:p w14:paraId="49BC56C2"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cs="Times New Roman"/>
                <w:i/>
                <w:iCs/>
                <w:sz w:val="20"/>
                <w:szCs w:val="20"/>
                <w:lang w:eastAsia="ro-RO"/>
              </w:rPr>
              <w:t>Adrese verificate = 190</w:t>
            </w:r>
          </w:p>
          <w:p w14:paraId="5959352E"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Adrese eronate = -</w:t>
            </w:r>
          </w:p>
          <w:p w14:paraId="4E5A0458"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Persoane verificate = 274</w:t>
            </w:r>
          </w:p>
          <w:p w14:paraId="6E658D9D"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lastRenderedPageBreak/>
              <w:t>Persoane găsite la domiciliu = 231</w:t>
            </w:r>
          </w:p>
          <w:p w14:paraId="48F6C495"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i/>
                <w:iCs/>
                <w:sz w:val="20"/>
                <w:szCs w:val="20"/>
                <w:lang w:eastAsia="ro-RO"/>
              </w:rPr>
              <w:t>Persoane ieșite din izolare = 42</w:t>
            </w:r>
          </w:p>
          <w:p w14:paraId="3DE06E68"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sidRPr="00A72671">
              <w:rPr>
                <w:rFonts w:ascii="Times New Roman" w:eastAsia="Times New Roman" w:hAnsi="Times New Roman"/>
                <w:bCs/>
                <w:i/>
                <w:iCs/>
                <w:sz w:val="20"/>
                <w:szCs w:val="20"/>
                <w:lang w:eastAsia="ro-RO"/>
              </w:rPr>
              <w:t>Persoane care nu au putut fi contactate = -</w:t>
            </w:r>
          </w:p>
          <w:p w14:paraId="65F8634C"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Persoane care nu au respectat măsura izolării = -</w:t>
            </w:r>
          </w:p>
          <w:p w14:paraId="05063A72"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Persoane aflate în izolare la o adresă în afara razei Sectorului 3 = -</w:t>
            </w:r>
          </w:p>
          <w:p w14:paraId="5AFCE71A"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cs="Times New Roman"/>
                <w:i/>
                <w:iCs/>
                <w:sz w:val="20"/>
                <w:szCs w:val="20"/>
                <w:lang w:eastAsia="ro-RO"/>
              </w:rPr>
              <w:t>Persoane transportate la spital pentru testare COVID</w:t>
            </w:r>
            <w:r w:rsidRPr="00A72671">
              <w:rPr>
                <w:rFonts w:ascii="Times New Roman" w:eastAsia="Times New Roman" w:hAnsi="Times New Roman"/>
                <w:i/>
                <w:iCs/>
                <w:sz w:val="20"/>
                <w:szCs w:val="20"/>
                <w:lang w:eastAsia="ro-RO"/>
              </w:rPr>
              <w:t>-19 = 1</w:t>
            </w:r>
          </w:p>
          <w:p w14:paraId="333AB96C"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A72671">
              <w:rPr>
                <w:rFonts w:ascii="Times New Roman" w:eastAsia="Times New Roman" w:hAnsi="Times New Roman"/>
                <w:i/>
                <w:iCs/>
                <w:sz w:val="20"/>
                <w:szCs w:val="20"/>
                <w:lang w:eastAsia="ro-RO"/>
              </w:rPr>
              <w:t>Persoane cu derogare de la DSP = -</w:t>
            </w:r>
          </w:p>
          <w:p w14:paraId="6EE82A11" w14:textId="77777777" w:rsidR="002E6990" w:rsidRPr="00A72671" w:rsidRDefault="002E6990" w:rsidP="002E6990">
            <w:pPr>
              <w:pStyle w:val="ListParagraph"/>
              <w:numPr>
                <w:ilvl w:val="0"/>
                <w:numId w:val="5"/>
              </w:numPr>
              <w:autoSpaceDE w:val="0"/>
              <w:autoSpaceDN w:val="0"/>
              <w:adjustRightInd w:val="0"/>
              <w:spacing w:after="160" w:line="252" w:lineRule="auto"/>
              <w:jc w:val="left"/>
              <w:rPr>
                <w:rFonts w:ascii="Times New Roman" w:hAnsi="Times New Roman" w:cs="Times New Roman"/>
                <w:b/>
                <w:bCs/>
                <w:i/>
                <w:iCs/>
                <w:sz w:val="20"/>
                <w:szCs w:val="20"/>
              </w:rPr>
            </w:pPr>
            <w:r w:rsidRPr="00A72671">
              <w:rPr>
                <w:rFonts w:ascii="Times New Roman" w:eastAsia="Times New Roman" w:hAnsi="Times New Roman"/>
                <w:i/>
                <w:iCs/>
                <w:sz w:val="20"/>
                <w:szCs w:val="20"/>
                <w:lang w:eastAsia="ro-RO"/>
              </w:rPr>
              <w:t>Persoane decedate = -</w:t>
            </w:r>
          </w:p>
          <w:p w14:paraId="5BA2B31A" w14:textId="77777777" w:rsidR="002E6990" w:rsidRPr="00A72671" w:rsidRDefault="002E6990" w:rsidP="002E6990">
            <w:pPr>
              <w:autoSpaceDE w:val="0"/>
              <w:autoSpaceDN w:val="0"/>
              <w:adjustRightInd w:val="0"/>
              <w:spacing w:line="252" w:lineRule="auto"/>
              <w:jc w:val="left"/>
              <w:rPr>
                <w:rFonts w:ascii="Times New Roman" w:hAnsi="Times New Roman" w:cs="Times New Roman"/>
                <w:b/>
                <w:bCs/>
                <w:i/>
                <w:iCs/>
                <w:sz w:val="20"/>
                <w:szCs w:val="20"/>
              </w:rPr>
            </w:pPr>
            <w:r w:rsidRPr="00A72671">
              <w:rPr>
                <w:rFonts w:ascii="Times New Roman" w:hAnsi="Times New Roman" w:cs="Times New Roman"/>
                <w:b/>
                <w:bCs/>
                <w:i/>
                <w:iCs/>
                <w:sz w:val="20"/>
                <w:szCs w:val="20"/>
                <w:u w:val="single"/>
              </w:rPr>
              <w:t>Alte acțiuni desfășurate</w:t>
            </w:r>
            <w:r w:rsidRPr="00A72671">
              <w:rPr>
                <w:rFonts w:ascii="Times New Roman" w:hAnsi="Times New Roman" w:cs="Times New Roman"/>
                <w:b/>
                <w:bCs/>
                <w:i/>
                <w:iCs/>
                <w:sz w:val="20"/>
                <w:szCs w:val="20"/>
              </w:rPr>
              <w:t xml:space="preserve">:  </w:t>
            </w:r>
          </w:p>
          <w:p w14:paraId="0BBDE010" w14:textId="77777777" w:rsidR="002E6990" w:rsidRPr="00A72671" w:rsidRDefault="002E6990" w:rsidP="002E6990">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A72671">
              <w:rPr>
                <w:rFonts w:ascii="Times New Roman" w:hAnsi="Times New Roman" w:cs="Times New Roman"/>
                <w:b/>
                <w:bCs/>
                <w:sz w:val="20"/>
                <w:szCs w:val="20"/>
              </w:rPr>
              <w:t xml:space="preserve">Secția 12, Secția 13, Secția 11, Secția 23, Secția 10- </w:t>
            </w:r>
            <w:r w:rsidRPr="00A72671">
              <w:rPr>
                <w:rFonts w:ascii="Times New Roman" w:hAnsi="Times New Roman" w:cs="Times New Roman"/>
                <w:sz w:val="20"/>
                <w:szCs w:val="20"/>
              </w:rPr>
              <w:t>verificare persoane izolate la domiciliu;</w:t>
            </w:r>
          </w:p>
          <w:p w14:paraId="0E4983B5" w14:textId="77777777" w:rsidR="002E6990" w:rsidRPr="00A72671" w:rsidRDefault="002E6990" w:rsidP="002E6990">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A72671">
              <w:rPr>
                <w:rFonts w:ascii="Times New Roman" w:hAnsi="Times New Roman" w:cs="Times New Roman"/>
                <w:b/>
                <w:bCs/>
                <w:sz w:val="20"/>
                <w:szCs w:val="20"/>
              </w:rPr>
              <w:t xml:space="preserve">Secția 13- </w:t>
            </w:r>
            <w:r w:rsidRPr="00A72671">
              <w:rPr>
                <w:rFonts w:ascii="Times New Roman" w:hAnsi="Times New Roman" w:cs="Times New Roman"/>
                <w:sz w:val="20"/>
                <w:szCs w:val="20"/>
              </w:rPr>
              <w:t>sesizare Dispecerat OS- ora 09:00- B-dul Th.Pallady nr.18, Bl.M5</w:t>
            </w:r>
            <w:r w:rsidRPr="00A72671">
              <w:rPr>
                <w:rFonts w:ascii="Times New Roman" w:hAnsi="Times New Roman" w:cs="Times New Roman"/>
                <w:b/>
                <w:bCs/>
                <w:sz w:val="20"/>
                <w:szCs w:val="20"/>
              </w:rPr>
              <w:t xml:space="preserve">- </w:t>
            </w:r>
            <w:r w:rsidRPr="00A72671">
              <w:rPr>
                <w:rFonts w:ascii="Times New Roman" w:hAnsi="Times New Roman" w:cs="Times New Roman"/>
                <w:sz w:val="20"/>
                <w:szCs w:val="20"/>
              </w:rPr>
              <w:t>se reclamă furtul unei biciclete de copil din scara blocului; s-a întocmit proces verbal care s-a predat la GO;</w:t>
            </w:r>
          </w:p>
          <w:p w14:paraId="354E6B94" w14:textId="77777777" w:rsidR="002E6990" w:rsidRPr="00A72671" w:rsidRDefault="002E6990" w:rsidP="002E6990">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A72671">
              <w:rPr>
                <w:rFonts w:ascii="Times New Roman" w:hAnsi="Times New Roman" w:cs="Times New Roman"/>
                <w:b/>
                <w:bCs/>
                <w:sz w:val="20"/>
                <w:szCs w:val="20"/>
              </w:rPr>
              <w:t>Secția 13</w:t>
            </w:r>
            <w:r w:rsidRPr="00A72671">
              <w:rPr>
                <w:rFonts w:ascii="Times New Roman" w:hAnsi="Times New Roman" w:cs="Times New Roman"/>
                <w:sz w:val="20"/>
                <w:szCs w:val="20"/>
              </w:rPr>
              <w:t>- sesizare 112 – Str.Fizicienilor nr.1, orele 12:00- se reclamă un auto cu geam spart; la fața locului se constată că este vorba despre un auto în regim de taxi, pe care utilizatorul a parcat-o în data de 14.02.2021 după orele 22:00 iar astăzi 15.02.2021 cand a coborât la mașină a vazut ca avea geamul portierei dreapta față spart, iar pe podeaua mașinii se aflau lucruri ravașite, despre care petentul susține că au fost în torpedou; s-a întocmit pv, s-a predat la GO;</w:t>
            </w:r>
          </w:p>
          <w:p w14:paraId="1C81E8C8" w14:textId="77777777" w:rsidR="002E6990" w:rsidRPr="00A72671" w:rsidRDefault="002E6990" w:rsidP="002E6990">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A72671">
              <w:rPr>
                <w:rFonts w:ascii="Times New Roman" w:hAnsi="Times New Roman" w:cs="Times New Roman"/>
                <w:b/>
                <w:bCs/>
                <w:sz w:val="20"/>
                <w:szCs w:val="20"/>
              </w:rPr>
              <w:t>Secția 12 –</w:t>
            </w:r>
            <w:r w:rsidRPr="00A72671">
              <w:rPr>
                <w:rFonts w:ascii="Times New Roman" w:hAnsi="Times New Roman" w:cs="Times New Roman"/>
                <w:sz w:val="20"/>
                <w:szCs w:val="20"/>
              </w:rPr>
              <w:t xml:space="preserve"> filtru rutier, interval orar 23:45- 00:45- B-dul N.Grigorescu nr.14; interval orar 01:00-02.00- microacțiune Zona 1- prevenire furturi de la auto;</w:t>
            </w:r>
          </w:p>
          <w:p w14:paraId="3ECBF63B" w14:textId="77777777" w:rsidR="002E6990" w:rsidRPr="00A72671" w:rsidRDefault="002E6990" w:rsidP="002E6990">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A72671">
              <w:rPr>
                <w:rFonts w:ascii="Times New Roman" w:hAnsi="Times New Roman" w:cs="Times New Roman"/>
                <w:b/>
                <w:bCs/>
                <w:sz w:val="20"/>
                <w:szCs w:val="20"/>
              </w:rPr>
              <w:t>Secția 12 –</w:t>
            </w:r>
            <w:r w:rsidRPr="00A72671">
              <w:rPr>
                <w:rFonts w:ascii="Times New Roman" w:hAnsi="Times New Roman" w:cs="Times New Roman"/>
                <w:sz w:val="20"/>
                <w:szCs w:val="20"/>
              </w:rPr>
              <w:t xml:space="preserve"> filtru rutier- interval orar 01:00- 02:00- Str.Baba Novac- Șos.Mihai Bravu;</w:t>
            </w:r>
          </w:p>
          <w:p w14:paraId="31B20A67" w14:textId="77777777" w:rsidR="002E6990" w:rsidRPr="00A72671" w:rsidRDefault="002E6990" w:rsidP="002E6990">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A72671">
              <w:rPr>
                <w:rFonts w:ascii="Times New Roman" w:hAnsi="Times New Roman" w:cs="Times New Roman"/>
                <w:b/>
                <w:bCs/>
                <w:sz w:val="20"/>
                <w:szCs w:val="20"/>
              </w:rPr>
              <w:t>Secția 12</w:t>
            </w:r>
            <w:r w:rsidRPr="00A72671">
              <w:rPr>
                <w:rFonts w:ascii="Times New Roman" w:hAnsi="Times New Roman" w:cs="Times New Roman"/>
                <w:sz w:val="20"/>
                <w:szCs w:val="20"/>
              </w:rPr>
              <w:t xml:space="preserve"> - microacțiune Parc A.I.Cuza- prevenure furturi din/de la auto,</w:t>
            </w:r>
          </w:p>
          <w:p w14:paraId="1645EA83" w14:textId="77777777" w:rsidR="002E6990" w:rsidRPr="00A72671" w:rsidRDefault="002E6990" w:rsidP="002E6990">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A72671">
              <w:rPr>
                <w:rFonts w:ascii="Times New Roman" w:hAnsi="Times New Roman" w:cs="Times New Roman"/>
                <w:b/>
                <w:bCs/>
                <w:sz w:val="20"/>
                <w:szCs w:val="20"/>
              </w:rPr>
              <w:t>Secția 12, Secția 13, Secția 11, Secția 23, Secția 10</w:t>
            </w:r>
            <w:r w:rsidRPr="00A72671">
              <w:rPr>
                <w:rFonts w:ascii="Times New Roman" w:hAnsi="Times New Roman" w:cs="Times New Roman"/>
                <w:sz w:val="20"/>
                <w:szCs w:val="20"/>
              </w:rPr>
              <w:t xml:space="preserve"> – plan măsuri DGPMB – activități specifice în vederea adoptării unor măsuri de prevenire și combatere a răspândirii virusului SARS- COV-2;</w:t>
            </w:r>
          </w:p>
          <w:p w14:paraId="134255F2" w14:textId="77777777" w:rsidR="002E6990" w:rsidRPr="00A72671" w:rsidRDefault="002E6990" w:rsidP="002E6990">
            <w:pPr>
              <w:pStyle w:val="ListParagraph"/>
              <w:autoSpaceDE w:val="0"/>
              <w:autoSpaceDN w:val="0"/>
              <w:adjustRightInd w:val="0"/>
              <w:spacing w:line="252" w:lineRule="auto"/>
              <w:ind w:left="1350" w:firstLine="0"/>
              <w:rPr>
                <w:rFonts w:ascii="Times New Roman" w:hAnsi="Times New Roman" w:cs="Times New Roman"/>
                <w:sz w:val="20"/>
                <w:szCs w:val="20"/>
              </w:rPr>
            </w:pPr>
          </w:p>
          <w:p w14:paraId="72E7DAC9" w14:textId="77777777" w:rsidR="002E6990" w:rsidRPr="00A72671" w:rsidRDefault="002E6990" w:rsidP="002E6990">
            <w:pPr>
              <w:pStyle w:val="ListParagraph"/>
              <w:autoSpaceDE w:val="0"/>
              <w:autoSpaceDN w:val="0"/>
              <w:adjustRightInd w:val="0"/>
              <w:spacing w:line="252" w:lineRule="auto"/>
              <w:ind w:left="1350" w:firstLine="0"/>
              <w:rPr>
                <w:rFonts w:ascii="Times New Roman" w:hAnsi="Times New Roman" w:cs="Times New Roman"/>
                <w:sz w:val="20"/>
                <w:szCs w:val="20"/>
              </w:rPr>
            </w:pPr>
          </w:p>
          <w:p w14:paraId="43C141DD" w14:textId="2DA2C29F" w:rsidR="002E6990" w:rsidRPr="00A72671" w:rsidRDefault="002E6990" w:rsidP="002E6990">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Pr>
                <w:rFonts w:ascii="Times New Roman" w:eastAsia="Times New Roman" w:hAnsi="Times New Roman"/>
                <w:b/>
                <w:i/>
                <w:iCs/>
                <w:sz w:val="20"/>
                <w:szCs w:val="20"/>
                <w:lang w:eastAsia="ro-RO"/>
              </w:rPr>
              <w:t>V</w:t>
            </w:r>
            <w:r w:rsidRPr="00A72671">
              <w:rPr>
                <w:rFonts w:ascii="Times New Roman" w:eastAsia="Times New Roman" w:hAnsi="Times New Roman"/>
                <w:b/>
                <w:i/>
                <w:iCs/>
                <w:sz w:val="20"/>
                <w:szCs w:val="20"/>
                <w:lang w:eastAsia="ro-RO"/>
              </w:rPr>
              <w:t>I.C.  ACTIVITATEA EFECTIVELOR INDEPENDENTE DE STRUCTURILE MAI</w:t>
            </w:r>
          </w:p>
          <w:p w14:paraId="6808840A" w14:textId="77777777" w:rsidR="002E6990" w:rsidRPr="00A72671" w:rsidRDefault="002E6990" w:rsidP="002E6990">
            <w:pPr>
              <w:pStyle w:val="ListParagraph"/>
              <w:autoSpaceDE w:val="0"/>
              <w:autoSpaceDN w:val="0"/>
              <w:adjustRightInd w:val="0"/>
              <w:spacing w:line="252" w:lineRule="auto"/>
              <w:ind w:left="0" w:firstLine="0"/>
              <w:rPr>
                <w:rFonts w:ascii="Times New Roman" w:eastAsia="Times New Roman" w:hAnsi="Times New Roman"/>
                <w:b/>
                <w:i/>
                <w:iCs/>
                <w:sz w:val="20"/>
                <w:szCs w:val="20"/>
                <w:lang w:eastAsia="ro-RO"/>
              </w:rPr>
            </w:pPr>
            <w:r w:rsidRPr="00A72671">
              <w:rPr>
                <w:rFonts w:ascii="Times New Roman" w:eastAsia="Times New Roman" w:hAnsi="Times New Roman"/>
                <w:b/>
                <w:i/>
                <w:iCs/>
                <w:sz w:val="20"/>
                <w:szCs w:val="20"/>
                <w:lang w:eastAsia="ro-RO"/>
              </w:rPr>
              <w:t>EFECTIVE REPARTIZATE = 13</w:t>
            </w:r>
          </w:p>
          <w:p w14:paraId="29BE5BC9" w14:textId="77777777" w:rsidR="002E6990" w:rsidRPr="00A72671" w:rsidRDefault="002E6990" w:rsidP="002E6990">
            <w:pPr>
              <w:pStyle w:val="ListParagraph"/>
              <w:numPr>
                <w:ilvl w:val="0"/>
                <w:numId w:val="9"/>
              </w:numPr>
              <w:autoSpaceDE w:val="0"/>
              <w:autoSpaceDN w:val="0"/>
              <w:adjustRightInd w:val="0"/>
              <w:spacing w:line="252" w:lineRule="auto"/>
              <w:rPr>
                <w:rFonts w:ascii="Times New Roman" w:eastAsia="Times New Roman" w:hAnsi="Times New Roman"/>
                <w:b/>
                <w:i/>
                <w:iCs/>
                <w:sz w:val="20"/>
                <w:szCs w:val="20"/>
                <w:lang w:eastAsia="ro-RO"/>
              </w:rPr>
            </w:pPr>
            <w:r w:rsidRPr="00A72671">
              <w:rPr>
                <w:rFonts w:ascii="Times New Roman" w:eastAsia="Times New Roman" w:hAnsi="Times New Roman"/>
                <w:b/>
                <w:i/>
                <w:iCs/>
                <w:sz w:val="20"/>
                <w:szCs w:val="20"/>
                <w:lang w:eastAsia="ro-RO"/>
              </w:rPr>
              <w:t>Persoane legitimate = 25</w:t>
            </w:r>
          </w:p>
          <w:p w14:paraId="06D3F3EE" w14:textId="77777777" w:rsidR="002E6990" w:rsidRPr="00A72671" w:rsidRDefault="002E6990" w:rsidP="002E6990">
            <w:pPr>
              <w:pStyle w:val="ListParagraph"/>
              <w:numPr>
                <w:ilvl w:val="0"/>
                <w:numId w:val="9"/>
              </w:numPr>
              <w:autoSpaceDE w:val="0"/>
              <w:autoSpaceDN w:val="0"/>
              <w:adjustRightInd w:val="0"/>
              <w:spacing w:line="252" w:lineRule="auto"/>
              <w:rPr>
                <w:rFonts w:ascii="Times New Roman" w:eastAsia="Times New Roman" w:hAnsi="Times New Roman"/>
                <w:b/>
                <w:i/>
                <w:iCs/>
                <w:sz w:val="20"/>
                <w:szCs w:val="20"/>
                <w:lang w:eastAsia="ro-RO"/>
              </w:rPr>
            </w:pPr>
            <w:r w:rsidRPr="00A72671">
              <w:rPr>
                <w:rFonts w:ascii="Times New Roman" w:eastAsia="Times New Roman" w:hAnsi="Times New Roman"/>
                <w:b/>
                <w:i/>
                <w:iCs/>
                <w:sz w:val="20"/>
                <w:szCs w:val="20"/>
                <w:lang w:eastAsia="ro-RO"/>
              </w:rPr>
              <w:t>Auto verificate = -</w:t>
            </w:r>
          </w:p>
          <w:p w14:paraId="0C41B6FF" w14:textId="77777777" w:rsidR="002E6990" w:rsidRPr="00A72671" w:rsidRDefault="002E6990" w:rsidP="002E6990">
            <w:pPr>
              <w:pStyle w:val="ListParagraph"/>
              <w:numPr>
                <w:ilvl w:val="0"/>
                <w:numId w:val="9"/>
              </w:numPr>
              <w:autoSpaceDE w:val="0"/>
              <w:autoSpaceDN w:val="0"/>
              <w:adjustRightInd w:val="0"/>
              <w:spacing w:line="252" w:lineRule="auto"/>
              <w:rPr>
                <w:rFonts w:ascii="Times New Roman" w:eastAsia="Times New Roman" w:hAnsi="Times New Roman"/>
                <w:b/>
                <w:i/>
                <w:iCs/>
                <w:sz w:val="20"/>
                <w:szCs w:val="20"/>
                <w:lang w:eastAsia="ro-RO"/>
              </w:rPr>
            </w:pPr>
            <w:r w:rsidRPr="00A72671">
              <w:rPr>
                <w:rFonts w:ascii="Times New Roman" w:eastAsia="Times New Roman" w:hAnsi="Times New Roman"/>
                <w:b/>
                <w:i/>
                <w:iCs/>
                <w:sz w:val="20"/>
                <w:szCs w:val="20"/>
                <w:lang w:eastAsia="ro-RO"/>
              </w:rPr>
              <w:t>Sesizări preluate = 30</w:t>
            </w:r>
          </w:p>
          <w:p w14:paraId="50161DB1" w14:textId="77777777" w:rsidR="002E6990" w:rsidRPr="00A72671" w:rsidRDefault="002E6990" w:rsidP="002E6990">
            <w:pPr>
              <w:pStyle w:val="ListParagraph"/>
              <w:numPr>
                <w:ilvl w:val="0"/>
                <w:numId w:val="9"/>
              </w:numPr>
              <w:autoSpaceDE w:val="0"/>
              <w:autoSpaceDN w:val="0"/>
              <w:adjustRightInd w:val="0"/>
              <w:spacing w:line="252" w:lineRule="auto"/>
              <w:rPr>
                <w:rFonts w:ascii="Times New Roman" w:eastAsia="Times New Roman" w:hAnsi="Times New Roman"/>
                <w:b/>
                <w:i/>
                <w:iCs/>
                <w:sz w:val="20"/>
                <w:szCs w:val="20"/>
                <w:lang w:eastAsia="ro-RO"/>
              </w:rPr>
            </w:pPr>
            <w:r w:rsidRPr="00A72671">
              <w:rPr>
                <w:rFonts w:ascii="Times New Roman" w:eastAsia="Times New Roman" w:hAnsi="Times New Roman"/>
                <w:b/>
                <w:i/>
                <w:iCs/>
                <w:sz w:val="20"/>
                <w:szCs w:val="20"/>
                <w:lang w:eastAsia="ro-RO"/>
              </w:rPr>
              <w:t>Sancțiuni aplicate: 7, din care:</w:t>
            </w:r>
          </w:p>
          <w:p w14:paraId="7B7DECF5" w14:textId="77777777" w:rsidR="002E6990" w:rsidRPr="00A72671" w:rsidRDefault="002E6990" w:rsidP="002E6990">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A72671">
              <w:rPr>
                <w:rFonts w:ascii="Times New Roman" w:eastAsia="Times New Roman" w:hAnsi="Times New Roman"/>
                <w:b/>
                <w:i/>
                <w:iCs/>
                <w:sz w:val="20"/>
                <w:szCs w:val="20"/>
                <w:lang w:eastAsia="ro-RO"/>
              </w:rPr>
              <w:t xml:space="preserve">2 pv HCGMB 120/2010 = 3000 lei </w:t>
            </w:r>
          </w:p>
          <w:p w14:paraId="28F87528" w14:textId="77777777" w:rsidR="002E6990" w:rsidRPr="00A72671" w:rsidRDefault="002E6990" w:rsidP="002E6990">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A72671">
              <w:rPr>
                <w:rFonts w:ascii="Times New Roman" w:eastAsia="Times New Roman" w:hAnsi="Times New Roman"/>
                <w:b/>
                <w:i/>
                <w:iCs/>
                <w:sz w:val="20"/>
                <w:szCs w:val="20"/>
                <w:lang w:eastAsia="ro-RO"/>
              </w:rPr>
              <w:t>2 pv HCLS3 313/2017 = 5000 lei</w:t>
            </w:r>
          </w:p>
          <w:p w14:paraId="5EB346A3" w14:textId="77777777" w:rsidR="002E6990" w:rsidRPr="00A72671" w:rsidRDefault="002E6990" w:rsidP="002E6990">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A72671">
              <w:rPr>
                <w:rFonts w:ascii="Times New Roman" w:eastAsia="Times New Roman" w:hAnsi="Times New Roman"/>
                <w:b/>
                <w:i/>
                <w:iCs/>
                <w:sz w:val="20"/>
                <w:szCs w:val="20"/>
                <w:lang w:eastAsia="ro-RO"/>
              </w:rPr>
              <w:t>1 pv Legea 24/2007 = 0 lei (1av)</w:t>
            </w:r>
          </w:p>
          <w:p w14:paraId="1EA9C384" w14:textId="77777777" w:rsidR="002E6990" w:rsidRPr="00A72671" w:rsidRDefault="002E6990" w:rsidP="002E6990">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A72671">
              <w:rPr>
                <w:rFonts w:ascii="Times New Roman" w:eastAsia="Times New Roman" w:hAnsi="Times New Roman"/>
                <w:b/>
                <w:i/>
                <w:iCs/>
                <w:sz w:val="20"/>
                <w:szCs w:val="20"/>
                <w:lang w:eastAsia="ro-RO"/>
              </w:rPr>
              <w:t>1 pv Legea 55/2020 = 0 lei (1 av)</w:t>
            </w:r>
          </w:p>
          <w:p w14:paraId="71BE72CC" w14:textId="77777777" w:rsidR="002E6990" w:rsidRPr="00A72671" w:rsidRDefault="002E6990" w:rsidP="002E6990">
            <w:pPr>
              <w:pStyle w:val="ListParagraph"/>
              <w:numPr>
                <w:ilvl w:val="0"/>
                <w:numId w:val="6"/>
              </w:numPr>
              <w:autoSpaceDE w:val="0"/>
              <w:autoSpaceDN w:val="0"/>
              <w:adjustRightInd w:val="0"/>
              <w:spacing w:line="252" w:lineRule="auto"/>
              <w:rPr>
                <w:rFonts w:ascii="Times New Roman" w:eastAsia="Times New Roman" w:hAnsi="Times New Roman"/>
                <w:b/>
                <w:i/>
                <w:iCs/>
                <w:sz w:val="20"/>
                <w:szCs w:val="20"/>
                <w:lang w:eastAsia="ro-RO"/>
              </w:rPr>
            </w:pPr>
            <w:r w:rsidRPr="00A72671">
              <w:rPr>
                <w:rFonts w:ascii="Times New Roman" w:eastAsia="Times New Roman" w:hAnsi="Times New Roman"/>
                <w:b/>
                <w:i/>
                <w:iCs/>
                <w:sz w:val="20"/>
                <w:szCs w:val="20"/>
                <w:lang w:eastAsia="ro-RO"/>
              </w:rPr>
              <w:t>1 pv Legea 211/2011 = 30000 lei</w:t>
            </w:r>
          </w:p>
          <w:p w14:paraId="3A0781EB" w14:textId="77777777" w:rsidR="002477A0" w:rsidRPr="00F561F8" w:rsidRDefault="002477A0" w:rsidP="00BE6D08">
            <w:pPr>
              <w:pStyle w:val="ListParagraph"/>
              <w:autoSpaceDE w:val="0"/>
              <w:autoSpaceDN w:val="0"/>
              <w:adjustRightInd w:val="0"/>
              <w:spacing w:line="252" w:lineRule="auto"/>
              <w:ind w:left="1306" w:firstLine="0"/>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2477A0" w14:paraId="1CC879B8" w14:textId="77777777" w:rsidTr="00BE6D08">
        <w:trPr>
          <w:trHeight w:val="516"/>
        </w:trPr>
        <w:tc>
          <w:tcPr>
            <w:tcW w:w="10617" w:type="dxa"/>
            <w:shd w:val="clear" w:color="auto" w:fill="B4C6E7" w:themeFill="accent1" w:themeFillTint="66"/>
          </w:tcPr>
          <w:p w14:paraId="787730AC" w14:textId="77777777" w:rsidR="002477A0" w:rsidRPr="008F4AF7" w:rsidRDefault="002477A0" w:rsidP="00BE6D08">
            <w:pPr>
              <w:pStyle w:val="ListParagraph"/>
              <w:numPr>
                <w:ilvl w:val="0"/>
                <w:numId w:val="4"/>
              </w:numPr>
              <w:suppressAutoHyphens/>
              <w:autoSpaceDN w:val="0"/>
              <w:jc w:val="center"/>
              <w:rPr>
                <w:rFonts w:ascii="Times New Roman" w:hAnsi="Times New Roman" w:cs="Times New Roman"/>
                <w:b/>
                <w:sz w:val="20"/>
                <w:szCs w:val="20"/>
                <w:lang w:val="en-US"/>
              </w:rPr>
            </w:pPr>
            <w:r w:rsidRPr="008F4AF7">
              <w:rPr>
                <w:rFonts w:ascii="Times New Roman" w:hAnsi="Times New Roman" w:cs="Times New Roman"/>
                <w:b/>
                <w:lang w:val="en-US"/>
              </w:rPr>
              <w:lastRenderedPageBreak/>
              <w:t>EVENIMENTE DEOSEBITE</w:t>
            </w:r>
          </w:p>
          <w:p w14:paraId="48F45C13" w14:textId="77777777" w:rsidR="002E6990" w:rsidRPr="00E0363D" w:rsidRDefault="002E6990" w:rsidP="002E6990">
            <w:pPr>
              <w:tabs>
                <w:tab w:val="left" w:pos="993"/>
              </w:tabs>
              <w:suppressAutoHyphens/>
              <w:autoSpaceDN w:val="0"/>
              <w:ind w:left="0" w:firstLine="0"/>
              <w:textAlignment w:val="baseline"/>
              <w:rPr>
                <w:rFonts w:ascii="Times New Roman" w:hAnsi="Times New Roman"/>
                <w:sz w:val="20"/>
                <w:szCs w:val="20"/>
              </w:rPr>
            </w:pPr>
            <w:r w:rsidRPr="00E0363D">
              <w:rPr>
                <w:rFonts w:ascii="Times New Roman" w:hAnsi="Times New Roman"/>
                <w:sz w:val="20"/>
                <w:szCs w:val="20"/>
              </w:rPr>
              <w:t>În data de 15.02.2021 în jurul orei 22</w:t>
            </w:r>
            <w:r w:rsidRPr="00E0363D">
              <w:rPr>
                <w:rFonts w:ascii="Times New Roman" w:hAnsi="Times New Roman"/>
                <w:sz w:val="20"/>
                <w:szCs w:val="20"/>
                <w:vertAlign w:val="superscript"/>
              </w:rPr>
              <w:t xml:space="preserve">30  </w:t>
            </w:r>
            <w:r w:rsidRPr="00E0363D">
              <w:rPr>
                <w:rFonts w:ascii="Times New Roman" w:hAnsi="Times New Roman"/>
                <w:sz w:val="20"/>
                <w:szCs w:val="20"/>
              </w:rPr>
              <w:t>în intersecția Liviu Rebreanu –N Grigorescu  a avut loc un accident rutier în care a fost implicată o autospecială a Secției 11 Poliție, aflată în misiune și un auto marca VW. La fața  locului au fost prezente mai multe echipaje BPR și SMURD și un echipaj din cadrul SMOUI. În urma accidentului, o persoană de sex bărbătesc a avut nevoie de îngrijiri medicale și a fost transportată la Sf Pantelimon.</w:t>
            </w:r>
          </w:p>
          <w:p w14:paraId="0F9330EC" w14:textId="6B81C4BF" w:rsidR="002477A0" w:rsidRPr="008F4AF7" w:rsidRDefault="002477A0" w:rsidP="00BE6D08">
            <w:pPr>
              <w:pStyle w:val="ListParagraph"/>
              <w:tabs>
                <w:tab w:val="left" w:pos="993"/>
              </w:tabs>
              <w:suppressAutoHyphens/>
              <w:autoSpaceDN w:val="0"/>
              <w:ind w:left="29" w:firstLine="0"/>
              <w:jc w:val="center"/>
              <w:rPr>
                <w:rFonts w:ascii="Times New Roman" w:hAnsi="Times New Roman" w:cs="Times New Roman"/>
                <w:b/>
                <w:sz w:val="24"/>
                <w:szCs w:val="24"/>
                <w:lang w:val="en-US"/>
              </w:rPr>
            </w:pPr>
          </w:p>
        </w:tc>
      </w:tr>
    </w:tbl>
    <w:p w14:paraId="51F25339" w14:textId="77777777" w:rsidR="002477A0" w:rsidRDefault="002477A0" w:rsidP="002477A0"/>
    <w:sectPr w:rsidR="002477A0"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B40DFE"/>
    <w:multiLevelType w:val="hybridMultilevel"/>
    <w:tmpl w:val="6972D90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A7E0E11E"/>
    <w:lvl w:ilvl="0" w:tplc="DEAC024A">
      <w:start w:val="1"/>
      <w:numFmt w:val="upperRoman"/>
      <w:lvlText w:val="%1."/>
      <w:lvlJc w:val="left"/>
      <w:pPr>
        <w:ind w:left="828" w:hanging="720"/>
      </w:pPr>
      <w:rPr>
        <w:rFonts w:hint="default"/>
        <w:i w:val="0"/>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9405F1C"/>
    <w:multiLevelType w:val="hybridMultilevel"/>
    <w:tmpl w:val="792C336C"/>
    <w:lvl w:ilvl="0" w:tplc="59C2FD80">
      <w:start w:val="2"/>
      <w:numFmt w:val="bullet"/>
      <w:lvlText w:val="-"/>
      <w:lvlJc w:val="left"/>
      <w:pPr>
        <w:ind w:left="1800" w:hanging="360"/>
      </w:pPr>
      <w:rPr>
        <w:rFonts w:ascii="Times New Roman" w:eastAsiaTheme="minorHAns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A0"/>
    <w:rsid w:val="001B44B1"/>
    <w:rsid w:val="002477A0"/>
    <w:rsid w:val="002E6990"/>
    <w:rsid w:val="00692A23"/>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594E"/>
  <w15:chartTrackingRefBased/>
  <w15:docId w15:val="{EC855877-6160-4C52-9CD1-7FE6D1B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A0"/>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7A0"/>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47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3</cp:revision>
  <dcterms:created xsi:type="dcterms:W3CDTF">2021-02-16T07:11:00Z</dcterms:created>
  <dcterms:modified xsi:type="dcterms:W3CDTF">2021-02-16T07:36:00Z</dcterms:modified>
</cp:coreProperties>
</file>