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80287D" w:rsidRPr="00C1479D" w14:paraId="74DF091A" w14:textId="77777777" w:rsidTr="00510505">
        <w:trPr>
          <w:trHeight w:val="283"/>
        </w:trPr>
        <w:tc>
          <w:tcPr>
            <w:tcW w:w="10600" w:type="dxa"/>
            <w:gridSpan w:val="10"/>
            <w:shd w:val="clear" w:color="auto" w:fill="FFFFFF" w:themeFill="background1"/>
          </w:tcPr>
          <w:p w14:paraId="264ED5BF" w14:textId="77777777" w:rsidR="0080287D" w:rsidRDefault="0080287D" w:rsidP="00510505">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96AC3D3" w14:textId="77777777" w:rsidR="0080287D" w:rsidRDefault="0080287D" w:rsidP="00510505">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4FE73B69" w14:textId="2370AB03" w:rsidR="0080287D" w:rsidRPr="00C1479D" w:rsidRDefault="0080287D" w:rsidP="00510505">
            <w:pPr>
              <w:ind w:left="108" w:firstLine="0"/>
              <w:jc w:val="center"/>
              <w:rPr>
                <w:rFonts w:ascii="Times New Roman" w:hAnsi="Times New Roman" w:cs="Times New Roman"/>
              </w:rPr>
            </w:pPr>
            <w:r>
              <w:rPr>
                <w:rFonts w:ascii="Times New Roman" w:hAnsi="Times New Roman" w:cs="Times New Roman"/>
                <w:b/>
              </w:rPr>
              <w:t>22</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25</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80287D" w:rsidRPr="00C1479D" w14:paraId="14C242CC" w14:textId="77777777" w:rsidTr="00510505">
        <w:trPr>
          <w:trHeight w:val="283"/>
        </w:trPr>
        <w:tc>
          <w:tcPr>
            <w:tcW w:w="10600" w:type="dxa"/>
            <w:gridSpan w:val="10"/>
            <w:shd w:val="clear" w:color="auto" w:fill="9CC2E5" w:themeFill="accent5" w:themeFillTint="99"/>
          </w:tcPr>
          <w:p w14:paraId="2B6D221B" w14:textId="77777777" w:rsidR="0080287D" w:rsidRPr="002430B2" w:rsidRDefault="0080287D" w:rsidP="00510505">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80287D" w:rsidRPr="00C1479D" w14:paraId="4809526F" w14:textId="77777777" w:rsidTr="00510505">
        <w:trPr>
          <w:trHeight w:val="283"/>
        </w:trPr>
        <w:tc>
          <w:tcPr>
            <w:tcW w:w="7792" w:type="dxa"/>
            <w:gridSpan w:val="6"/>
            <w:shd w:val="clear" w:color="auto" w:fill="FFFFFF" w:themeFill="background1"/>
          </w:tcPr>
          <w:p w14:paraId="7B894F8B" w14:textId="77777777" w:rsidR="0080287D" w:rsidRPr="00A237A6" w:rsidRDefault="0080287D" w:rsidP="00510505">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5DBD739E" w14:textId="77777777" w:rsidR="0080287D" w:rsidRPr="00EC5233" w:rsidRDefault="0080287D" w:rsidP="00510505">
            <w:pPr>
              <w:jc w:val="center"/>
              <w:rPr>
                <w:rFonts w:ascii="Times New Roman" w:hAnsi="Times New Roman"/>
                <w:sz w:val="20"/>
                <w:szCs w:val="20"/>
              </w:rPr>
            </w:pPr>
            <w:r w:rsidRPr="00A237A6">
              <w:rPr>
                <w:rFonts w:ascii="Times New Roman" w:hAnsi="Times New Roman"/>
                <w:sz w:val="20"/>
                <w:szCs w:val="20"/>
              </w:rPr>
              <w:t>Sector 3</w:t>
            </w:r>
          </w:p>
        </w:tc>
      </w:tr>
      <w:tr w:rsidR="0080287D" w:rsidRPr="00C1479D" w14:paraId="73D02DA5" w14:textId="77777777" w:rsidTr="00510505">
        <w:trPr>
          <w:trHeight w:val="283"/>
        </w:trPr>
        <w:tc>
          <w:tcPr>
            <w:tcW w:w="10600" w:type="dxa"/>
            <w:gridSpan w:val="10"/>
            <w:shd w:val="clear" w:color="auto" w:fill="9CC2E5" w:themeFill="accent5" w:themeFillTint="99"/>
            <w:vAlign w:val="center"/>
          </w:tcPr>
          <w:p w14:paraId="28AC4497" w14:textId="77777777" w:rsidR="0080287D" w:rsidRPr="002430B2" w:rsidRDefault="0080287D" w:rsidP="00510505">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80287D" w:rsidRPr="00C1479D" w14:paraId="6442D23C" w14:textId="77777777" w:rsidTr="00510505">
        <w:trPr>
          <w:trHeight w:val="283"/>
        </w:trPr>
        <w:tc>
          <w:tcPr>
            <w:tcW w:w="7792" w:type="dxa"/>
            <w:gridSpan w:val="6"/>
            <w:shd w:val="clear" w:color="auto" w:fill="FFFFFF" w:themeFill="background1"/>
          </w:tcPr>
          <w:p w14:paraId="1473F626" w14:textId="77777777" w:rsidR="0080287D" w:rsidRPr="00EC5233" w:rsidRDefault="0080287D" w:rsidP="00510505">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3FB6D62A" w14:textId="1E66B1EC" w:rsidR="0080287D" w:rsidRPr="00EC5233" w:rsidRDefault="0080287D" w:rsidP="00510505">
            <w:pPr>
              <w:tabs>
                <w:tab w:val="left" w:pos="600"/>
                <w:tab w:val="center" w:pos="789"/>
              </w:tabs>
              <w:jc w:val="center"/>
              <w:rPr>
                <w:rFonts w:ascii="Times New Roman" w:hAnsi="Times New Roman"/>
                <w:sz w:val="20"/>
                <w:szCs w:val="20"/>
              </w:rPr>
            </w:pPr>
            <w:r>
              <w:rPr>
                <w:rFonts w:ascii="Times New Roman" w:hAnsi="Times New Roman"/>
                <w:sz w:val="20"/>
                <w:szCs w:val="20"/>
              </w:rPr>
              <w:t>93</w:t>
            </w:r>
          </w:p>
        </w:tc>
      </w:tr>
      <w:tr w:rsidR="0080287D" w:rsidRPr="00C1479D" w14:paraId="006FB578" w14:textId="77777777" w:rsidTr="00510505">
        <w:trPr>
          <w:trHeight w:val="283"/>
        </w:trPr>
        <w:tc>
          <w:tcPr>
            <w:tcW w:w="7792" w:type="dxa"/>
            <w:gridSpan w:val="6"/>
            <w:shd w:val="clear" w:color="auto" w:fill="FFFFFF" w:themeFill="background1"/>
          </w:tcPr>
          <w:p w14:paraId="728844D9" w14:textId="77777777" w:rsidR="0080287D" w:rsidRPr="00EC5233" w:rsidRDefault="0080287D" w:rsidP="00510505">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70C63F1A" w14:textId="6F023BAE" w:rsidR="0080287D" w:rsidRPr="00EC5233" w:rsidRDefault="0080287D" w:rsidP="00510505">
            <w:pPr>
              <w:jc w:val="center"/>
              <w:rPr>
                <w:rFonts w:ascii="Times New Roman" w:hAnsi="Times New Roman"/>
                <w:sz w:val="20"/>
                <w:szCs w:val="20"/>
              </w:rPr>
            </w:pPr>
            <w:r>
              <w:rPr>
                <w:rFonts w:ascii="Times New Roman" w:hAnsi="Times New Roman"/>
                <w:sz w:val="20"/>
                <w:szCs w:val="20"/>
              </w:rPr>
              <w:t>51</w:t>
            </w:r>
          </w:p>
        </w:tc>
      </w:tr>
      <w:tr w:rsidR="0080287D" w:rsidRPr="00C1479D" w14:paraId="77E61849" w14:textId="77777777" w:rsidTr="00510505">
        <w:trPr>
          <w:trHeight w:val="283"/>
        </w:trPr>
        <w:tc>
          <w:tcPr>
            <w:tcW w:w="7792" w:type="dxa"/>
            <w:gridSpan w:val="6"/>
            <w:shd w:val="clear" w:color="auto" w:fill="FFFFFF" w:themeFill="background1"/>
          </w:tcPr>
          <w:p w14:paraId="58917B28" w14:textId="77777777" w:rsidR="0080287D" w:rsidRPr="00EC5233" w:rsidRDefault="0080287D" w:rsidP="00510505">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602EA112" w14:textId="156848D3" w:rsidR="0080287D" w:rsidRPr="00EC5233" w:rsidRDefault="0080287D" w:rsidP="00510505">
            <w:pPr>
              <w:jc w:val="center"/>
              <w:rPr>
                <w:rFonts w:ascii="Times New Roman" w:hAnsi="Times New Roman"/>
                <w:sz w:val="20"/>
                <w:szCs w:val="20"/>
              </w:rPr>
            </w:pPr>
            <w:r>
              <w:rPr>
                <w:rFonts w:ascii="Times New Roman" w:hAnsi="Times New Roman"/>
                <w:sz w:val="20"/>
                <w:szCs w:val="20"/>
              </w:rPr>
              <w:t>16</w:t>
            </w:r>
          </w:p>
        </w:tc>
      </w:tr>
      <w:tr w:rsidR="0080287D" w:rsidRPr="00C1479D" w14:paraId="6B79D759" w14:textId="77777777" w:rsidTr="00510505">
        <w:trPr>
          <w:trHeight w:val="283"/>
        </w:trPr>
        <w:tc>
          <w:tcPr>
            <w:tcW w:w="10600" w:type="dxa"/>
            <w:gridSpan w:val="10"/>
            <w:shd w:val="clear" w:color="auto" w:fill="9CC2E5" w:themeFill="accent5" w:themeFillTint="99"/>
          </w:tcPr>
          <w:p w14:paraId="513EA62C" w14:textId="77777777" w:rsidR="0080287D" w:rsidRPr="002430B2" w:rsidRDefault="0080287D" w:rsidP="00510505">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80287D" w:rsidRPr="00C1479D" w14:paraId="5AA4E45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C476AB7" w14:textId="77777777" w:rsidR="0080287D" w:rsidRPr="00EE4929" w:rsidRDefault="0080287D" w:rsidP="00510505">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AD5D236"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7EE3265"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280FF8D3" w14:textId="77777777" w:rsidR="0080287D" w:rsidRPr="00EE4929" w:rsidRDefault="0080287D" w:rsidP="00510505">
            <w:pPr>
              <w:ind w:left="0" w:firstLine="0"/>
              <w:jc w:val="center"/>
              <w:rPr>
                <w:rFonts w:ascii="Times New Roman" w:hAnsi="Times New Roman" w:cs="Times New Roman"/>
                <w:sz w:val="20"/>
                <w:szCs w:val="20"/>
                <w:lang w:val="en-US"/>
              </w:rPr>
            </w:pPr>
          </w:p>
          <w:p w14:paraId="07C98FF8"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80287D" w:rsidRPr="00C1479D" w14:paraId="665DF48A"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02D92093" w14:textId="77777777" w:rsidR="0080287D" w:rsidRPr="00EE4929" w:rsidRDefault="0080287D" w:rsidP="00510505">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5EC34CA4"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56013FD"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1EB844F"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33FBBC4"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4F132BB7"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2D80D955"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31E6127"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F81F5BF"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37BDA5C3"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018CE99C" w14:textId="77777777"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5EAA8E4"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3BDDCE98"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D7B42F0"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3CC3C974" w14:textId="5885E4C1"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395" w:type="dxa"/>
            <w:tcBorders>
              <w:left w:val="single" w:sz="4" w:space="0" w:color="000000" w:themeColor="text1"/>
              <w:right w:val="single" w:sz="4" w:space="0" w:color="auto"/>
            </w:tcBorders>
            <w:shd w:val="clear" w:color="auto" w:fill="FFFFFF" w:themeFill="background1"/>
          </w:tcPr>
          <w:p w14:paraId="3E143FEE" w14:textId="16724940"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23000</w:t>
            </w:r>
          </w:p>
        </w:tc>
        <w:tc>
          <w:tcPr>
            <w:tcW w:w="908" w:type="dxa"/>
            <w:tcBorders>
              <w:left w:val="single" w:sz="4" w:space="0" w:color="auto"/>
              <w:right w:val="single" w:sz="4" w:space="0" w:color="000000" w:themeColor="text1"/>
            </w:tcBorders>
            <w:shd w:val="clear" w:color="auto" w:fill="FFFF00"/>
          </w:tcPr>
          <w:p w14:paraId="29E570AB" w14:textId="5F08EF69"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6220167A" w14:textId="26A540B2"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611" w:type="dxa"/>
            <w:gridSpan w:val="3"/>
            <w:tcBorders>
              <w:left w:val="single" w:sz="4" w:space="0" w:color="auto"/>
              <w:right w:val="single" w:sz="4" w:space="0" w:color="000000" w:themeColor="text1"/>
            </w:tcBorders>
            <w:shd w:val="clear" w:color="auto" w:fill="FFFFFF" w:themeFill="background1"/>
          </w:tcPr>
          <w:p w14:paraId="040B35AB" w14:textId="0F92C04F"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3D169173"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5D6C8B0"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2A25188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74B8212"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36C9D91C" w14:textId="265471AE"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1395" w:type="dxa"/>
            <w:tcBorders>
              <w:left w:val="single" w:sz="4" w:space="0" w:color="000000" w:themeColor="text1"/>
              <w:right w:val="single" w:sz="4" w:space="0" w:color="auto"/>
            </w:tcBorders>
            <w:shd w:val="clear" w:color="auto" w:fill="FFFFFF" w:themeFill="background1"/>
          </w:tcPr>
          <w:p w14:paraId="789AE893" w14:textId="47236DB8"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5350</w:t>
            </w:r>
          </w:p>
        </w:tc>
        <w:tc>
          <w:tcPr>
            <w:tcW w:w="908" w:type="dxa"/>
            <w:tcBorders>
              <w:left w:val="single" w:sz="4" w:space="0" w:color="auto"/>
              <w:right w:val="single" w:sz="4" w:space="0" w:color="000000" w:themeColor="text1"/>
            </w:tcBorders>
            <w:shd w:val="clear" w:color="auto" w:fill="FFFF00"/>
          </w:tcPr>
          <w:p w14:paraId="69D954B3" w14:textId="74D57438"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1933643" w14:textId="2CAFAA1B"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17957D03" w14:textId="68B2217B"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5CE9994E"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8AB2E8A"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6655D1B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C2A0BCA" w14:textId="4FE0FDE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Pr>
                <w:rFonts w:ascii="Times New Roman" w:hAnsi="Times New Roman" w:cs="Times New Roman"/>
                <w:sz w:val="20"/>
                <w:szCs w:val="20"/>
                <w:lang w:val="en-US"/>
              </w:rPr>
              <w:t>54/2012</w:t>
            </w:r>
          </w:p>
        </w:tc>
        <w:tc>
          <w:tcPr>
            <w:tcW w:w="1762" w:type="dxa"/>
            <w:tcBorders>
              <w:right w:val="single" w:sz="4" w:space="0" w:color="000000" w:themeColor="text1"/>
            </w:tcBorders>
            <w:shd w:val="clear" w:color="auto" w:fill="FFFFFF" w:themeFill="background1"/>
          </w:tcPr>
          <w:p w14:paraId="2413390C" w14:textId="1099EFA3"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10805429" w14:textId="5702D335"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2629515C"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A22ED32"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8F26889"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6A133A7"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1474604"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615592C7"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55AE6D2"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0B55C682" w14:textId="7C8B085E"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74AD0FE3" w14:textId="26025DC2"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4500</w:t>
            </w:r>
          </w:p>
        </w:tc>
        <w:tc>
          <w:tcPr>
            <w:tcW w:w="908" w:type="dxa"/>
            <w:tcBorders>
              <w:left w:val="single" w:sz="4" w:space="0" w:color="auto"/>
              <w:right w:val="single" w:sz="4" w:space="0" w:color="000000" w:themeColor="text1"/>
            </w:tcBorders>
            <w:shd w:val="clear" w:color="auto" w:fill="FFFF00"/>
          </w:tcPr>
          <w:p w14:paraId="2E476D2E" w14:textId="3BD889D2"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05343EFA"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60B850"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98BB771"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00956D8"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5CEC9645"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020CC71"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154FF839" w14:textId="11977121" w:rsidR="0080287D" w:rsidRPr="00EE4929" w:rsidRDefault="0080287D" w:rsidP="00510505">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7F26F22" w14:textId="3A636145" w:rsidR="0080287D" w:rsidRPr="00EE4929" w:rsidRDefault="0080287D" w:rsidP="005105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A9E4FAE"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663A85E" w14:textId="6A1DA58C"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483EF60A" w14:textId="4589481F"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885" w:type="dxa"/>
            <w:tcBorders>
              <w:left w:val="single" w:sz="4" w:space="0" w:color="000000" w:themeColor="text1"/>
              <w:right w:val="single" w:sz="4" w:space="0" w:color="auto"/>
            </w:tcBorders>
            <w:shd w:val="clear" w:color="auto" w:fill="FFFF00"/>
          </w:tcPr>
          <w:p w14:paraId="3271B9F2"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FF74A5C"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2828C138"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B4DAFA7"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E588AA8" w14:textId="5ED0B9D1"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5" w:type="dxa"/>
            <w:tcBorders>
              <w:left w:val="single" w:sz="4" w:space="0" w:color="000000" w:themeColor="text1"/>
              <w:right w:val="single" w:sz="4" w:space="0" w:color="auto"/>
            </w:tcBorders>
            <w:shd w:val="clear" w:color="auto" w:fill="FFFFFF" w:themeFill="background1"/>
          </w:tcPr>
          <w:p w14:paraId="55CC4BF0" w14:textId="519D3F87"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5510</w:t>
            </w:r>
          </w:p>
        </w:tc>
        <w:tc>
          <w:tcPr>
            <w:tcW w:w="908" w:type="dxa"/>
            <w:tcBorders>
              <w:left w:val="single" w:sz="4" w:space="0" w:color="auto"/>
              <w:right w:val="single" w:sz="4" w:space="0" w:color="000000" w:themeColor="text1"/>
            </w:tcBorders>
            <w:shd w:val="clear" w:color="auto" w:fill="FFFF00"/>
          </w:tcPr>
          <w:p w14:paraId="198A083D" w14:textId="7D2C1254"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5F6ABBAA"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CAE48BE"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5296EA6"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186B70B"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5FF35DB0"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E8938DE"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3157727B" w14:textId="08757DD7"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02CFA1F8" w14:textId="46D652D0"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2854CEE" w14:textId="1EC826F0"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14:paraId="7EE53C3F"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B45427C"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B1463CA"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84526EF"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59590B55"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20A807D" w14:textId="357BD6D3"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14:paraId="17F03E8A" w14:textId="1E695EB3" w:rsidR="0080287D"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auto"/>
            </w:tcBorders>
            <w:shd w:val="clear" w:color="auto" w:fill="FFFFFF" w:themeFill="background1"/>
          </w:tcPr>
          <w:p w14:paraId="769BE2CF" w14:textId="4FF8870D" w:rsidR="0080287D"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908" w:type="dxa"/>
            <w:tcBorders>
              <w:left w:val="single" w:sz="4" w:space="0" w:color="auto"/>
              <w:right w:val="single" w:sz="4" w:space="0" w:color="000000" w:themeColor="text1"/>
            </w:tcBorders>
            <w:shd w:val="clear" w:color="auto" w:fill="FFFF00"/>
          </w:tcPr>
          <w:p w14:paraId="5559259F" w14:textId="77777777" w:rsidR="0080287D" w:rsidRDefault="0080287D" w:rsidP="005105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8051981"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6B05469"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5A32539"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ED7D6D2"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39FA04AF"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65E11FD" w14:textId="77777777" w:rsidR="0080287D" w:rsidRDefault="0080287D" w:rsidP="005105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31E4E3B6" w14:textId="2A740B15" w:rsidR="0080287D" w:rsidRPr="00EE4929" w:rsidRDefault="0080287D" w:rsidP="00510505">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35009DED" w14:textId="71822FE3" w:rsidR="0080287D" w:rsidRPr="00EE4929" w:rsidRDefault="0080287D" w:rsidP="005105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73B75AA5" w14:textId="7F8A99EE" w:rsidR="0080287D" w:rsidRPr="00EE4929" w:rsidRDefault="0080287D" w:rsidP="005105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C1D6C11"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FC7B964"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C201CC6" w14:textId="77777777" w:rsidR="0080287D" w:rsidRPr="00EE4929" w:rsidRDefault="0080287D" w:rsidP="005105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6FCC40D"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277D202E"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1284BF21" w14:textId="77777777" w:rsidR="0080287D" w:rsidRPr="00EE4929" w:rsidRDefault="0080287D" w:rsidP="00510505">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09A520D2" w14:textId="2546CE1B" w:rsidR="0080287D" w:rsidRPr="00EE4929" w:rsidRDefault="0080287D" w:rsidP="0051050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74</w:t>
            </w:r>
          </w:p>
        </w:tc>
        <w:tc>
          <w:tcPr>
            <w:tcW w:w="1395" w:type="dxa"/>
            <w:tcBorders>
              <w:left w:val="single" w:sz="4" w:space="0" w:color="auto"/>
            </w:tcBorders>
            <w:shd w:val="clear" w:color="auto" w:fill="D9D9D9" w:themeFill="background1" w:themeFillShade="D9"/>
            <w:vAlign w:val="bottom"/>
          </w:tcPr>
          <w:p w14:paraId="1EE8C4E0" w14:textId="0DA07082" w:rsidR="0080287D" w:rsidRPr="00EE4929" w:rsidRDefault="0080287D" w:rsidP="0051050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40.960</w:t>
            </w:r>
          </w:p>
        </w:tc>
        <w:tc>
          <w:tcPr>
            <w:tcW w:w="908" w:type="dxa"/>
            <w:tcBorders>
              <w:left w:val="single" w:sz="4" w:space="0" w:color="auto"/>
              <w:right w:val="single" w:sz="4" w:space="0" w:color="000000" w:themeColor="text1"/>
            </w:tcBorders>
            <w:shd w:val="clear" w:color="auto" w:fill="FFFF00"/>
            <w:vAlign w:val="bottom"/>
          </w:tcPr>
          <w:p w14:paraId="62D57BC5" w14:textId="4F9873F4" w:rsidR="0080287D" w:rsidRPr="00EE4929" w:rsidRDefault="0080287D" w:rsidP="0051050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2FA2FD3" w14:textId="0E64E09A" w:rsidR="0080287D" w:rsidRPr="00EE4929" w:rsidRDefault="0080287D" w:rsidP="0051050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430983C6" w14:textId="58DAB708" w:rsidR="0080287D" w:rsidRPr="00EE4929" w:rsidRDefault="0080287D" w:rsidP="0051050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8.500</w:t>
            </w:r>
          </w:p>
        </w:tc>
        <w:tc>
          <w:tcPr>
            <w:tcW w:w="885" w:type="dxa"/>
            <w:tcBorders>
              <w:left w:val="single" w:sz="4" w:space="0" w:color="000000" w:themeColor="text1"/>
              <w:right w:val="single" w:sz="4" w:space="0" w:color="auto"/>
            </w:tcBorders>
            <w:shd w:val="clear" w:color="auto" w:fill="FFFF00"/>
          </w:tcPr>
          <w:p w14:paraId="5F111FC4" w14:textId="77777777" w:rsidR="0080287D" w:rsidRPr="009F6220" w:rsidRDefault="0080287D" w:rsidP="00510505">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2EFC7E11" w14:textId="77777777" w:rsidR="0080287D" w:rsidRPr="00EE4929" w:rsidRDefault="0080287D" w:rsidP="00510505">
            <w:pPr>
              <w:ind w:left="0" w:firstLine="0"/>
              <w:rPr>
                <w:rFonts w:ascii="Times New Roman" w:hAnsi="Times New Roman" w:cs="Times New Roman"/>
                <w:sz w:val="20"/>
                <w:szCs w:val="20"/>
                <w:lang w:val="en-US"/>
              </w:rPr>
            </w:pPr>
          </w:p>
        </w:tc>
      </w:tr>
      <w:tr w:rsidR="0080287D" w:rsidRPr="00C1479D" w14:paraId="5434B7A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06483B90" w14:textId="65327D2B" w:rsidR="0080287D" w:rsidRPr="00EE4929" w:rsidRDefault="0080287D" w:rsidP="00510505">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108</w:t>
            </w:r>
          </w:p>
          <w:p w14:paraId="1C21B54B" w14:textId="30782343" w:rsidR="0080287D" w:rsidRPr="00EE4929" w:rsidRDefault="0080287D" w:rsidP="00510505">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49.460</w:t>
            </w:r>
            <w:r w:rsidRPr="00EE4929">
              <w:rPr>
                <w:rFonts w:ascii="Times New Roman" w:hAnsi="Times New Roman" w:cs="Times New Roman"/>
                <w:b/>
                <w:sz w:val="20"/>
                <w:szCs w:val="20"/>
                <w:lang w:val="en-US"/>
              </w:rPr>
              <w:t xml:space="preserve"> lei</w:t>
            </w:r>
          </w:p>
        </w:tc>
      </w:tr>
      <w:tr w:rsidR="0080287D" w:rsidRPr="00C1479D" w14:paraId="182B597E"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0575EDAB" w14:textId="77777777" w:rsidR="0080287D" w:rsidRPr="002430B2" w:rsidRDefault="0080287D" w:rsidP="00510505">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80287D" w:rsidRPr="00C1479D" w14:paraId="0A1D4BE3"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214FC3B" w14:textId="77777777" w:rsidR="0080287D" w:rsidRPr="00EE4929" w:rsidRDefault="0080287D" w:rsidP="00510505">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80287D" w:rsidRPr="00C1479D" w14:paraId="0E1E8BE1"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20F4FEE3" w14:textId="77777777" w:rsidR="0080287D" w:rsidRPr="00EE4929" w:rsidRDefault="0080287D" w:rsidP="0080287D">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71E2FF83" w14:textId="77777777" w:rsidR="0080287D" w:rsidRPr="00EE4929" w:rsidRDefault="0080287D" w:rsidP="0080287D">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2C713582" w14:textId="6DFC5917" w:rsidR="0080287D" w:rsidRPr="00EE4929" w:rsidRDefault="0080287D" w:rsidP="0080287D">
            <w:pPr>
              <w:ind w:left="0" w:firstLine="0"/>
              <w:jc w:val="center"/>
              <w:rPr>
                <w:rFonts w:ascii="Times New Roman" w:hAnsi="Times New Roman" w:cs="Times New Roman"/>
                <w:b/>
                <w:sz w:val="20"/>
                <w:szCs w:val="20"/>
                <w:lang w:val="en-US"/>
              </w:rPr>
            </w:pPr>
            <w:r>
              <w:rPr>
                <w:rFonts w:ascii="Times New Roman" w:hAnsi="Times New Roman" w:cs="Times New Roman"/>
                <w:b/>
                <w:lang w:val="en-US"/>
              </w:rPr>
              <w:t>293</w:t>
            </w:r>
          </w:p>
        </w:tc>
      </w:tr>
      <w:tr w:rsidR="0080287D" w:rsidRPr="00C1479D" w14:paraId="3D7BD65B"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4E8ED70"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6E9AC18" w14:textId="6DD38DAA" w:rsidR="0080287D" w:rsidRPr="00EE4929" w:rsidRDefault="0080287D" w:rsidP="0080287D">
            <w:pPr>
              <w:ind w:left="0" w:firstLine="0"/>
              <w:jc w:val="center"/>
              <w:rPr>
                <w:rFonts w:ascii="Times New Roman" w:hAnsi="Times New Roman" w:cs="Times New Roman"/>
                <w:b/>
                <w:sz w:val="20"/>
                <w:szCs w:val="20"/>
                <w:lang w:val="en-US"/>
              </w:rPr>
            </w:pPr>
            <w:r>
              <w:rPr>
                <w:rFonts w:ascii="Times New Roman" w:hAnsi="Times New Roman" w:cs="Times New Roman"/>
                <w:b/>
                <w:lang w:val="en-US"/>
              </w:rPr>
              <w:t>142</w:t>
            </w:r>
          </w:p>
        </w:tc>
      </w:tr>
      <w:tr w:rsidR="0080287D" w:rsidRPr="00C1479D" w14:paraId="068C6AE7"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2DB3F64"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401BD378" w14:textId="4BE6F298"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80287D" w:rsidRPr="00C1479D" w14:paraId="77DE1251"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3EDDE42"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6774689C" w14:textId="6729B886"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441</w:t>
            </w:r>
          </w:p>
        </w:tc>
      </w:tr>
      <w:tr w:rsidR="0080287D" w:rsidRPr="00C1479D" w14:paraId="0D5B9AD1"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D71B1FA"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2DC583BC" w14:textId="739C2D95"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161</w:t>
            </w:r>
          </w:p>
        </w:tc>
      </w:tr>
      <w:tr w:rsidR="0080287D" w:rsidRPr="00C1479D" w14:paraId="6D55EEFF"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E4EFD66"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75BF1BF" w14:textId="58540940"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80287D" w:rsidRPr="00C1479D" w14:paraId="091D8BE1"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4BE98D6"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6EFA084E" w14:textId="632FFB6E"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80287D" w:rsidRPr="00C1479D" w14:paraId="03D6E7D0"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D8BEDCF"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0C2F0B73" w14:textId="645ABC63"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2372B96F"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687D068"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03530851" w14:textId="21B5C087"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6121E03A"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3409F09" w14:textId="77777777" w:rsidR="0080287D" w:rsidRPr="00EE4929" w:rsidRDefault="0080287D" w:rsidP="00510505">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80287D" w:rsidRPr="00C1479D" w14:paraId="2D97E73D"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BA4079B"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0EC4C3CA" w14:textId="14991D89" w:rsidR="0080287D" w:rsidRPr="00EE4929" w:rsidRDefault="0080287D" w:rsidP="0080287D">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80287D" w:rsidRPr="00C1479D" w14:paraId="7BDDEA28"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78ED43F"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7D713A7E" w14:textId="3F0FB09C"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0287D" w:rsidRPr="00C1479D" w14:paraId="472224CB"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B6D0070"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6FB67E8F" w14:textId="406BB228"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80287D" w:rsidRPr="00C1479D" w14:paraId="7B2C5293"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3EA4881"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4DEC3EA6" w14:textId="2457ED07"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r>
      <w:tr w:rsidR="0080287D" w:rsidRPr="00C1479D" w14:paraId="15FB7648"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E68BD4C"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4332FC07" w14:textId="4206CA09"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80287D" w:rsidRPr="00C1479D" w14:paraId="3FB9522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AF5648C"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631F3822" w14:textId="1D4D4D4F" w:rsidR="0080287D"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0/28</w:t>
            </w:r>
          </w:p>
        </w:tc>
      </w:tr>
      <w:tr w:rsidR="0080287D" w:rsidRPr="00C1479D" w14:paraId="26BE2C0D"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90BDC4"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22CCD2C2" w14:textId="20880A0E"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r>
      <w:tr w:rsidR="0080287D" w:rsidRPr="00C1479D" w14:paraId="7F3FA766"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8ACC4D0"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47075473" w14:textId="118F20E7"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668810BC"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05FC46"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8ABEBF6" w14:textId="55B9FCB5"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80287D" w:rsidRPr="00C1479D" w14:paraId="011B33D6"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CF6EA5F"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7789EB77" w14:textId="0A6421E0"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80287D" w:rsidRPr="00C1479D" w14:paraId="5C0CED8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BA0591C"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21873BC6" w14:textId="0EF20425"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80287D" w:rsidRPr="00C1479D" w14:paraId="3DC13FF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70197B7"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13264211" w14:textId="0AA776ED"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80287D" w:rsidRPr="00C1479D" w14:paraId="6DAD24E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9BF027A"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6FCEDACF" w14:textId="2EA0EC1C" w:rsidR="0080287D"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47A4ECD3"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266D3C09" w14:textId="77777777" w:rsidR="0080287D" w:rsidRPr="00EE4929" w:rsidRDefault="0080287D" w:rsidP="00510505">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80287D" w:rsidRPr="00C1479D" w14:paraId="130BA5AD"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1D1E4667"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2D7F988A" w14:textId="764068E7" w:rsidR="0080287D" w:rsidRPr="00EE4929" w:rsidRDefault="0080287D" w:rsidP="0080287D">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80287D" w:rsidRPr="00C1479D" w14:paraId="43FB8C4B"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0DF9286"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5C04ECC1" w14:textId="0B8FF4FA"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80287D" w:rsidRPr="00C1479D" w14:paraId="7ADCA158"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441ED78"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03FCE5E" w14:textId="54DAB53D"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80287D" w:rsidRPr="00C1479D" w14:paraId="75EF6E55"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D26ABD2"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4F9A850F" w14:textId="59958378" w:rsidR="0080287D" w:rsidRPr="00EE4929" w:rsidRDefault="0080287D" w:rsidP="0080287D">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80287D" w:rsidRPr="00C1479D" w14:paraId="73FB0A11"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D68A391"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257F913" w14:textId="0211A192"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80287D" w:rsidRPr="00C1479D" w14:paraId="60B521C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0BE28EA"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A343A81" w14:textId="5DCC8A90"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65BCA986"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FDCEBFA" w14:textId="77777777" w:rsidR="0080287D" w:rsidRDefault="0080287D" w:rsidP="0080287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955A58A" w14:textId="31FB277A" w:rsidR="0080287D"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 ore</w:t>
            </w:r>
          </w:p>
        </w:tc>
      </w:tr>
      <w:tr w:rsidR="0080287D" w:rsidRPr="00C1479D" w14:paraId="3A0A8DBF"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1C06667"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D254667" w14:textId="55E40127"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57CECF8E"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1ECB84C"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1670245" w14:textId="3E7529D3"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0287D" w:rsidRPr="00C1479D" w14:paraId="7E26B81E"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3FD6728"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B6B4AF1" w14:textId="3505F4B0"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0287D" w:rsidRPr="00C1479D" w14:paraId="4BDC404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E725C6C"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4506915" w14:textId="5B104B3A"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2104C0F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B9A516F"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A32FC45" w14:textId="2160B90B"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742B171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E6B1AF8"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DF67D1F" w14:textId="35B84221" w:rsidR="0080287D"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0287D" w:rsidRPr="00C1479D" w14:paraId="7CC1148C"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4214E2E" w14:textId="77777777" w:rsidR="0080287D" w:rsidRPr="00EE4929" w:rsidRDefault="0080287D" w:rsidP="00510505">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80287D" w:rsidRPr="00C1479D" w14:paraId="2A3D8A1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63E36E6" w14:textId="77777777" w:rsidR="0080287D" w:rsidRPr="00EE4929" w:rsidRDefault="0080287D" w:rsidP="0080287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6BCCC8BA" w14:textId="4CFD3C14" w:rsidR="0080287D" w:rsidRPr="00EE4929" w:rsidRDefault="0080287D" w:rsidP="0080287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80287D" w:rsidRPr="00C1479D" w14:paraId="2E701C8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5E7A4BF" w14:textId="77777777" w:rsidR="0080287D" w:rsidRPr="00EE4929" w:rsidRDefault="0080287D" w:rsidP="0080287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72A7E7AF" w14:textId="7725C319" w:rsidR="0080287D" w:rsidRPr="00EE4929" w:rsidRDefault="0080287D" w:rsidP="0080287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80287D" w:rsidRPr="00C1479D" w14:paraId="029A5F1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E038645" w14:textId="77777777" w:rsidR="0080287D" w:rsidRPr="00EE4929" w:rsidRDefault="0080287D" w:rsidP="0080287D">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0842B805" w14:textId="54781F0C" w:rsidR="0080287D" w:rsidRDefault="0080287D" w:rsidP="0080287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7/0</w:t>
            </w:r>
          </w:p>
        </w:tc>
      </w:tr>
      <w:tr w:rsidR="0080287D" w:rsidRPr="00C1479D" w14:paraId="6787189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3E2BC6" w14:textId="77777777" w:rsidR="0080287D" w:rsidRPr="00EE4929" w:rsidRDefault="0080287D" w:rsidP="0080287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27223CE6" w14:textId="3CBCEC88" w:rsidR="0080287D" w:rsidRPr="00EE4929" w:rsidRDefault="0080287D" w:rsidP="0080287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80287D" w:rsidRPr="00C1479D" w14:paraId="0DF2A99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4C785A4" w14:textId="77777777" w:rsidR="0080287D" w:rsidRPr="00EE4929" w:rsidRDefault="0080287D" w:rsidP="0080287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355EB92C" w14:textId="1FEFA66E" w:rsidR="0080287D" w:rsidRPr="00EE4929" w:rsidRDefault="0080287D" w:rsidP="0080287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w:t>
            </w:r>
          </w:p>
        </w:tc>
      </w:tr>
      <w:tr w:rsidR="0080287D" w:rsidRPr="00C1479D" w14:paraId="751D9D7E"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3161198A" w14:textId="77777777" w:rsidR="0080287D" w:rsidRPr="00EE4929" w:rsidRDefault="0080287D" w:rsidP="00510505">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80287D" w:rsidRPr="00C1479D" w14:paraId="66B7E5C0"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C2FED3A"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25AC86B0" w14:textId="287B03FD"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85</w:t>
            </w:r>
          </w:p>
        </w:tc>
      </w:tr>
      <w:tr w:rsidR="0080287D" w:rsidRPr="00C1479D" w14:paraId="08D0C504"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F5F275"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1634812" w14:textId="2FD9FD58"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34</w:t>
            </w:r>
          </w:p>
        </w:tc>
      </w:tr>
      <w:tr w:rsidR="0080287D" w:rsidRPr="00C1479D" w14:paraId="11938067"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4C22E246"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714F7DA1" w14:textId="2C180B79"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74</w:t>
            </w:r>
          </w:p>
        </w:tc>
      </w:tr>
      <w:tr w:rsidR="0080287D" w:rsidRPr="00C1479D" w14:paraId="0FD3C4CF"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2B1AD15"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549EB46" w14:textId="777A95EF"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98</w:t>
            </w:r>
          </w:p>
        </w:tc>
      </w:tr>
      <w:tr w:rsidR="0080287D" w:rsidRPr="00C1479D" w14:paraId="02697A4A"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A31EDA6"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7876D8D6" w14:textId="1E6F6FC1"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80287D" w:rsidRPr="00C1479D" w14:paraId="0BB76DBD"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38515C4"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43A0D27A" w14:textId="67E975AE"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80287D" w:rsidRPr="00C1479D" w14:paraId="344FF4A9"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6F98FDA"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7F106DC4" w14:textId="47CE1AFB"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80287D" w:rsidRPr="00C1479D" w14:paraId="3CE5156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A69C5FE"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46DD8FDE" w14:textId="44C1A123"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98</w:t>
            </w:r>
          </w:p>
        </w:tc>
      </w:tr>
      <w:tr w:rsidR="0080287D" w:rsidRPr="00C1479D" w14:paraId="6DD78595"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B72335C"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27291356" w14:textId="77777777" w:rsidR="0080287D" w:rsidRPr="005B32E4" w:rsidRDefault="0080287D" w:rsidP="00510505">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2</w:t>
            </w:r>
          </w:p>
        </w:tc>
      </w:tr>
      <w:tr w:rsidR="0080287D" w:rsidRPr="00C1479D" w14:paraId="6E92355B"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2C9FF1"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4B0088F0" w14:textId="77777777" w:rsidR="0080287D" w:rsidRPr="005B32E4" w:rsidRDefault="0080287D" w:rsidP="00510505">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80287D" w:rsidRPr="00C1479D" w14:paraId="2391C1C2"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A15C7EF" w14:textId="77777777" w:rsidR="0080287D" w:rsidRPr="00EE4929" w:rsidRDefault="0080287D" w:rsidP="005105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30A420F9" w14:textId="64998CFC" w:rsidR="0080287D" w:rsidRPr="005B32E4" w:rsidRDefault="0080287D" w:rsidP="005105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59</w:t>
            </w:r>
          </w:p>
        </w:tc>
      </w:tr>
      <w:tr w:rsidR="0080287D" w:rsidRPr="00C1479D" w14:paraId="30B0A2AA" w14:textId="77777777" w:rsidTr="00510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29C2E607" w14:textId="77777777" w:rsidR="0080287D" w:rsidRPr="00C1479D" w:rsidRDefault="0080287D" w:rsidP="00510505">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34FF5703" w14:textId="77777777" w:rsidR="0080287D" w:rsidRPr="00C1479D" w:rsidRDefault="0080287D" w:rsidP="00510505">
            <w:pPr>
              <w:rPr>
                <w:rFonts w:ascii="Times New Roman" w:hAnsi="Times New Roman"/>
                <w:b/>
                <w:i/>
                <w:u w:val="single"/>
              </w:rPr>
            </w:pPr>
          </w:p>
          <w:p w14:paraId="42B9D7F8" w14:textId="77777777" w:rsidR="0080287D" w:rsidRPr="00C1479D" w:rsidRDefault="0080287D" w:rsidP="00510505">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6E9F22AD" w14:textId="77777777" w:rsidR="0080287D" w:rsidRPr="00C1479D" w:rsidRDefault="0080287D" w:rsidP="00510505">
            <w:pPr>
              <w:rPr>
                <w:rFonts w:ascii="Times New Roman" w:hAnsi="Times New Roman"/>
                <w:b/>
                <w:i/>
                <w:sz w:val="20"/>
                <w:szCs w:val="20"/>
                <w:u w:val="single"/>
              </w:rPr>
            </w:pPr>
          </w:p>
          <w:p w14:paraId="5D597031" w14:textId="77777777" w:rsidR="0080287D" w:rsidRPr="00C1479D" w:rsidRDefault="0080287D" w:rsidP="0080287D">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4B31E9F5" w14:textId="77777777" w:rsidR="0080287D" w:rsidRDefault="0080287D" w:rsidP="0080287D">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22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 xml:space="preserve"> (6 polițiști locali în data de 22.05.2020; 6 polițiști locali în data de 23.05.2020; 10 polițiști locali în data de 24.05.2020),</w:t>
            </w:r>
            <w:r w:rsidRPr="008643E4">
              <w:rPr>
                <w:rFonts w:ascii="Times New Roman" w:hAnsi="Times New Roman"/>
                <w:i/>
                <w:sz w:val="20"/>
                <w:szCs w:val="20"/>
              </w:rPr>
              <w:t xml:space="preserve"> </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14:paraId="54E933E5" w14:textId="77777777" w:rsidR="0080287D" w:rsidRPr="00BD7E83" w:rsidRDefault="0080287D" w:rsidP="0080287D">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w:t>
            </w:r>
            <w:r>
              <w:rPr>
                <w:rFonts w:ascii="Times New Roman" w:hAnsi="Times New Roman"/>
                <w:i/>
                <w:sz w:val="20"/>
                <w:szCs w:val="20"/>
              </w:rPr>
              <w:t xml:space="preserve">patrulare </w:t>
            </w:r>
            <w:r w:rsidRPr="00BD7E83">
              <w:rPr>
                <w:rFonts w:ascii="Times New Roman" w:hAnsi="Times New Roman"/>
                <w:i/>
                <w:sz w:val="20"/>
                <w:szCs w:val="20"/>
              </w:rPr>
              <w:t xml:space="preserve">– schimbul III – </w:t>
            </w:r>
            <w:r>
              <w:rPr>
                <w:rFonts w:ascii="Times New Roman" w:hAnsi="Times New Roman"/>
                <w:i/>
                <w:sz w:val="20"/>
                <w:szCs w:val="20"/>
              </w:rPr>
              <w:t>6</w:t>
            </w:r>
            <w:r w:rsidRPr="00BD7E83">
              <w:rPr>
                <w:rFonts w:ascii="Times New Roman" w:hAnsi="Times New Roman"/>
                <w:i/>
                <w:sz w:val="20"/>
                <w:szCs w:val="20"/>
              </w:rPr>
              <w:t xml:space="preserve"> polițiști locali</w:t>
            </w:r>
            <w:r>
              <w:rPr>
                <w:rFonts w:ascii="Times New Roman" w:hAnsi="Times New Roman"/>
                <w:i/>
                <w:sz w:val="20"/>
                <w:szCs w:val="20"/>
              </w:rPr>
              <w:t xml:space="preserve"> </w:t>
            </w:r>
          </w:p>
          <w:p w14:paraId="1178B482" w14:textId="77777777" w:rsidR="0080287D" w:rsidRPr="00AB290D" w:rsidRDefault="0080287D" w:rsidP="0080287D">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w:t>
            </w:r>
          </w:p>
          <w:p w14:paraId="5EB18A4F" w14:textId="77777777" w:rsidR="0080287D" w:rsidRPr="00AB290D" w:rsidRDefault="0080287D" w:rsidP="0080287D">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14:paraId="5C13E38C" w14:textId="77777777" w:rsidR="0080287D" w:rsidRPr="00AB290D" w:rsidRDefault="0080287D" w:rsidP="0080287D">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I.C. Brătianu</w:t>
            </w:r>
            <w:r>
              <w:rPr>
                <w:rFonts w:ascii="Times New Roman" w:hAnsi="Times New Roman"/>
                <w:i/>
                <w:sz w:val="20"/>
                <w:szCs w:val="20"/>
              </w:rPr>
              <w:t xml:space="preserve"> int. Unirii  </w:t>
            </w:r>
            <w:r w:rsidRPr="00AB290D">
              <w:rPr>
                <w:rFonts w:ascii="Times New Roman" w:hAnsi="Times New Roman"/>
                <w:i/>
                <w:sz w:val="20"/>
                <w:szCs w:val="20"/>
              </w:rPr>
              <w:t xml:space="preserve">– schimbul I – </w:t>
            </w:r>
            <w:r>
              <w:rPr>
                <w:rFonts w:ascii="Times New Roman" w:hAnsi="Times New Roman"/>
                <w:i/>
                <w:sz w:val="20"/>
                <w:szCs w:val="20"/>
              </w:rPr>
              <w:t>6</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14:paraId="020D4C74" w14:textId="77777777" w:rsidR="0080287D" w:rsidRDefault="0080287D" w:rsidP="0080287D">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I.C. Brătianu </w:t>
            </w:r>
            <w:r>
              <w:rPr>
                <w:rFonts w:ascii="Times New Roman" w:hAnsi="Times New Roman"/>
                <w:i/>
                <w:sz w:val="20"/>
                <w:szCs w:val="20"/>
              </w:rPr>
              <w:t xml:space="preserve">int. Unirii </w:t>
            </w:r>
            <w:r w:rsidRPr="00AB290D">
              <w:rPr>
                <w:rFonts w:ascii="Times New Roman" w:hAnsi="Times New Roman"/>
                <w:i/>
                <w:sz w:val="20"/>
                <w:szCs w:val="20"/>
              </w:rPr>
              <w:t xml:space="preserve">– schimbul II – </w:t>
            </w:r>
            <w:r>
              <w:rPr>
                <w:rFonts w:ascii="Times New Roman" w:hAnsi="Times New Roman"/>
                <w:i/>
                <w:sz w:val="20"/>
                <w:szCs w:val="20"/>
              </w:rPr>
              <w:t>6</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14:paraId="533AA268" w14:textId="77777777" w:rsidR="0080287D" w:rsidRPr="00AB290D" w:rsidRDefault="0080287D" w:rsidP="0080287D">
            <w:pPr>
              <w:pStyle w:val="ListParagraph"/>
              <w:ind w:firstLine="0"/>
              <w:jc w:val="left"/>
              <w:rPr>
                <w:rFonts w:ascii="Times New Roman" w:hAnsi="Times New Roman"/>
                <w:i/>
                <w:sz w:val="20"/>
                <w:szCs w:val="20"/>
                <w:u w:val="single"/>
              </w:rPr>
            </w:pPr>
          </w:p>
          <w:p w14:paraId="0B754654" w14:textId="77777777" w:rsidR="0080287D" w:rsidRPr="00C1479D" w:rsidRDefault="0080287D" w:rsidP="0080287D">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2D17C721" w14:textId="77777777" w:rsidR="0080287D" w:rsidRDefault="0080287D" w:rsidP="0080287D">
            <w:pPr>
              <w:pStyle w:val="ListParagraph"/>
              <w:numPr>
                <w:ilvl w:val="0"/>
                <w:numId w:val="5"/>
              </w:numPr>
              <w:jc w:val="left"/>
              <w:rPr>
                <w:rFonts w:ascii="Times New Roman" w:hAnsi="Times New Roman"/>
                <w:i/>
                <w:sz w:val="20"/>
                <w:szCs w:val="20"/>
              </w:rPr>
            </w:pPr>
            <w:r>
              <w:rPr>
                <w:rFonts w:ascii="Times New Roman" w:hAnsi="Times New Roman"/>
                <w:i/>
                <w:sz w:val="20"/>
                <w:szCs w:val="20"/>
              </w:rPr>
              <w:t>14</w:t>
            </w:r>
            <w:r w:rsidRPr="00C1479D">
              <w:rPr>
                <w:rFonts w:ascii="Times New Roman" w:hAnsi="Times New Roman"/>
                <w:i/>
                <w:sz w:val="20"/>
                <w:szCs w:val="20"/>
              </w:rPr>
              <w:t xml:space="preserve"> persoane legitimate</w:t>
            </w:r>
          </w:p>
          <w:p w14:paraId="043F02D3" w14:textId="77777777" w:rsidR="0080287D" w:rsidRDefault="0080287D" w:rsidP="0080287D">
            <w:pPr>
              <w:rPr>
                <w:rFonts w:ascii="Times New Roman" w:hAnsi="Times New Roman"/>
                <w:b/>
                <w:i/>
                <w:sz w:val="20"/>
                <w:szCs w:val="20"/>
                <w:u w:val="single"/>
              </w:rPr>
            </w:pPr>
          </w:p>
          <w:p w14:paraId="005C1739" w14:textId="77777777" w:rsidR="0080287D" w:rsidRPr="00C1479D" w:rsidRDefault="0080287D" w:rsidP="0080287D">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67F38C85" w14:textId="77777777" w:rsidR="0080287D" w:rsidRPr="00C1479D" w:rsidRDefault="0080287D" w:rsidP="0080287D">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120</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0562A79C" w14:textId="77777777" w:rsidR="0080287D" w:rsidRPr="00C1479D" w:rsidRDefault="0080287D" w:rsidP="0080287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28</w:t>
            </w:r>
          </w:p>
          <w:p w14:paraId="34C4ACA4" w14:textId="77777777" w:rsidR="0080287D" w:rsidRPr="00C1479D" w:rsidRDefault="0080287D" w:rsidP="0080287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24</w:t>
            </w:r>
          </w:p>
          <w:p w14:paraId="781FE66B" w14:textId="77777777" w:rsidR="0080287D" w:rsidRPr="00C1479D" w:rsidRDefault="0080287D" w:rsidP="0080287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40</w:t>
            </w:r>
          </w:p>
          <w:p w14:paraId="7AD784B6" w14:textId="77777777" w:rsidR="0080287D" w:rsidRPr="00C1479D" w:rsidRDefault="0080287D" w:rsidP="0080287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24</w:t>
            </w:r>
          </w:p>
          <w:p w14:paraId="390B4569" w14:textId="77777777" w:rsidR="0080287D" w:rsidRPr="00C1479D" w:rsidRDefault="0080287D" w:rsidP="0080287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4</w:t>
            </w:r>
          </w:p>
          <w:p w14:paraId="00729A66" w14:textId="77777777" w:rsidR="0080287D" w:rsidRPr="00C1479D" w:rsidRDefault="0080287D" w:rsidP="0080287D">
            <w:pPr>
              <w:autoSpaceDE w:val="0"/>
              <w:autoSpaceDN w:val="0"/>
              <w:adjustRightInd w:val="0"/>
              <w:ind w:left="1440" w:firstLine="0"/>
              <w:jc w:val="left"/>
              <w:rPr>
                <w:rFonts w:ascii="Times New Roman" w:hAnsi="Times New Roman" w:cs="Times New Roman"/>
                <w:i/>
                <w:sz w:val="20"/>
                <w:szCs w:val="20"/>
              </w:rPr>
            </w:pPr>
          </w:p>
          <w:p w14:paraId="4799F8F2" w14:textId="77777777" w:rsidR="0080287D" w:rsidRPr="00C1479D" w:rsidRDefault="0080287D" w:rsidP="0080287D">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78F0371A" w14:textId="77777777" w:rsidR="0080287D" w:rsidRPr="001C3F70" w:rsidRDefault="0080287D" w:rsidP="0080287D">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327EC7EC" w14:textId="77777777" w:rsidR="0080287D" w:rsidRPr="00C1479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44C87CBB" w14:textId="77777777" w:rsidR="0080287D" w:rsidRPr="00C1479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5A65DD29" w14:textId="77777777" w:rsidR="0080287D" w:rsidRPr="00C1479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10E255D3" w14:textId="77777777" w:rsidR="0080287D" w:rsidRPr="00C1479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560330A8" w14:textId="77777777" w:rsidR="0080287D" w:rsidRPr="00C1479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536E6EED" w14:textId="77777777" w:rsidR="0080287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perimetrul exterior Parcurilor AI Cuza şi Titan</w:t>
            </w:r>
          </w:p>
          <w:p w14:paraId="4EA26864" w14:textId="77777777" w:rsidR="0080287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478BAC8E" w14:textId="77777777" w:rsidR="0080287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54679076" w14:textId="77777777" w:rsidR="0080287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241DE6A5" w14:textId="77777777" w:rsidR="0080287D" w:rsidRDefault="0080287D" w:rsidP="0080287D">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2A26115F" w14:textId="77777777" w:rsidR="0080287D" w:rsidRPr="001C3F70" w:rsidRDefault="0080287D" w:rsidP="0080287D">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117543A7" w14:textId="77777777" w:rsidR="0080287D" w:rsidRPr="001C3F70" w:rsidRDefault="0080287D" w:rsidP="0080287D">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(3 intrări), Metrou Dristor (4 intrări) și Metrou Universitate (intarea de la Colțea) </w:t>
            </w:r>
          </w:p>
          <w:p w14:paraId="5AB124D9" w14:textId="77777777" w:rsidR="0080287D" w:rsidRPr="00C1479D" w:rsidRDefault="0080287D" w:rsidP="0080287D">
            <w:pPr>
              <w:autoSpaceDE w:val="0"/>
              <w:autoSpaceDN w:val="0"/>
              <w:adjustRightInd w:val="0"/>
              <w:ind w:left="1424" w:firstLine="0"/>
              <w:jc w:val="left"/>
              <w:rPr>
                <w:rFonts w:ascii="Times New Roman" w:hAnsi="Times New Roman" w:cs="Times New Roman"/>
                <w:i/>
                <w:sz w:val="20"/>
                <w:szCs w:val="20"/>
              </w:rPr>
            </w:pPr>
          </w:p>
          <w:p w14:paraId="58DF8819" w14:textId="77777777" w:rsidR="0080287D" w:rsidRPr="00BC66A7" w:rsidRDefault="0080287D" w:rsidP="0080287D">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12751D2C" w14:textId="77777777" w:rsidR="0080287D" w:rsidRDefault="0080287D" w:rsidP="0080287D">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325</w:t>
            </w:r>
          </w:p>
          <w:p w14:paraId="31ECDEA7" w14:textId="77777777" w:rsidR="0080287D" w:rsidRPr="00F14D9E" w:rsidRDefault="0080287D" w:rsidP="0080287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23</w:t>
            </w:r>
          </w:p>
          <w:p w14:paraId="43BFD08E" w14:textId="672672F3" w:rsidR="0080287D" w:rsidRPr="00C1479D" w:rsidRDefault="0080287D" w:rsidP="0080287D">
            <w:pPr>
              <w:pStyle w:val="ListParagraph"/>
              <w:ind w:left="0" w:firstLine="708"/>
              <w:rPr>
                <w:rFonts w:ascii="Times New Roman" w:eastAsia="Times New Roman" w:hAnsi="Times New Roman"/>
                <w:lang w:eastAsia="ro-RO"/>
              </w:rPr>
            </w:pPr>
            <w:r>
              <w:rPr>
                <w:rFonts w:ascii="Times New Roman" w:eastAsia="Times New Roman" w:hAnsi="Times New Roman" w:cs="Times New Roman"/>
                <w:i/>
                <w:iCs/>
                <w:sz w:val="20"/>
                <w:szCs w:val="20"/>
                <w:lang w:eastAsia="ro-RO"/>
              </w:rPr>
              <w:t>Sancțiuni aplicate = 20 sancțiuni contravenționale în valoare totală de 2850 lei pentru încălcarea prevederilor Legii nr.61/1991</w:t>
            </w: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80287D" w14:paraId="72AD1840" w14:textId="77777777" w:rsidTr="0080287D">
        <w:trPr>
          <w:trHeight w:val="782"/>
        </w:trPr>
        <w:tc>
          <w:tcPr>
            <w:tcW w:w="10617" w:type="dxa"/>
            <w:shd w:val="clear" w:color="auto" w:fill="B4C6E7" w:themeFill="accent1" w:themeFillTint="66"/>
          </w:tcPr>
          <w:p w14:paraId="035D2DC0" w14:textId="77777777" w:rsidR="0080287D" w:rsidRPr="00C1479D" w:rsidRDefault="0080287D" w:rsidP="00510505">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2D5BE0B4" w14:textId="0056908C" w:rsidR="0080287D" w:rsidRPr="0080287D" w:rsidRDefault="0080287D" w:rsidP="0080287D">
            <w:pPr>
              <w:tabs>
                <w:tab w:val="left" w:pos="993"/>
              </w:tabs>
              <w:suppressAutoHyphens/>
              <w:autoSpaceDN w:val="0"/>
              <w:ind w:left="0" w:firstLine="0"/>
              <w:contextualSpacing/>
              <w:jc w:val="center"/>
              <w:rPr>
                <w:rFonts w:ascii="Times New Roman" w:hAnsi="Times New Roman"/>
                <w:b/>
                <w:bCs/>
                <w:sz w:val="20"/>
                <w:szCs w:val="20"/>
                <w:lang w:val="en-US"/>
              </w:rPr>
            </w:pPr>
            <w:r w:rsidRPr="0080287D">
              <w:rPr>
                <w:rFonts w:ascii="Times New Roman" w:hAnsi="Times New Roman"/>
                <w:b/>
                <w:bCs/>
                <w:sz w:val="20"/>
                <w:szCs w:val="20"/>
              </w:rPr>
              <w:t>NU AU FOST ÎNREGISTRATE EVENIMENTE DEOSEBITE</w:t>
            </w:r>
          </w:p>
          <w:p w14:paraId="38C82E83" w14:textId="77777777" w:rsidR="0080287D" w:rsidRPr="00833D17" w:rsidRDefault="0080287D" w:rsidP="00510505">
            <w:pPr>
              <w:tabs>
                <w:tab w:val="left" w:pos="993"/>
              </w:tabs>
              <w:suppressAutoHyphens/>
              <w:autoSpaceDN w:val="0"/>
              <w:ind w:left="360" w:firstLine="0"/>
              <w:contextualSpacing/>
              <w:rPr>
                <w:rFonts w:ascii="Times New Roman" w:hAnsi="Times New Roman" w:cs="Times New Roman"/>
                <w:b/>
                <w:bCs/>
                <w:sz w:val="24"/>
                <w:szCs w:val="24"/>
                <w:lang w:val="en-US"/>
              </w:rPr>
            </w:pPr>
          </w:p>
        </w:tc>
      </w:tr>
    </w:tbl>
    <w:p w14:paraId="75884615" w14:textId="77777777" w:rsidR="0080287D" w:rsidRPr="00450616" w:rsidRDefault="0080287D" w:rsidP="0080287D">
      <w:pPr>
        <w:spacing w:after="0" w:line="240" w:lineRule="auto"/>
        <w:ind w:left="0" w:firstLine="0"/>
        <w:rPr>
          <w:rFonts w:ascii="Times New Roman" w:hAnsi="Times New Roman" w:cs="Times New Roman"/>
          <w:sz w:val="24"/>
          <w:szCs w:val="24"/>
          <w:lang w:val="en-US"/>
        </w:rPr>
      </w:pPr>
    </w:p>
    <w:p w14:paraId="07F59722" w14:textId="77777777" w:rsidR="0080287D" w:rsidRDefault="0080287D" w:rsidP="0080287D"/>
    <w:p w14:paraId="73B39E6F" w14:textId="77777777" w:rsidR="0080287D" w:rsidRDefault="0080287D" w:rsidP="0080287D"/>
    <w:p w14:paraId="4CD1F32C" w14:textId="77777777" w:rsidR="0080287D" w:rsidRDefault="0080287D" w:rsidP="0080287D"/>
    <w:p w14:paraId="2D6AB9B9" w14:textId="77777777" w:rsidR="0080287D" w:rsidRDefault="0080287D" w:rsidP="0080287D"/>
    <w:p w14:paraId="7263C6C5" w14:textId="77777777" w:rsidR="0080287D" w:rsidRDefault="0080287D" w:rsidP="0080287D"/>
    <w:p w14:paraId="78CD683A" w14:textId="77777777" w:rsidR="0080287D" w:rsidRDefault="0080287D" w:rsidP="0080287D"/>
    <w:p w14:paraId="7B24723A" w14:textId="77777777" w:rsidR="0080287D" w:rsidRDefault="0080287D" w:rsidP="0080287D"/>
    <w:p w14:paraId="403F1055" w14:textId="77777777" w:rsidR="0080287D" w:rsidRDefault="0080287D" w:rsidP="0080287D"/>
    <w:p w14:paraId="4E62710F" w14:textId="77777777" w:rsidR="0080287D" w:rsidRDefault="0080287D" w:rsidP="0080287D"/>
    <w:p w14:paraId="319820AB" w14:textId="77777777" w:rsidR="0080287D" w:rsidRDefault="0080287D" w:rsidP="0080287D"/>
    <w:p w14:paraId="342A2041" w14:textId="77777777" w:rsidR="0080287D" w:rsidRDefault="0080287D" w:rsidP="0080287D"/>
    <w:p w14:paraId="4F24392D" w14:textId="77777777" w:rsidR="0080287D" w:rsidRDefault="0080287D" w:rsidP="0080287D"/>
    <w:p w14:paraId="3BB24BD7" w14:textId="77777777" w:rsidR="0080287D" w:rsidRDefault="0080287D" w:rsidP="0080287D"/>
    <w:p w14:paraId="42143E70" w14:textId="77777777" w:rsidR="0080287D" w:rsidRDefault="0080287D" w:rsidP="0080287D"/>
    <w:p w14:paraId="1DAC2588" w14:textId="77777777" w:rsidR="0080287D" w:rsidRDefault="0080287D" w:rsidP="0080287D"/>
    <w:p w14:paraId="702899E3" w14:textId="77777777" w:rsidR="0080287D" w:rsidRDefault="0080287D" w:rsidP="0080287D"/>
    <w:p w14:paraId="60A47E3E" w14:textId="77777777" w:rsidR="0080287D" w:rsidRDefault="0080287D" w:rsidP="0080287D"/>
    <w:p w14:paraId="218BF634" w14:textId="77777777" w:rsidR="0080287D" w:rsidRDefault="0080287D" w:rsidP="0080287D"/>
    <w:p w14:paraId="1170EF07" w14:textId="77777777" w:rsidR="0080287D" w:rsidRDefault="0080287D" w:rsidP="0080287D"/>
    <w:p w14:paraId="348E939F" w14:textId="77777777" w:rsidR="0080287D" w:rsidRDefault="0080287D" w:rsidP="0080287D"/>
    <w:p w14:paraId="26C64112" w14:textId="77777777" w:rsidR="00855D4E" w:rsidRDefault="00855D4E"/>
    <w:sectPr w:rsidR="00855D4E"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E6B"/>
    <w:multiLevelType w:val="hybridMultilevel"/>
    <w:tmpl w:val="36722BA0"/>
    <w:lvl w:ilvl="0" w:tplc="0418000B">
      <w:start w:val="1"/>
      <w:numFmt w:val="bullet"/>
      <w:lvlText w:val=""/>
      <w:lvlJc w:val="left"/>
      <w:pPr>
        <w:ind w:left="1710" w:hanging="360"/>
      </w:pPr>
      <w:rPr>
        <w:rFonts w:ascii="Wingdings" w:hAnsi="Wingding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C2D23"/>
    <w:multiLevelType w:val="hybridMultilevel"/>
    <w:tmpl w:val="32681412"/>
    <w:lvl w:ilvl="0" w:tplc="B9AC93E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7D"/>
    <w:rsid w:val="0080287D"/>
    <w:rsid w:val="0085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CAC7"/>
  <w15:chartTrackingRefBased/>
  <w15:docId w15:val="{C2A93AA1-3A72-4F65-BBF9-A8E19C63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7D"/>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87D"/>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2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2020-05-25T06:13:00Z</dcterms:created>
  <dcterms:modified xsi:type="dcterms:W3CDTF">2020-05-25T06:22:00Z</dcterms:modified>
</cp:coreProperties>
</file>