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8FFE" w14:textId="77777777" w:rsidR="00365CAE" w:rsidRPr="00280724" w:rsidRDefault="00365CAE" w:rsidP="008A1E2D">
      <w:pPr>
        <w:tabs>
          <w:tab w:val="left" w:pos="450"/>
        </w:tabs>
        <w:ind w:right="75"/>
        <w:jc w:val="both"/>
        <w:rPr>
          <w:rFonts w:asciiTheme="minorHAnsi" w:eastAsia="Arial" w:hAnsiTheme="minorHAnsi" w:cstheme="minorHAnsi"/>
          <w:b/>
          <w:spacing w:val="1"/>
          <w:sz w:val="18"/>
          <w:szCs w:val="18"/>
          <w:lang w:val="ro-RO"/>
        </w:rPr>
      </w:pPr>
    </w:p>
    <w:p w14:paraId="6153CD73" w14:textId="77777777" w:rsidR="00365CAE" w:rsidRPr="00280724" w:rsidRDefault="00365CAE" w:rsidP="008A1E2D">
      <w:pPr>
        <w:tabs>
          <w:tab w:val="left" w:pos="450"/>
        </w:tabs>
        <w:ind w:right="75"/>
        <w:jc w:val="both"/>
        <w:rPr>
          <w:rFonts w:asciiTheme="minorHAnsi" w:eastAsia="Arial" w:hAnsiTheme="minorHAnsi" w:cstheme="minorHAnsi"/>
          <w:b/>
          <w:spacing w:val="1"/>
          <w:sz w:val="18"/>
          <w:szCs w:val="18"/>
          <w:lang w:val="ro-RO"/>
        </w:rPr>
      </w:pPr>
    </w:p>
    <w:p w14:paraId="66FDAE3C" w14:textId="7E9CF5EA" w:rsidR="008A1E2D" w:rsidRPr="00280724" w:rsidRDefault="008A1E2D" w:rsidP="008A1E2D">
      <w:pPr>
        <w:tabs>
          <w:tab w:val="left" w:pos="450"/>
        </w:tabs>
        <w:ind w:right="75"/>
        <w:jc w:val="both"/>
        <w:rPr>
          <w:rFonts w:asciiTheme="minorHAnsi" w:hAnsiTheme="minorHAnsi" w:cstheme="minorHAnsi"/>
          <w:b/>
          <w:color w:val="0070C0"/>
          <w:sz w:val="18"/>
          <w:szCs w:val="18"/>
          <w:lang w:val="ro-RO"/>
        </w:rPr>
      </w:pPr>
      <w:r w:rsidRPr="00280724">
        <w:rPr>
          <w:rFonts w:asciiTheme="minorHAnsi" w:eastAsia="Arial" w:hAnsiTheme="minorHAnsi" w:cstheme="minorHAnsi"/>
          <w:b/>
          <w:color w:val="0070C0"/>
          <w:spacing w:val="1"/>
          <w:sz w:val="18"/>
          <w:szCs w:val="18"/>
          <w:lang w:val="ro-RO"/>
        </w:rPr>
        <w:t>Anexa 2. Plan de monitorizare</w:t>
      </w:r>
      <w:r w:rsidR="00365CAE" w:rsidRPr="00280724">
        <w:rPr>
          <w:rFonts w:asciiTheme="minorHAnsi" w:eastAsia="Arial" w:hAnsiTheme="minorHAnsi" w:cstheme="minorHAnsi"/>
          <w:b/>
          <w:color w:val="0070C0"/>
          <w:spacing w:val="1"/>
          <w:sz w:val="18"/>
          <w:szCs w:val="18"/>
          <w:lang w:val="ro-RO"/>
        </w:rPr>
        <w:t xml:space="preserve">  </w:t>
      </w:r>
      <w:r w:rsidR="00DC7DF2" w:rsidRPr="00280724">
        <w:rPr>
          <w:rFonts w:asciiTheme="minorHAnsi" w:hAnsiTheme="minorHAnsi" w:cstheme="minorHAnsi"/>
          <w:color w:val="0070C0"/>
          <w:sz w:val="18"/>
          <w:szCs w:val="18"/>
        </w:rPr>
        <w:t xml:space="preserve"> </w:t>
      </w:r>
      <w:r w:rsidR="00DC7DF2" w:rsidRPr="00280724">
        <w:rPr>
          <w:rFonts w:asciiTheme="minorHAnsi" w:eastAsia="Arial" w:hAnsiTheme="minorHAnsi" w:cstheme="minorHAnsi"/>
          <w:b/>
          <w:color w:val="0070C0"/>
          <w:spacing w:val="1"/>
          <w:sz w:val="18"/>
          <w:szCs w:val="18"/>
          <w:lang w:val="ro-RO"/>
        </w:rPr>
        <w:t xml:space="preserve">PROIECTE/OPERAȚIUNI </w:t>
      </w:r>
      <w:r w:rsidR="00E445F4" w:rsidRPr="00280724">
        <w:rPr>
          <w:rFonts w:asciiTheme="minorHAnsi" w:hAnsiTheme="minorHAnsi" w:cstheme="minorHAnsi"/>
          <w:b/>
          <w:color w:val="0070C0"/>
          <w:sz w:val="18"/>
          <w:szCs w:val="18"/>
          <w:lang w:val="ro-RO"/>
        </w:rPr>
        <w:t>P</w:t>
      </w:r>
      <w:r w:rsidR="00A26285">
        <w:rPr>
          <w:rFonts w:asciiTheme="minorHAnsi" w:hAnsiTheme="minorHAnsi" w:cstheme="minorHAnsi"/>
          <w:b/>
          <w:color w:val="0070C0"/>
          <w:sz w:val="18"/>
          <w:szCs w:val="18"/>
          <w:lang w:val="ro-RO"/>
        </w:rPr>
        <w:t>rioritatea 3/</w:t>
      </w:r>
      <w:r w:rsidR="00E445F4" w:rsidRPr="00280724">
        <w:rPr>
          <w:rFonts w:asciiTheme="minorHAnsi" w:hAnsiTheme="minorHAnsi" w:cstheme="minorHAnsi"/>
          <w:b/>
          <w:color w:val="0070C0"/>
          <w:sz w:val="18"/>
          <w:szCs w:val="18"/>
          <w:lang w:val="ro-RO"/>
        </w:rPr>
        <w:t>3.1.</w:t>
      </w:r>
    </w:p>
    <w:p w14:paraId="2D121E7F" w14:textId="77777777" w:rsidR="00E445F4" w:rsidRPr="00280724" w:rsidRDefault="00E445F4" w:rsidP="008A1E2D">
      <w:pPr>
        <w:tabs>
          <w:tab w:val="left" w:pos="450"/>
        </w:tabs>
        <w:ind w:right="75"/>
        <w:jc w:val="both"/>
        <w:rPr>
          <w:rFonts w:asciiTheme="minorHAnsi" w:eastAsia="Arial" w:hAnsiTheme="minorHAnsi" w:cstheme="minorHAnsi"/>
          <w:b/>
          <w:spacing w:val="1"/>
          <w:sz w:val="18"/>
          <w:szCs w:val="18"/>
          <w:lang w:val="ro-RO"/>
        </w:rPr>
      </w:pPr>
    </w:p>
    <w:p w14:paraId="2B28BACA" w14:textId="77777777" w:rsidR="00E445F4" w:rsidRPr="00280724" w:rsidRDefault="00E445F4" w:rsidP="008A1E2D">
      <w:pPr>
        <w:tabs>
          <w:tab w:val="left" w:pos="450"/>
        </w:tabs>
        <w:ind w:right="75"/>
        <w:jc w:val="both"/>
        <w:rPr>
          <w:rFonts w:asciiTheme="minorHAnsi" w:eastAsia="Arial" w:hAnsiTheme="minorHAnsi" w:cstheme="minorHAnsi"/>
          <w:b/>
          <w:spacing w:val="1"/>
          <w:sz w:val="18"/>
          <w:szCs w:val="18"/>
          <w:lang w:val="ro-RO"/>
        </w:rPr>
      </w:pPr>
    </w:p>
    <w:tbl>
      <w:tblPr>
        <w:tblW w:w="5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69"/>
        <w:gridCol w:w="2211"/>
        <w:gridCol w:w="2069"/>
        <w:gridCol w:w="1508"/>
        <w:gridCol w:w="2495"/>
        <w:gridCol w:w="2495"/>
        <w:gridCol w:w="869"/>
        <w:gridCol w:w="869"/>
      </w:tblGrid>
      <w:tr w:rsidR="006C208E" w:rsidRPr="00280724" w14:paraId="45526D4B" w14:textId="77777777" w:rsidTr="003B3715">
        <w:trPr>
          <w:trHeight w:val="220"/>
          <w:jc w:val="center"/>
        </w:trPr>
        <w:tc>
          <w:tcPr>
            <w:tcW w:w="153" w:type="pct"/>
            <w:vMerge w:val="restart"/>
            <w:shd w:val="clear" w:color="auto" w:fill="auto"/>
          </w:tcPr>
          <w:p w14:paraId="5492AA41" w14:textId="77777777" w:rsidR="008A1E2D" w:rsidRPr="00280724" w:rsidRDefault="008A1E2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 xml:space="preserve">Nr. crt. </w:t>
            </w:r>
          </w:p>
        </w:tc>
        <w:tc>
          <w:tcPr>
            <w:tcW w:w="688" w:type="pct"/>
            <w:vMerge w:val="restart"/>
          </w:tcPr>
          <w:p w14:paraId="199A5569" w14:textId="77777777" w:rsidR="008A1E2D" w:rsidRPr="00280724" w:rsidRDefault="008A1E2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Indicator de etapă / cod indicator</w:t>
            </w:r>
          </w:p>
        </w:tc>
        <w:tc>
          <w:tcPr>
            <w:tcW w:w="735" w:type="pct"/>
            <w:vMerge w:val="restart"/>
            <w:shd w:val="clear" w:color="auto" w:fill="auto"/>
          </w:tcPr>
          <w:p w14:paraId="50CB4FCC" w14:textId="77777777" w:rsidR="008A1E2D" w:rsidRPr="00280724" w:rsidRDefault="008A1E2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 xml:space="preserve">Tip indicator de etapă (calitativ/cantitativ/valoric) </w:t>
            </w:r>
          </w:p>
        </w:tc>
        <w:tc>
          <w:tcPr>
            <w:tcW w:w="688" w:type="pct"/>
            <w:vMerge w:val="restart"/>
          </w:tcPr>
          <w:p w14:paraId="22C116DC" w14:textId="77777777" w:rsidR="008A1E2D" w:rsidRPr="00280724" w:rsidRDefault="008A1E2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Descriere</w:t>
            </w:r>
          </w:p>
        </w:tc>
        <w:tc>
          <w:tcPr>
            <w:tcW w:w="501" w:type="pct"/>
            <w:vMerge w:val="restart"/>
          </w:tcPr>
          <w:p w14:paraId="6496AFEA" w14:textId="77777777" w:rsidR="008A1E2D" w:rsidRPr="00280724" w:rsidRDefault="008A1E2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Criteriu de validare</w:t>
            </w:r>
          </w:p>
        </w:tc>
        <w:tc>
          <w:tcPr>
            <w:tcW w:w="829" w:type="pct"/>
            <w:vMerge w:val="restart"/>
          </w:tcPr>
          <w:p w14:paraId="03E7947B" w14:textId="77777777" w:rsidR="008A1E2D" w:rsidRPr="00280724" w:rsidRDefault="008A1E2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Termen de realizare</w:t>
            </w:r>
          </w:p>
        </w:tc>
        <w:tc>
          <w:tcPr>
            <w:tcW w:w="829" w:type="pct"/>
            <w:vMerge w:val="restart"/>
            <w:shd w:val="clear" w:color="auto" w:fill="auto"/>
          </w:tcPr>
          <w:p w14:paraId="6637D872" w14:textId="77777777" w:rsidR="008A1E2D" w:rsidRPr="00280724" w:rsidRDefault="008A1E2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 xml:space="preserve">Documente/dovezi  care probează îndeplinirea criteriilor  </w:t>
            </w:r>
          </w:p>
        </w:tc>
        <w:tc>
          <w:tcPr>
            <w:tcW w:w="289" w:type="pct"/>
            <w:vMerge w:val="restart"/>
          </w:tcPr>
          <w:p w14:paraId="07777C3D" w14:textId="77777777" w:rsidR="008A1E2D" w:rsidRPr="00280724" w:rsidRDefault="008A1E2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 xml:space="preserve">Țintă finală indicator de realizare </w:t>
            </w:r>
          </w:p>
        </w:tc>
        <w:tc>
          <w:tcPr>
            <w:tcW w:w="289" w:type="pct"/>
            <w:vMerge w:val="restart"/>
          </w:tcPr>
          <w:p w14:paraId="0DE5D614" w14:textId="77777777" w:rsidR="008A1E2D" w:rsidRPr="00280724" w:rsidRDefault="008A1E2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Tintă finală indicator de rezultat</w:t>
            </w:r>
          </w:p>
        </w:tc>
      </w:tr>
      <w:tr w:rsidR="006C208E" w:rsidRPr="00280724" w14:paraId="475A34B0" w14:textId="77777777" w:rsidTr="003B3715">
        <w:trPr>
          <w:trHeight w:val="220"/>
          <w:jc w:val="center"/>
        </w:trPr>
        <w:tc>
          <w:tcPr>
            <w:tcW w:w="153" w:type="pct"/>
            <w:vMerge/>
            <w:shd w:val="clear" w:color="auto" w:fill="auto"/>
          </w:tcPr>
          <w:p w14:paraId="0637C0A6" w14:textId="77777777" w:rsidR="008A1E2D" w:rsidRPr="00280724" w:rsidRDefault="008A1E2D" w:rsidP="00DE0BE0">
            <w:pPr>
              <w:jc w:val="both"/>
              <w:rPr>
                <w:rFonts w:asciiTheme="minorHAnsi" w:hAnsiTheme="minorHAnsi" w:cstheme="minorHAnsi"/>
                <w:sz w:val="18"/>
                <w:szCs w:val="18"/>
                <w:lang w:val="ro-RO"/>
              </w:rPr>
            </w:pPr>
          </w:p>
        </w:tc>
        <w:tc>
          <w:tcPr>
            <w:tcW w:w="688" w:type="pct"/>
            <w:vMerge/>
          </w:tcPr>
          <w:p w14:paraId="23E65116" w14:textId="77777777" w:rsidR="008A1E2D" w:rsidRPr="00280724" w:rsidRDefault="008A1E2D" w:rsidP="00DE0BE0">
            <w:pPr>
              <w:jc w:val="both"/>
              <w:rPr>
                <w:rFonts w:asciiTheme="minorHAnsi" w:hAnsiTheme="minorHAnsi" w:cstheme="minorHAnsi"/>
                <w:sz w:val="18"/>
                <w:szCs w:val="18"/>
                <w:lang w:val="ro-RO"/>
              </w:rPr>
            </w:pPr>
          </w:p>
        </w:tc>
        <w:tc>
          <w:tcPr>
            <w:tcW w:w="735" w:type="pct"/>
            <w:vMerge/>
            <w:shd w:val="clear" w:color="auto" w:fill="auto"/>
          </w:tcPr>
          <w:p w14:paraId="55C175FC" w14:textId="77777777" w:rsidR="008A1E2D" w:rsidRPr="00280724" w:rsidRDefault="008A1E2D" w:rsidP="00DE0BE0">
            <w:pPr>
              <w:jc w:val="both"/>
              <w:rPr>
                <w:rFonts w:asciiTheme="minorHAnsi" w:hAnsiTheme="minorHAnsi" w:cstheme="minorHAnsi"/>
                <w:sz w:val="18"/>
                <w:szCs w:val="18"/>
                <w:lang w:val="ro-RO"/>
              </w:rPr>
            </w:pPr>
          </w:p>
        </w:tc>
        <w:tc>
          <w:tcPr>
            <w:tcW w:w="688" w:type="pct"/>
            <w:vMerge/>
          </w:tcPr>
          <w:p w14:paraId="79D818D7" w14:textId="77777777" w:rsidR="008A1E2D" w:rsidRPr="00280724" w:rsidRDefault="008A1E2D" w:rsidP="00DE0BE0">
            <w:pPr>
              <w:jc w:val="both"/>
              <w:rPr>
                <w:rFonts w:asciiTheme="minorHAnsi" w:hAnsiTheme="minorHAnsi" w:cstheme="minorHAnsi"/>
                <w:sz w:val="18"/>
                <w:szCs w:val="18"/>
                <w:lang w:val="ro-RO"/>
              </w:rPr>
            </w:pPr>
          </w:p>
        </w:tc>
        <w:tc>
          <w:tcPr>
            <w:tcW w:w="501" w:type="pct"/>
            <w:vMerge/>
          </w:tcPr>
          <w:p w14:paraId="723DD734" w14:textId="77777777" w:rsidR="008A1E2D" w:rsidRPr="00280724" w:rsidRDefault="008A1E2D" w:rsidP="00DE0BE0">
            <w:pPr>
              <w:jc w:val="both"/>
              <w:rPr>
                <w:rFonts w:asciiTheme="minorHAnsi" w:hAnsiTheme="minorHAnsi" w:cstheme="minorHAnsi"/>
                <w:sz w:val="18"/>
                <w:szCs w:val="18"/>
                <w:lang w:val="ro-RO"/>
              </w:rPr>
            </w:pPr>
          </w:p>
        </w:tc>
        <w:tc>
          <w:tcPr>
            <w:tcW w:w="829" w:type="pct"/>
            <w:vMerge/>
          </w:tcPr>
          <w:p w14:paraId="4975E3B2" w14:textId="77777777" w:rsidR="008A1E2D" w:rsidRPr="00280724" w:rsidRDefault="008A1E2D" w:rsidP="00DE0BE0">
            <w:pPr>
              <w:jc w:val="both"/>
              <w:rPr>
                <w:rFonts w:asciiTheme="minorHAnsi" w:hAnsiTheme="minorHAnsi" w:cstheme="minorHAnsi"/>
                <w:sz w:val="18"/>
                <w:szCs w:val="18"/>
                <w:lang w:val="ro-RO"/>
              </w:rPr>
            </w:pPr>
          </w:p>
        </w:tc>
        <w:tc>
          <w:tcPr>
            <w:tcW w:w="829" w:type="pct"/>
            <w:vMerge/>
            <w:shd w:val="clear" w:color="auto" w:fill="auto"/>
          </w:tcPr>
          <w:p w14:paraId="4AACFC9B" w14:textId="77777777" w:rsidR="008A1E2D" w:rsidRPr="00280724" w:rsidRDefault="008A1E2D" w:rsidP="00DE0BE0">
            <w:pPr>
              <w:jc w:val="both"/>
              <w:rPr>
                <w:rFonts w:asciiTheme="minorHAnsi" w:hAnsiTheme="minorHAnsi" w:cstheme="minorHAnsi"/>
                <w:sz w:val="18"/>
                <w:szCs w:val="18"/>
                <w:lang w:val="ro-RO"/>
              </w:rPr>
            </w:pPr>
          </w:p>
        </w:tc>
        <w:tc>
          <w:tcPr>
            <w:tcW w:w="289" w:type="pct"/>
            <w:vMerge/>
          </w:tcPr>
          <w:p w14:paraId="69639116" w14:textId="77777777" w:rsidR="008A1E2D" w:rsidRPr="00280724" w:rsidRDefault="008A1E2D" w:rsidP="00DE0BE0">
            <w:pPr>
              <w:jc w:val="both"/>
              <w:rPr>
                <w:rFonts w:asciiTheme="minorHAnsi" w:hAnsiTheme="minorHAnsi" w:cstheme="minorHAnsi"/>
                <w:sz w:val="18"/>
                <w:szCs w:val="18"/>
                <w:lang w:val="ro-RO"/>
              </w:rPr>
            </w:pPr>
          </w:p>
        </w:tc>
        <w:tc>
          <w:tcPr>
            <w:tcW w:w="289" w:type="pct"/>
            <w:vMerge/>
          </w:tcPr>
          <w:p w14:paraId="2BC1DD79" w14:textId="77777777" w:rsidR="008A1E2D" w:rsidRPr="00280724" w:rsidRDefault="008A1E2D" w:rsidP="00DE0BE0">
            <w:pPr>
              <w:jc w:val="both"/>
              <w:rPr>
                <w:rFonts w:asciiTheme="minorHAnsi" w:hAnsiTheme="minorHAnsi" w:cstheme="minorHAnsi"/>
                <w:sz w:val="18"/>
                <w:szCs w:val="18"/>
                <w:lang w:val="ro-RO"/>
              </w:rPr>
            </w:pPr>
          </w:p>
        </w:tc>
      </w:tr>
      <w:tr w:rsidR="006C208E" w:rsidRPr="00280724" w14:paraId="1A6877C0" w14:textId="77777777" w:rsidTr="003B3715">
        <w:trPr>
          <w:jc w:val="center"/>
        </w:trPr>
        <w:tc>
          <w:tcPr>
            <w:tcW w:w="153" w:type="pct"/>
            <w:shd w:val="clear" w:color="auto" w:fill="auto"/>
          </w:tcPr>
          <w:p w14:paraId="6AA41396" w14:textId="77777777" w:rsidR="008A1E2D" w:rsidRPr="00280724" w:rsidRDefault="000B1E38"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1A</w:t>
            </w:r>
          </w:p>
        </w:tc>
        <w:tc>
          <w:tcPr>
            <w:tcW w:w="688" w:type="pct"/>
          </w:tcPr>
          <w:p w14:paraId="33903E8E" w14:textId="77777777" w:rsidR="008A1E2D" w:rsidRPr="00280724" w:rsidRDefault="00893AD9" w:rsidP="00DE0BE0">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Proiect contractat la stadiul de realizare a documentațiilor tehnice</w:t>
            </w:r>
          </w:p>
          <w:p w14:paraId="3FBC97FD" w14:textId="77777777" w:rsidR="00152F18" w:rsidRPr="00280724" w:rsidRDefault="000B1E38"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w:t>
            </w:r>
            <w:r w:rsidR="00152F18" w:rsidRPr="00280724">
              <w:rPr>
                <w:rFonts w:asciiTheme="minorHAnsi" w:hAnsiTheme="minorHAnsi" w:cstheme="minorHAnsi"/>
                <w:sz w:val="18"/>
                <w:szCs w:val="18"/>
                <w:lang w:val="ro-RO"/>
              </w:rPr>
              <w:t>a Solicitantul prezintă documentația tehnico-economică minimă solicitată prin Ghid pentru faza DALI</w:t>
            </w:r>
            <w:r w:rsidRPr="00280724">
              <w:rPr>
                <w:rFonts w:asciiTheme="minorHAnsi" w:hAnsiTheme="minorHAnsi" w:cstheme="minorHAnsi"/>
                <w:sz w:val="18"/>
                <w:szCs w:val="18"/>
                <w:lang w:val="ro-RO"/>
              </w:rPr>
              <w:t>)</w:t>
            </w:r>
          </w:p>
          <w:p w14:paraId="411FACE9" w14:textId="77777777" w:rsidR="00152F18" w:rsidRPr="00280724" w:rsidRDefault="002213DB" w:rsidP="0093217D">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 xml:space="preserve">Lansarea achizitiei PT </w:t>
            </w:r>
            <w:r w:rsidR="009B5688" w:rsidRPr="00280724">
              <w:rPr>
                <w:rFonts w:asciiTheme="minorHAnsi" w:hAnsiTheme="minorHAnsi" w:cstheme="minorHAnsi"/>
                <w:sz w:val="18"/>
                <w:szCs w:val="18"/>
                <w:lang w:val="ro-RO"/>
              </w:rPr>
              <w:t>(sau proiectare/executie, dupa caz)</w:t>
            </w:r>
          </w:p>
        </w:tc>
        <w:tc>
          <w:tcPr>
            <w:tcW w:w="735" w:type="pct"/>
            <w:shd w:val="clear" w:color="auto" w:fill="auto"/>
          </w:tcPr>
          <w:p w14:paraId="773944FA" w14:textId="77777777" w:rsidR="008A1E2D" w:rsidRPr="00280724" w:rsidRDefault="0093217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cantitativ</w:t>
            </w:r>
          </w:p>
        </w:tc>
        <w:tc>
          <w:tcPr>
            <w:tcW w:w="688" w:type="pct"/>
          </w:tcPr>
          <w:p w14:paraId="6B181EF5" w14:textId="77777777" w:rsidR="008A1E2D" w:rsidRPr="00280724" w:rsidRDefault="002213DB" w:rsidP="0080790C">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La</w:t>
            </w:r>
            <w:r w:rsidR="0080790C" w:rsidRPr="00280724">
              <w:rPr>
                <w:rFonts w:asciiTheme="minorHAnsi" w:hAnsiTheme="minorHAnsi" w:cstheme="minorHAnsi"/>
                <w:sz w:val="18"/>
                <w:szCs w:val="18"/>
                <w:lang w:val="ro-RO"/>
              </w:rPr>
              <w:t>nsarea achizitiei PT</w:t>
            </w:r>
            <w:r w:rsidR="009B5688" w:rsidRPr="00280724">
              <w:rPr>
                <w:rFonts w:asciiTheme="minorHAnsi" w:hAnsiTheme="minorHAnsi" w:cstheme="minorHAnsi"/>
                <w:sz w:val="18"/>
                <w:szCs w:val="18"/>
                <w:lang w:val="ro-RO"/>
              </w:rPr>
              <w:t xml:space="preserve"> (sau proiectare/executie, dupa caz)</w:t>
            </w:r>
          </w:p>
          <w:p w14:paraId="17688BD3" w14:textId="77777777" w:rsidR="0080790C" w:rsidRPr="00280724" w:rsidRDefault="0080790C" w:rsidP="0080790C">
            <w:pPr>
              <w:pStyle w:val="ListParagraph"/>
              <w:jc w:val="both"/>
              <w:rPr>
                <w:rFonts w:asciiTheme="minorHAnsi" w:hAnsiTheme="minorHAnsi" w:cstheme="minorHAnsi"/>
                <w:sz w:val="18"/>
                <w:szCs w:val="18"/>
                <w:lang w:val="ro-RO"/>
              </w:rPr>
            </w:pPr>
          </w:p>
        </w:tc>
        <w:tc>
          <w:tcPr>
            <w:tcW w:w="501" w:type="pct"/>
          </w:tcPr>
          <w:p w14:paraId="20C8EA02" w14:textId="77777777" w:rsidR="008A1E2D" w:rsidRPr="00280724" w:rsidRDefault="00241B86" w:rsidP="0080790C">
            <w:pPr>
              <w:jc w:val="both"/>
              <w:rPr>
                <w:rFonts w:asciiTheme="minorHAnsi" w:hAnsiTheme="minorHAnsi" w:cstheme="minorHAnsi"/>
                <w:sz w:val="18"/>
                <w:szCs w:val="18"/>
                <w:lang w:val="ro-RO"/>
              </w:rPr>
            </w:pPr>
            <w:r w:rsidRPr="00280724">
              <w:rPr>
                <w:rFonts w:asciiTheme="minorHAnsi" w:eastAsia="Trebuchet MS" w:hAnsiTheme="minorHAnsi" w:cstheme="minorHAnsi"/>
                <w:sz w:val="18"/>
                <w:szCs w:val="18"/>
                <w:lang w:val="ro-RO"/>
              </w:rPr>
              <w:t xml:space="preserve">Indicatorul  se consideră realizat la data publicării în SEAP </w:t>
            </w:r>
          </w:p>
        </w:tc>
        <w:tc>
          <w:tcPr>
            <w:tcW w:w="829" w:type="pct"/>
          </w:tcPr>
          <w:p w14:paraId="56C605B9" w14:textId="77777777" w:rsidR="008A1E2D" w:rsidRPr="00280724" w:rsidRDefault="0080790C"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6 luni de la semnarea contractului de finantare</w:t>
            </w:r>
          </w:p>
        </w:tc>
        <w:tc>
          <w:tcPr>
            <w:tcW w:w="829" w:type="pct"/>
            <w:shd w:val="clear" w:color="auto" w:fill="auto"/>
          </w:tcPr>
          <w:p w14:paraId="05D6707D" w14:textId="77777777" w:rsidR="00152F18" w:rsidRPr="00280724" w:rsidRDefault="00152F18" w:rsidP="00152F18">
            <w:pPr>
              <w:jc w:val="both"/>
              <w:rPr>
                <w:rFonts w:asciiTheme="minorHAnsi" w:hAnsiTheme="minorHAnsi" w:cstheme="minorHAnsi"/>
                <w:bCs/>
                <w:sz w:val="18"/>
                <w:szCs w:val="18"/>
                <w:lang w:val="ro-RO"/>
              </w:rPr>
            </w:pPr>
          </w:p>
          <w:p w14:paraId="0EA61C91" w14:textId="77777777" w:rsidR="008A1E2D" w:rsidRPr="00280724" w:rsidRDefault="0080790C"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Anuntul in SEAP</w:t>
            </w:r>
          </w:p>
        </w:tc>
        <w:tc>
          <w:tcPr>
            <w:tcW w:w="289" w:type="pct"/>
            <w:vMerge/>
          </w:tcPr>
          <w:p w14:paraId="15A2A026" w14:textId="77777777" w:rsidR="008A1E2D" w:rsidRPr="00280724" w:rsidRDefault="008A1E2D" w:rsidP="00DE0BE0">
            <w:pPr>
              <w:jc w:val="both"/>
              <w:rPr>
                <w:rFonts w:asciiTheme="minorHAnsi" w:hAnsiTheme="minorHAnsi" w:cstheme="minorHAnsi"/>
                <w:sz w:val="18"/>
                <w:szCs w:val="18"/>
                <w:lang w:val="ro-RO"/>
              </w:rPr>
            </w:pPr>
          </w:p>
        </w:tc>
        <w:tc>
          <w:tcPr>
            <w:tcW w:w="289" w:type="pct"/>
            <w:vMerge/>
          </w:tcPr>
          <w:p w14:paraId="1AE6917F" w14:textId="77777777" w:rsidR="008A1E2D" w:rsidRPr="00280724" w:rsidRDefault="008A1E2D" w:rsidP="00DE0BE0">
            <w:pPr>
              <w:jc w:val="both"/>
              <w:rPr>
                <w:rFonts w:asciiTheme="minorHAnsi" w:hAnsiTheme="minorHAnsi" w:cstheme="minorHAnsi"/>
                <w:sz w:val="18"/>
                <w:szCs w:val="18"/>
                <w:lang w:val="ro-RO"/>
              </w:rPr>
            </w:pPr>
          </w:p>
        </w:tc>
      </w:tr>
      <w:tr w:rsidR="006C208E" w:rsidRPr="00280724" w14:paraId="2CABC927" w14:textId="77777777" w:rsidTr="003B3715">
        <w:trPr>
          <w:trHeight w:val="407"/>
          <w:jc w:val="center"/>
        </w:trPr>
        <w:tc>
          <w:tcPr>
            <w:tcW w:w="153" w:type="pct"/>
            <w:shd w:val="clear" w:color="auto" w:fill="auto"/>
          </w:tcPr>
          <w:p w14:paraId="34C6C696" w14:textId="77777777" w:rsidR="008A1E2D" w:rsidRPr="00280724" w:rsidRDefault="000B1E38"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1B</w:t>
            </w:r>
          </w:p>
        </w:tc>
        <w:tc>
          <w:tcPr>
            <w:tcW w:w="688" w:type="pct"/>
          </w:tcPr>
          <w:p w14:paraId="48BD270F" w14:textId="77777777" w:rsidR="0080790C" w:rsidRPr="00280724" w:rsidRDefault="0080790C" w:rsidP="0080790C">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 xml:space="preserve">Proiect contractat la stadiul de realizare a documentațiilor tehnice </w:t>
            </w:r>
          </w:p>
          <w:p w14:paraId="1B9037A1" w14:textId="77777777" w:rsidR="0080790C" w:rsidRPr="00280724" w:rsidRDefault="000B1E38" w:rsidP="0080790C">
            <w:pPr>
              <w:jc w:val="both"/>
              <w:rPr>
                <w:rFonts w:asciiTheme="minorHAnsi" w:hAnsiTheme="minorHAnsi" w:cstheme="minorHAnsi"/>
                <w:bCs/>
                <w:sz w:val="18"/>
                <w:szCs w:val="18"/>
                <w:lang w:val="ro-RO"/>
              </w:rPr>
            </w:pPr>
            <w:r w:rsidRPr="00280724">
              <w:rPr>
                <w:rFonts w:asciiTheme="minorHAnsi" w:hAnsiTheme="minorHAnsi" w:cstheme="minorHAnsi"/>
                <w:iCs/>
                <w:sz w:val="18"/>
                <w:szCs w:val="18"/>
                <w:lang w:val="ro-RO"/>
              </w:rPr>
              <w:t>(</w:t>
            </w:r>
            <w:r w:rsidR="0080790C" w:rsidRPr="00280724">
              <w:rPr>
                <w:rFonts w:asciiTheme="minorHAnsi" w:hAnsiTheme="minorHAnsi" w:cstheme="minorHAnsi"/>
                <w:iCs/>
                <w:sz w:val="18"/>
                <w:szCs w:val="18"/>
                <w:lang w:val="ro-RO"/>
              </w:rPr>
              <w:t xml:space="preserve">b. </w:t>
            </w:r>
            <w:r w:rsidR="0080790C" w:rsidRPr="00280724">
              <w:rPr>
                <w:rFonts w:asciiTheme="minorHAnsi" w:hAnsiTheme="minorHAnsi" w:cstheme="minorHAnsi"/>
                <w:sz w:val="18"/>
                <w:szCs w:val="18"/>
                <w:lang w:val="ro-RO"/>
              </w:rPr>
              <w:t xml:space="preserve">beneficiarul  </w:t>
            </w:r>
            <w:r w:rsidR="0080790C" w:rsidRPr="00280724">
              <w:rPr>
                <w:rFonts w:asciiTheme="minorHAnsi" w:hAnsiTheme="minorHAnsi" w:cstheme="minorHAnsi"/>
                <w:bCs/>
                <w:sz w:val="18"/>
                <w:szCs w:val="18"/>
                <w:lang w:val="ro-RO"/>
              </w:rPr>
              <w:t>prezintă Autorizația de construire si PT</w:t>
            </w:r>
            <w:r w:rsidRPr="00280724">
              <w:rPr>
                <w:rFonts w:asciiTheme="minorHAnsi" w:hAnsiTheme="minorHAnsi" w:cstheme="minorHAnsi"/>
                <w:bCs/>
                <w:sz w:val="18"/>
                <w:szCs w:val="18"/>
                <w:lang w:val="ro-RO"/>
              </w:rPr>
              <w:t>)</w:t>
            </w:r>
          </w:p>
          <w:p w14:paraId="06B2D26A" w14:textId="77777777" w:rsidR="0080790C" w:rsidRPr="00280724" w:rsidRDefault="0080790C" w:rsidP="0080790C">
            <w:pPr>
              <w:jc w:val="both"/>
              <w:rPr>
                <w:rFonts w:asciiTheme="minorHAnsi" w:hAnsiTheme="minorHAnsi" w:cstheme="minorHAnsi"/>
                <w:bCs/>
                <w:sz w:val="18"/>
                <w:szCs w:val="18"/>
                <w:lang w:val="ro-RO"/>
              </w:rPr>
            </w:pPr>
          </w:p>
          <w:p w14:paraId="153EE575" w14:textId="77777777" w:rsidR="008A1E2D" w:rsidRPr="00280724" w:rsidRDefault="009B5688"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 xml:space="preserve">Lansarea achizitiei contractului/contractelor de execuție lucrări/prestări  servicii/achiziții  bunuri (dotări, echipamente, utilaje) pentru activitatea de bază din proiect </w:t>
            </w:r>
          </w:p>
        </w:tc>
        <w:tc>
          <w:tcPr>
            <w:tcW w:w="735" w:type="pct"/>
            <w:shd w:val="clear" w:color="auto" w:fill="auto"/>
          </w:tcPr>
          <w:p w14:paraId="28F56EC8" w14:textId="77777777" w:rsidR="008A1E2D" w:rsidRPr="00280724" w:rsidRDefault="0093217D"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Cantitativ</w:t>
            </w:r>
          </w:p>
        </w:tc>
        <w:tc>
          <w:tcPr>
            <w:tcW w:w="688" w:type="pct"/>
          </w:tcPr>
          <w:p w14:paraId="6AA7A7C0" w14:textId="77777777" w:rsidR="008A1E2D" w:rsidRPr="00280724" w:rsidRDefault="0080790C"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Lansarea achizitie</w:t>
            </w:r>
            <w:r w:rsidR="009B5688" w:rsidRPr="00280724">
              <w:rPr>
                <w:rFonts w:asciiTheme="minorHAnsi" w:hAnsiTheme="minorHAnsi" w:cstheme="minorHAnsi"/>
                <w:sz w:val="18"/>
                <w:szCs w:val="18"/>
                <w:lang w:val="ro-RO"/>
              </w:rPr>
              <w:t>i</w:t>
            </w:r>
            <w:r w:rsidRPr="00280724">
              <w:rPr>
                <w:rFonts w:asciiTheme="minorHAnsi" w:hAnsiTheme="minorHAnsi" w:cstheme="minorHAnsi"/>
                <w:sz w:val="18"/>
                <w:szCs w:val="18"/>
                <w:lang w:val="ro-RO"/>
              </w:rPr>
              <w:t xml:space="preserve"> contractului/contractelor de execuție lucrări/prestări  servicii/achiziții  bunuri (dotări, echipamente, utilaje) pentru activitatea de bază din proiect</w:t>
            </w:r>
          </w:p>
        </w:tc>
        <w:tc>
          <w:tcPr>
            <w:tcW w:w="501" w:type="pct"/>
          </w:tcPr>
          <w:p w14:paraId="3CDB5A53" w14:textId="77777777" w:rsidR="008A1E2D" w:rsidRPr="00280724" w:rsidRDefault="00241B86" w:rsidP="00DE0BE0">
            <w:pPr>
              <w:jc w:val="both"/>
              <w:rPr>
                <w:rFonts w:asciiTheme="minorHAnsi" w:hAnsiTheme="minorHAnsi" w:cstheme="minorHAnsi"/>
                <w:sz w:val="18"/>
                <w:szCs w:val="18"/>
                <w:lang w:val="ro-RO"/>
              </w:rPr>
            </w:pPr>
            <w:r w:rsidRPr="00280724">
              <w:rPr>
                <w:rFonts w:asciiTheme="minorHAnsi" w:eastAsia="Trebuchet MS" w:hAnsiTheme="minorHAnsi" w:cstheme="minorHAnsi"/>
                <w:sz w:val="18"/>
                <w:szCs w:val="18"/>
                <w:lang w:val="ro-RO"/>
              </w:rPr>
              <w:t>Indicatorul  se consideră realizat la data publicării în SEAP</w:t>
            </w:r>
          </w:p>
        </w:tc>
        <w:tc>
          <w:tcPr>
            <w:tcW w:w="829" w:type="pct"/>
          </w:tcPr>
          <w:p w14:paraId="4624F95E" w14:textId="77777777" w:rsidR="008A1E2D" w:rsidRPr="00280724" w:rsidRDefault="0080790C"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6 luni de la semnarea contractului de finantare</w:t>
            </w:r>
          </w:p>
        </w:tc>
        <w:tc>
          <w:tcPr>
            <w:tcW w:w="829" w:type="pct"/>
            <w:shd w:val="clear" w:color="auto" w:fill="auto"/>
          </w:tcPr>
          <w:p w14:paraId="137F757A" w14:textId="77777777" w:rsidR="008A1E2D" w:rsidRPr="00280724" w:rsidRDefault="0080790C"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Anuntul in SEAP</w:t>
            </w:r>
          </w:p>
        </w:tc>
        <w:tc>
          <w:tcPr>
            <w:tcW w:w="289" w:type="pct"/>
            <w:vMerge/>
          </w:tcPr>
          <w:p w14:paraId="1BCA7322" w14:textId="77777777" w:rsidR="008A1E2D" w:rsidRPr="00280724" w:rsidRDefault="008A1E2D" w:rsidP="00DE0BE0">
            <w:pPr>
              <w:jc w:val="both"/>
              <w:rPr>
                <w:rFonts w:asciiTheme="minorHAnsi" w:hAnsiTheme="minorHAnsi" w:cstheme="minorHAnsi"/>
                <w:sz w:val="18"/>
                <w:szCs w:val="18"/>
                <w:lang w:val="ro-RO"/>
              </w:rPr>
            </w:pPr>
          </w:p>
        </w:tc>
        <w:tc>
          <w:tcPr>
            <w:tcW w:w="289" w:type="pct"/>
            <w:vMerge/>
          </w:tcPr>
          <w:p w14:paraId="40AFA077" w14:textId="77777777" w:rsidR="008A1E2D" w:rsidRPr="00280724" w:rsidRDefault="008A1E2D" w:rsidP="00DE0BE0">
            <w:pPr>
              <w:jc w:val="both"/>
              <w:rPr>
                <w:rFonts w:asciiTheme="minorHAnsi" w:hAnsiTheme="minorHAnsi" w:cstheme="minorHAnsi"/>
                <w:sz w:val="18"/>
                <w:szCs w:val="18"/>
                <w:lang w:val="ro-RO"/>
              </w:rPr>
            </w:pPr>
          </w:p>
        </w:tc>
      </w:tr>
      <w:tr w:rsidR="006C208E" w:rsidRPr="00280724" w14:paraId="7A572BA1" w14:textId="77777777" w:rsidTr="003B3715">
        <w:trPr>
          <w:jc w:val="center"/>
        </w:trPr>
        <w:tc>
          <w:tcPr>
            <w:tcW w:w="153" w:type="pct"/>
            <w:tcBorders>
              <w:top w:val="single" w:sz="4" w:space="0" w:color="auto"/>
              <w:left w:val="single" w:sz="4" w:space="0" w:color="auto"/>
              <w:bottom w:val="single" w:sz="4" w:space="0" w:color="auto"/>
              <w:right w:val="single" w:sz="4" w:space="0" w:color="auto"/>
            </w:tcBorders>
            <w:shd w:val="clear" w:color="auto" w:fill="auto"/>
          </w:tcPr>
          <w:p w14:paraId="5550A16D" w14:textId="77777777" w:rsidR="0080790C" w:rsidRPr="00280724" w:rsidRDefault="000B1E38" w:rsidP="00675B1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2</w:t>
            </w:r>
          </w:p>
        </w:tc>
        <w:tc>
          <w:tcPr>
            <w:tcW w:w="688" w:type="pct"/>
            <w:tcBorders>
              <w:top w:val="single" w:sz="4" w:space="0" w:color="auto"/>
              <w:left w:val="single" w:sz="4" w:space="0" w:color="auto"/>
              <w:bottom w:val="single" w:sz="4" w:space="0" w:color="auto"/>
              <w:right w:val="single" w:sz="4" w:space="0" w:color="auto"/>
            </w:tcBorders>
          </w:tcPr>
          <w:p w14:paraId="114DBEA6" w14:textId="77777777" w:rsidR="000B1E38" w:rsidRPr="00280724" w:rsidRDefault="000B1E38" w:rsidP="000B1E38">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Semnarea contractului principal al proiectului</w:t>
            </w:r>
          </w:p>
          <w:p w14:paraId="6E9796EE" w14:textId="77777777" w:rsidR="0080790C" w:rsidRPr="00280724" w:rsidRDefault="0080790C" w:rsidP="000B1E38">
            <w:pPr>
              <w:jc w:val="both"/>
              <w:rPr>
                <w:rFonts w:asciiTheme="minorHAnsi" w:hAnsiTheme="minorHAnsi" w:cstheme="minorHAnsi"/>
                <w:iCs/>
                <w:sz w:val="18"/>
                <w:szCs w:val="18"/>
                <w:lang w:val="ro-RO"/>
              </w:rPr>
            </w:pP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4886243E" w14:textId="77777777" w:rsidR="0080790C" w:rsidRPr="00280724" w:rsidRDefault="0093217D" w:rsidP="00675B1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Cantitativ</w:t>
            </w:r>
          </w:p>
        </w:tc>
        <w:tc>
          <w:tcPr>
            <w:tcW w:w="688" w:type="pct"/>
            <w:tcBorders>
              <w:top w:val="single" w:sz="4" w:space="0" w:color="auto"/>
              <w:left w:val="single" w:sz="4" w:space="0" w:color="auto"/>
              <w:bottom w:val="single" w:sz="4" w:space="0" w:color="auto"/>
              <w:right w:val="single" w:sz="4" w:space="0" w:color="auto"/>
            </w:tcBorders>
          </w:tcPr>
          <w:p w14:paraId="5D293B0F"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Semnarea</w:t>
            </w:r>
          </w:p>
          <w:p w14:paraId="11CB94CE"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contractului/cont</w:t>
            </w:r>
          </w:p>
          <w:p w14:paraId="4A185AF5"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ractelor de</w:t>
            </w:r>
          </w:p>
          <w:p w14:paraId="236644B8"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execuție</w:t>
            </w:r>
          </w:p>
          <w:p w14:paraId="256706E9"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lucrări/prestări</w:t>
            </w:r>
          </w:p>
          <w:p w14:paraId="7C80D7BB"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servicii/achiziții</w:t>
            </w:r>
          </w:p>
          <w:p w14:paraId="75E11EE3"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bunuri (dotări,</w:t>
            </w:r>
          </w:p>
          <w:p w14:paraId="586AD157"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echipamente,</w:t>
            </w:r>
          </w:p>
          <w:p w14:paraId="14EDDF95"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utilaje) pentru</w:t>
            </w:r>
          </w:p>
          <w:p w14:paraId="04A71CF7"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activitatea de</w:t>
            </w:r>
          </w:p>
          <w:p w14:paraId="1A0EEE4C" w14:textId="77777777" w:rsidR="000B1E38" w:rsidRPr="00280724" w:rsidRDefault="000B1E38" w:rsidP="000B1E38">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bază din proiect</w:t>
            </w:r>
          </w:p>
          <w:p w14:paraId="49D8A6C9" w14:textId="77777777" w:rsidR="000B1E38" w:rsidRPr="00280724" w:rsidRDefault="000B1E38" w:rsidP="00675B12">
            <w:pPr>
              <w:jc w:val="both"/>
              <w:rPr>
                <w:rFonts w:asciiTheme="minorHAnsi" w:hAnsiTheme="minorHAnsi" w:cstheme="minorHAnsi"/>
                <w:sz w:val="18"/>
                <w:szCs w:val="18"/>
                <w:lang w:val="ro-RO"/>
              </w:rPr>
            </w:pPr>
          </w:p>
        </w:tc>
        <w:tc>
          <w:tcPr>
            <w:tcW w:w="501" w:type="pct"/>
            <w:tcBorders>
              <w:top w:val="single" w:sz="4" w:space="0" w:color="auto"/>
              <w:left w:val="single" w:sz="4" w:space="0" w:color="auto"/>
              <w:bottom w:val="single" w:sz="4" w:space="0" w:color="auto"/>
              <w:right w:val="single" w:sz="4" w:space="0" w:color="auto"/>
            </w:tcBorders>
          </w:tcPr>
          <w:p w14:paraId="17834A4F" w14:textId="77777777" w:rsidR="0093217D" w:rsidRPr="00280724" w:rsidRDefault="00DC7DF2" w:rsidP="0093217D">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D</w:t>
            </w:r>
            <w:r w:rsidR="0093217D" w:rsidRPr="00280724">
              <w:rPr>
                <w:rFonts w:asciiTheme="minorHAnsi" w:hAnsiTheme="minorHAnsi" w:cstheme="minorHAnsi"/>
                <w:iCs/>
                <w:sz w:val="18"/>
                <w:szCs w:val="18"/>
                <w:lang w:val="ro-RO"/>
              </w:rPr>
              <w:t>epunerea</w:t>
            </w:r>
          </w:p>
          <w:p w14:paraId="22C671A6" w14:textId="77777777" w:rsidR="0093217D" w:rsidRPr="00280724" w:rsidRDefault="0093217D" w:rsidP="0093217D">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dosarului</w:t>
            </w:r>
          </w:p>
          <w:p w14:paraId="3202A294" w14:textId="77777777" w:rsidR="0093217D" w:rsidRPr="00280724" w:rsidRDefault="0093217D" w:rsidP="0093217D">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achizitiei spre</w:t>
            </w:r>
          </w:p>
          <w:p w14:paraId="2A23E73A" w14:textId="77777777" w:rsidR="0080790C" w:rsidRPr="00280724" w:rsidRDefault="0093217D" w:rsidP="0093217D">
            <w:pPr>
              <w:jc w:val="both"/>
              <w:rPr>
                <w:rFonts w:asciiTheme="minorHAnsi" w:hAnsiTheme="minorHAnsi" w:cstheme="minorHAnsi"/>
                <w:sz w:val="18"/>
                <w:szCs w:val="18"/>
                <w:lang w:val="ro-RO"/>
              </w:rPr>
            </w:pPr>
            <w:r w:rsidRPr="00280724">
              <w:rPr>
                <w:rFonts w:asciiTheme="minorHAnsi" w:hAnsiTheme="minorHAnsi" w:cstheme="minorHAnsi"/>
                <w:iCs/>
                <w:sz w:val="18"/>
                <w:szCs w:val="18"/>
                <w:lang w:val="ro-RO"/>
              </w:rPr>
              <w:t>verificare la AM</w:t>
            </w:r>
          </w:p>
        </w:tc>
        <w:tc>
          <w:tcPr>
            <w:tcW w:w="829" w:type="pct"/>
            <w:tcBorders>
              <w:top w:val="single" w:sz="4" w:space="0" w:color="auto"/>
              <w:left w:val="single" w:sz="4" w:space="0" w:color="auto"/>
              <w:bottom w:val="single" w:sz="4" w:space="0" w:color="auto"/>
              <w:right w:val="single" w:sz="4" w:space="0" w:color="auto"/>
            </w:tcBorders>
          </w:tcPr>
          <w:p w14:paraId="3E6A5F48" w14:textId="77777777" w:rsidR="0093217D" w:rsidRPr="00280724" w:rsidRDefault="00DC7DF2" w:rsidP="0093217D">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S</w:t>
            </w:r>
            <w:r w:rsidR="0093217D" w:rsidRPr="00280724">
              <w:rPr>
                <w:rFonts w:asciiTheme="minorHAnsi" w:hAnsiTheme="minorHAnsi" w:cstheme="minorHAnsi"/>
                <w:sz w:val="18"/>
                <w:szCs w:val="18"/>
                <w:lang w:val="ro-RO"/>
              </w:rPr>
              <w:t>e va completa de către</w:t>
            </w:r>
          </w:p>
          <w:p w14:paraId="11D62460" w14:textId="77777777" w:rsidR="0093217D" w:rsidRPr="00280724" w:rsidRDefault="0093217D" w:rsidP="0093217D">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beneficiar,</w:t>
            </w:r>
          </w:p>
          <w:p w14:paraId="5F3E3AD5" w14:textId="77777777" w:rsidR="0093217D" w:rsidRPr="00280724" w:rsidRDefault="0093217D" w:rsidP="0093217D">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cu respectarea</w:t>
            </w:r>
          </w:p>
          <w:p w14:paraId="7163F3EA" w14:textId="77777777" w:rsidR="0080790C" w:rsidRPr="00280724" w:rsidRDefault="0093217D" w:rsidP="0093217D">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termenelor din secțiunea „activități previzionate” a CF</w:t>
            </w:r>
          </w:p>
        </w:tc>
        <w:tc>
          <w:tcPr>
            <w:tcW w:w="829" w:type="pct"/>
            <w:tcBorders>
              <w:top w:val="single" w:sz="4" w:space="0" w:color="auto"/>
              <w:left w:val="single" w:sz="4" w:space="0" w:color="auto"/>
              <w:bottom w:val="single" w:sz="4" w:space="0" w:color="auto"/>
              <w:right w:val="single" w:sz="4" w:space="0" w:color="auto"/>
            </w:tcBorders>
            <w:shd w:val="clear" w:color="auto" w:fill="auto"/>
          </w:tcPr>
          <w:p w14:paraId="22913F7C" w14:textId="77777777" w:rsidR="0080790C" w:rsidRPr="00280724" w:rsidRDefault="0093217D" w:rsidP="00675B1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Notificare depunere in SMIS  a dosarului de achizitie spre verificare</w:t>
            </w:r>
          </w:p>
        </w:tc>
        <w:tc>
          <w:tcPr>
            <w:tcW w:w="289" w:type="pct"/>
            <w:vMerge/>
          </w:tcPr>
          <w:p w14:paraId="393D4C0B" w14:textId="77777777" w:rsidR="0080790C" w:rsidRPr="00280724" w:rsidRDefault="0080790C" w:rsidP="00675B12">
            <w:pPr>
              <w:jc w:val="both"/>
              <w:rPr>
                <w:rFonts w:asciiTheme="minorHAnsi" w:hAnsiTheme="minorHAnsi" w:cstheme="minorHAnsi"/>
                <w:sz w:val="18"/>
                <w:szCs w:val="18"/>
                <w:lang w:val="ro-RO"/>
              </w:rPr>
            </w:pPr>
          </w:p>
        </w:tc>
        <w:tc>
          <w:tcPr>
            <w:tcW w:w="289" w:type="pct"/>
            <w:vMerge/>
          </w:tcPr>
          <w:p w14:paraId="7F9B0D38" w14:textId="77777777" w:rsidR="0080790C" w:rsidRPr="00280724" w:rsidRDefault="0080790C" w:rsidP="00675B12">
            <w:pPr>
              <w:jc w:val="both"/>
              <w:rPr>
                <w:rFonts w:asciiTheme="minorHAnsi" w:hAnsiTheme="minorHAnsi" w:cstheme="minorHAnsi"/>
                <w:sz w:val="18"/>
                <w:szCs w:val="18"/>
                <w:lang w:val="ro-RO"/>
              </w:rPr>
            </w:pPr>
          </w:p>
        </w:tc>
      </w:tr>
      <w:tr w:rsidR="006C208E" w:rsidRPr="00280724" w14:paraId="0704182A" w14:textId="77777777" w:rsidTr="003B3715">
        <w:trPr>
          <w:jc w:val="center"/>
        </w:trPr>
        <w:tc>
          <w:tcPr>
            <w:tcW w:w="153" w:type="pct"/>
            <w:shd w:val="clear" w:color="auto" w:fill="auto"/>
          </w:tcPr>
          <w:p w14:paraId="7D31BD4A" w14:textId="77777777" w:rsidR="00241B86" w:rsidRPr="00280724" w:rsidRDefault="00241B86" w:rsidP="00DE0BE0">
            <w:pPr>
              <w:jc w:val="both"/>
              <w:rPr>
                <w:rFonts w:asciiTheme="minorHAnsi" w:hAnsiTheme="minorHAnsi" w:cstheme="minorHAnsi"/>
                <w:sz w:val="18"/>
                <w:szCs w:val="18"/>
                <w:lang w:val="ro-RO"/>
              </w:rPr>
            </w:pPr>
          </w:p>
        </w:tc>
        <w:tc>
          <w:tcPr>
            <w:tcW w:w="688" w:type="pct"/>
          </w:tcPr>
          <w:p w14:paraId="7837BF2F" w14:textId="77777777" w:rsidR="00241B86" w:rsidRPr="00280724" w:rsidRDefault="00241B86" w:rsidP="00241B86">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Implementarea contractului de achiziție</w:t>
            </w:r>
            <w:r w:rsidRPr="00280724">
              <w:rPr>
                <w:rStyle w:val="FootnoteReference"/>
                <w:rFonts w:asciiTheme="minorHAnsi" w:hAnsiTheme="minorHAnsi" w:cstheme="minorHAnsi"/>
                <w:iCs/>
                <w:sz w:val="18"/>
                <w:szCs w:val="18"/>
                <w:lang w:val="ro-RO"/>
              </w:rPr>
              <w:footnoteReference w:id="1"/>
            </w:r>
          </w:p>
          <w:p w14:paraId="0DAE5F4B" w14:textId="77777777" w:rsidR="00241B86" w:rsidRPr="00280724" w:rsidRDefault="00241B86" w:rsidP="00CF5D27">
            <w:pPr>
              <w:jc w:val="both"/>
              <w:rPr>
                <w:rFonts w:asciiTheme="minorHAnsi" w:hAnsiTheme="minorHAnsi" w:cstheme="minorHAnsi"/>
                <w:iCs/>
                <w:sz w:val="18"/>
                <w:szCs w:val="18"/>
                <w:lang w:val="ro-RO"/>
              </w:rPr>
            </w:pPr>
          </w:p>
        </w:tc>
        <w:tc>
          <w:tcPr>
            <w:tcW w:w="735" w:type="pct"/>
            <w:shd w:val="clear" w:color="auto" w:fill="auto"/>
          </w:tcPr>
          <w:p w14:paraId="758A8567" w14:textId="77777777" w:rsidR="00241B86" w:rsidRPr="00280724" w:rsidRDefault="00241B86" w:rsidP="00DE0BE0">
            <w:pPr>
              <w:jc w:val="both"/>
              <w:rPr>
                <w:rFonts w:asciiTheme="minorHAnsi" w:hAnsiTheme="minorHAnsi" w:cstheme="minorHAnsi"/>
                <w:sz w:val="18"/>
                <w:szCs w:val="18"/>
                <w:lang w:val="ro-RO"/>
              </w:rPr>
            </w:pPr>
          </w:p>
        </w:tc>
        <w:tc>
          <w:tcPr>
            <w:tcW w:w="688" w:type="pct"/>
          </w:tcPr>
          <w:p w14:paraId="5E2CB35B" w14:textId="77777777" w:rsidR="007D7D8A" w:rsidRPr="00280724" w:rsidRDefault="007D7D8A" w:rsidP="007D7D8A">
            <w:pPr>
              <w:jc w:val="both"/>
              <w:rPr>
                <w:rFonts w:asciiTheme="minorHAnsi" w:hAnsiTheme="minorHAnsi" w:cstheme="minorHAnsi"/>
                <w:iCs/>
                <w:sz w:val="18"/>
                <w:szCs w:val="18"/>
              </w:rPr>
            </w:pPr>
            <w:r w:rsidRPr="00280724">
              <w:rPr>
                <w:rFonts w:asciiTheme="minorHAnsi" w:hAnsiTheme="minorHAnsi" w:cstheme="minorHAnsi"/>
                <w:iCs/>
                <w:sz w:val="18"/>
                <w:szCs w:val="18"/>
              </w:rPr>
              <w:t xml:space="preserve">Implementarea poate fi împărțită pe etape de </w:t>
            </w:r>
            <w:r w:rsidRPr="00280724">
              <w:rPr>
                <w:rFonts w:asciiTheme="minorHAnsi" w:hAnsiTheme="minorHAnsi" w:cstheme="minorHAnsi"/>
                <w:iCs/>
                <w:sz w:val="18"/>
                <w:szCs w:val="18"/>
              </w:rPr>
              <w:lastRenderedPageBreak/>
              <w:t>execuție intermediare/stadiu financiar de realizare: tronsoane de drum, bazine, cladiri, procent execuție lucrări din punct de vedere valoric etc.);</w:t>
            </w:r>
          </w:p>
          <w:p w14:paraId="73E99C79" w14:textId="77777777" w:rsidR="00241B86" w:rsidRPr="00280724" w:rsidRDefault="00241B86" w:rsidP="00CF5D27">
            <w:pPr>
              <w:rPr>
                <w:rFonts w:asciiTheme="minorHAnsi" w:eastAsia="Calibri" w:hAnsiTheme="minorHAnsi" w:cstheme="minorHAnsi"/>
                <w:sz w:val="18"/>
                <w:szCs w:val="18"/>
                <w:lang w:val="ro-RO"/>
              </w:rPr>
            </w:pPr>
          </w:p>
        </w:tc>
        <w:tc>
          <w:tcPr>
            <w:tcW w:w="501" w:type="pct"/>
          </w:tcPr>
          <w:p w14:paraId="6424B5CE" w14:textId="77777777" w:rsidR="00241B86" w:rsidRPr="00280724" w:rsidRDefault="007D7D8A" w:rsidP="00CF5D27">
            <w:pPr>
              <w:autoSpaceDE w:val="0"/>
              <w:autoSpaceDN w:val="0"/>
              <w:adjustRightInd w:val="0"/>
              <w:rPr>
                <w:rFonts w:asciiTheme="minorHAnsi" w:hAnsiTheme="minorHAnsi" w:cstheme="minorHAnsi"/>
                <w:color w:val="27344C"/>
                <w:sz w:val="18"/>
                <w:szCs w:val="18"/>
              </w:rPr>
            </w:pPr>
            <w:r w:rsidRPr="00280724">
              <w:rPr>
                <w:rFonts w:asciiTheme="minorHAnsi" w:hAnsiTheme="minorHAnsi" w:cstheme="minorHAnsi"/>
                <w:sz w:val="18"/>
                <w:szCs w:val="18"/>
                <w:lang w:val="ro-RO"/>
              </w:rPr>
              <w:lastRenderedPageBreak/>
              <w:t xml:space="preserve">Indicatorul  se consideră realizat </w:t>
            </w:r>
            <w:r w:rsidRPr="00280724">
              <w:rPr>
                <w:rFonts w:asciiTheme="minorHAnsi" w:hAnsiTheme="minorHAnsi" w:cstheme="minorHAnsi"/>
                <w:sz w:val="18"/>
                <w:szCs w:val="18"/>
                <w:lang w:val="ro-RO"/>
              </w:rPr>
              <w:lastRenderedPageBreak/>
              <w:t>la data notificarii in Sistemul MySMIS 2021</w:t>
            </w:r>
          </w:p>
        </w:tc>
        <w:tc>
          <w:tcPr>
            <w:tcW w:w="829" w:type="pct"/>
          </w:tcPr>
          <w:p w14:paraId="6F5F96BF" w14:textId="77777777" w:rsidR="007D7D8A" w:rsidRPr="00280724" w:rsidRDefault="00C54967"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S</w:t>
            </w:r>
            <w:r w:rsidR="007D7D8A" w:rsidRPr="00280724">
              <w:rPr>
                <w:rFonts w:asciiTheme="minorHAnsi" w:hAnsiTheme="minorHAnsi" w:cstheme="minorHAnsi"/>
                <w:sz w:val="18"/>
                <w:szCs w:val="18"/>
                <w:lang w:val="ro-RO"/>
              </w:rPr>
              <w:t>e va completa de către</w:t>
            </w:r>
          </w:p>
          <w:p w14:paraId="41270157"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beneficiar,</w:t>
            </w:r>
          </w:p>
          <w:p w14:paraId="106B4C70"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cu respectarea</w:t>
            </w:r>
          </w:p>
          <w:p w14:paraId="7F601264" w14:textId="77777777" w:rsidR="00241B86"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 xml:space="preserve">termenelor din secțiunea „activități previzionate” a CF si se va corela cu Graficul de realizare a investitiei si a Graficului de depunere a Cererilor de prefinantare/plata/rambursare </w:t>
            </w:r>
          </w:p>
        </w:tc>
        <w:tc>
          <w:tcPr>
            <w:tcW w:w="829" w:type="pct"/>
            <w:shd w:val="clear" w:color="auto" w:fill="auto"/>
          </w:tcPr>
          <w:p w14:paraId="23AE7EE4"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Notificarea de</w:t>
            </w:r>
          </w:p>
          <w:p w14:paraId="7846AE57"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depunere a</w:t>
            </w:r>
          </w:p>
          <w:p w14:paraId="4A9B44AE"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cererii/cererilor de</w:t>
            </w:r>
          </w:p>
          <w:p w14:paraId="41A69177"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plată/rambursare în</w:t>
            </w:r>
          </w:p>
          <w:p w14:paraId="2E275C4C"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MySMIS2021/</w:t>
            </w:r>
          </w:p>
          <w:p w14:paraId="370C8FD3"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SMIS2021+.</w:t>
            </w:r>
          </w:p>
          <w:p w14:paraId="77F65EAD"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Raportul privind stadiul</w:t>
            </w:r>
          </w:p>
          <w:p w14:paraId="419B088F"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fizic şi valoric realizat,</w:t>
            </w:r>
          </w:p>
          <w:p w14:paraId="73A43D92" w14:textId="77777777" w:rsidR="007D7D8A"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comparativ cu cel</w:t>
            </w:r>
          </w:p>
          <w:p w14:paraId="7EDB1241" w14:textId="77777777" w:rsidR="00241B86" w:rsidRPr="00280724" w:rsidRDefault="007D7D8A" w:rsidP="007D7D8A">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programat</w:t>
            </w:r>
          </w:p>
        </w:tc>
        <w:tc>
          <w:tcPr>
            <w:tcW w:w="289" w:type="pct"/>
          </w:tcPr>
          <w:p w14:paraId="35585082" w14:textId="77777777" w:rsidR="00241B86" w:rsidRPr="00280724" w:rsidRDefault="00241B86" w:rsidP="00DE0BE0">
            <w:pPr>
              <w:jc w:val="both"/>
              <w:rPr>
                <w:rFonts w:asciiTheme="minorHAnsi" w:hAnsiTheme="minorHAnsi" w:cstheme="minorHAnsi"/>
                <w:sz w:val="18"/>
                <w:szCs w:val="18"/>
                <w:lang w:val="ro-RO"/>
              </w:rPr>
            </w:pPr>
          </w:p>
        </w:tc>
        <w:tc>
          <w:tcPr>
            <w:tcW w:w="289" w:type="pct"/>
          </w:tcPr>
          <w:p w14:paraId="18155FAC" w14:textId="77777777" w:rsidR="00241B86" w:rsidRPr="00280724" w:rsidRDefault="00241B86" w:rsidP="00DE0BE0">
            <w:pPr>
              <w:jc w:val="both"/>
              <w:rPr>
                <w:rFonts w:asciiTheme="minorHAnsi" w:hAnsiTheme="minorHAnsi" w:cstheme="minorHAnsi"/>
                <w:sz w:val="18"/>
                <w:szCs w:val="18"/>
                <w:lang w:val="ro-RO"/>
              </w:rPr>
            </w:pPr>
          </w:p>
        </w:tc>
      </w:tr>
      <w:tr w:rsidR="006C208E" w:rsidRPr="00280724" w14:paraId="525AE5BA" w14:textId="77777777" w:rsidTr="003B3715">
        <w:trPr>
          <w:jc w:val="center"/>
        </w:trPr>
        <w:tc>
          <w:tcPr>
            <w:tcW w:w="153" w:type="pct"/>
            <w:shd w:val="clear" w:color="auto" w:fill="auto"/>
          </w:tcPr>
          <w:p w14:paraId="431FAC18" w14:textId="77777777" w:rsidR="0080790C" w:rsidRPr="00280724" w:rsidRDefault="0080790C" w:rsidP="00DE0BE0">
            <w:pPr>
              <w:jc w:val="both"/>
              <w:rPr>
                <w:rFonts w:asciiTheme="minorHAnsi" w:hAnsiTheme="minorHAnsi" w:cstheme="minorHAnsi"/>
                <w:sz w:val="18"/>
                <w:szCs w:val="18"/>
                <w:lang w:val="ro-RO"/>
              </w:rPr>
            </w:pPr>
          </w:p>
        </w:tc>
        <w:tc>
          <w:tcPr>
            <w:tcW w:w="688" w:type="pct"/>
          </w:tcPr>
          <w:p w14:paraId="3119EE56" w14:textId="77777777" w:rsidR="00CF5D27" w:rsidRPr="00280724" w:rsidRDefault="00CF5D27" w:rsidP="00CF5D27">
            <w:pPr>
              <w:jc w:val="both"/>
              <w:rPr>
                <w:rFonts w:asciiTheme="minorHAnsi" w:hAnsiTheme="minorHAnsi" w:cstheme="minorHAnsi"/>
                <w:bCs/>
                <w:iCs/>
                <w:sz w:val="18"/>
                <w:szCs w:val="18"/>
                <w:lang w:val="ro-RO"/>
              </w:rPr>
            </w:pPr>
            <w:r w:rsidRPr="00280724">
              <w:rPr>
                <w:rFonts w:asciiTheme="minorHAnsi" w:hAnsiTheme="minorHAnsi" w:cstheme="minorHAnsi"/>
                <w:iCs/>
                <w:sz w:val="18"/>
                <w:szCs w:val="18"/>
                <w:lang w:val="ro-RO"/>
              </w:rPr>
              <w:t xml:space="preserve">Atingerea unui </w:t>
            </w:r>
            <w:r w:rsidRPr="00280724">
              <w:rPr>
                <w:rFonts w:asciiTheme="minorHAnsi" w:hAnsiTheme="minorHAnsi" w:cstheme="minorHAnsi"/>
                <w:bCs/>
                <w:iCs/>
                <w:sz w:val="18"/>
                <w:szCs w:val="18"/>
                <w:lang w:val="ro-RO"/>
              </w:rPr>
              <w:t>stadiu</w:t>
            </w:r>
          </w:p>
          <w:p w14:paraId="4AD91602" w14:textId="77777777" w:rsidR="00CF5D27" w:rsidRPr="00280724" w:rsidRDefault="00CF5D27" w:rsidP="00CF5D27">
            <w:pPr>
              <w:jc w:val="both"/>
              <w:rPr>
                <w:rFonts w:asciiTheme="minorHAnsi" w:hAnsiTheme="minorHAnsi" w:cstheme="minorHAnsi"/>
                <w:iCs/>
                <w:sz w:val="18"/>
                <w:szCs w:val="18"/>
                <w:lang w:val="ro-RO"/>
              </w:rPr>
            </w:pPr>
            <w:r w:rsidRPr="00280724">
              <w:rPr>
                <w:rFonts w:asciiTheme="minorHAnsi" w:hAnsiTheme="minorHAnsi" w:cstheme="minorHAnsi"/>
                <w:bCs/>
                <w:iCs/>
                <w:sz w:val="18"/>
                <w:szCs w:val="18"/>
                <w:lang w:val="ro-RO"/>
              </w:rPr>
              <w:t xml:space="preserve">financiar </w:t>
            </w:r>
            <w:r w:rsidRPr="00280724">
              <w:rPr>
                <w:rFonts w:asciiTheme="minorHAnsi" w:hAnsiTheme="minorHAnsi" w:cstheme="minorHAnsi"/>
                <w:iCs/>
                <w:sz w:val="18"/>
                <w:szCs w:val="18"/>
                <w:lang w:val="ro-RO"/>
              </w:rPr>
              <w:t>de minim</w:t>
            </w:r>
          </w:p>
          <w:p w14:paraId="052E307C" w14:textId="77777777" w:rsidR="00CF5D27" w:rsidRPr="00280724" w:rsidRDefault="00CF5D27" w:rsidP="00CF5D27">
            <w:pPr>
              <w:jc w:val="both"/>
              <w:rPr>
                <w:rFonts w:asciiTheme="minorHAnsi" w:hAnsiTheme="minorHAnsi" w:cstheme="minorHAnsi"/>
                <w:iCs/>
                <w:sz w:val="18"/>
                <w:szCs w:val="18"/>
                <w:lang w:val="ro-RO"/>
              </w:rPr>
            </w:pPr>
            <w:r w:rsidRPr="00280724">
              <w:rPr>
                <w:rFonts w:asciiTheme="minorHAnsi" w:hAnsiTheme="minorHAnsi" w:cstheme="minorHAnsi"/>
                <w:iCs/>
                <w:color w:val="0070C0"/>
                <w:sz w:val="18"/>
                <w:szCs w:val="18"/>
                <w:lang w:val="ro-RO"/>
              </w:rPr>
              <w:t>X</w:t>
            </w:r>
            <w:r w:rsidRPr="00280724">
              <w:rPr>
                <w:rFonts w:asciiTheme="minorHAnsi" w:hAnsiTheme="minorHAnsi" w:cstheme="minorHAnsi"/>
                <w:bCs/>
                <w:iCs/>
                <w:color w:val="0070C0"/>
                <w:sz w:val="18"/>
                <w:szCs w:val="18"/>
                <w:lang w:val="ro-RO"/>
              </w:rPr>
              <w:t>%</w:t>
            </w:r>
            <w:r w:rsidRPr="00280724">
              <w:rPr>
                <w:rFonts w:asciiTheme="minorHAnsi" w:hAnsiTheme="minorHAnsi" w:cstheme="minorHAnsi"/>
                <w:bCs/>
                <w:iCs/>
                <w:sz w:val="18"/>
                <w:szCs w:val="18"/>
                <w:lang w:val="ro-RO"/>
              </w:rPr>
              <w:t xml:space="preserve"> </w:t>
            </w:r>
            <w:r w:rsidRPr="00280724">
              <w:rPr>
                <w:rFonts w:asciiTheme="minorHAnsi" w:hAnsiTheme="minorHAnsi" w:cstheme="minorHAnsi"/>
                <w:iCs/>
                <w:sz w:val="18"/>
                <w:szCs w:val="18"/>
                <w:lang w:val="ro-RO"/>
              </w:rPr>
              <w:t>din</w:t>
            </w:r>
            <w:r w:rsidR="00FF1DC4" w:rsidRPr="00280724">
              <w:rPr>
                <w:rFonts w:asciiTheme="minorHAnsi" w:hAnsiTheme="minorHAnsi" w:cstheme="minorHAnsi"/>
                <w:iCs/>
                <w:sz w:val="18"/>
                <w:szCs w:val="18"/>
                <w:lang w:val="ro-RO"/>
              </w:rPr>
              <w:t xml:space="preserve"> </w:t>
            </w:r>
            <w:r w:rsidRPr="00280724">
              <w:rPr>
                <w:rFonts w:asciiTheme="minorHAnsi" w:hAnsiTheme="minorHAnsi" w:cstheme="minorHAnsi"/>
                <w:iCs/>
                <w:sz w:val="18"/>
                <w:szCs w:val="18"/>
                <w:lang w:val="ro-RO"/>
              </w:rPr>
              <w:t>valoarea</w:t>
            </w:r>
          </w:p>
          <w:p w14:paraId="5806ABC9" w14:textId="77777777" w:rsidR="00CF5D27" w:rsidRPr="00280724" w:rsidRDefault="00CF5D27" w:rsidP="00CF5D27">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totala eligibila a proiectului -</w:t>
            </w:r>
          </w:p>
          <w:p w14:paraId="12F91457" w14:textId="77777777" w:rsidR="00CF5D27" w:rsidRPr="00280724" w:rsidRDefault="00CF5D27" w:rsidP="00CF5D27">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pentru proiectele</w:t>
            </w:r>
          </w:p>
          <w:p w14:paraId="788E0AAB" w14:textId="77777777" w:rsidR="0080790C" w:rsidRPr="00280724" w:rsidRDefault="00CF5D27" w:rsidP="00CF5D27">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demarate</w:t>
            </w:r>
          </w:p>
        </w:tc>
        <w:tc>
          <w:tcPr>
            <w:tcW w:w="735" w:type="pct"/>
            <w:shd w:val="clear" w:color="auto" w:fill="auto"/>
          </w:tcPr>
          <w:p w14:paraId="7C3C43BE" w14:textId="77777777" w:rsidR="0080790C" w:rsidRPr="00280724" w:rsidRDefault="00CF5D27"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Valoric</w:t>
            </w:r>
            <w:r w:rsidR="00FF1DC4" w:rsidRPr="00280724">
              <w:rPr>
                <w:rFonts w:asciiTheme="minorHAnsi" w:hAnsiTheme="minorHAnsi" w:cstheme="minorHAnsi"/>
                <w:sz w:val="18"/>
                <w:szCs w:val="18"/>
                <w:lang w:val="ro-RO"/>
              </w:rPr>
              <w:t xml:space="preserve"> </w:t>
            </w:r>
          </w:p>
        </w:tc>
        <w:tc>
          <w:tcPr>
            <w:tcW w:w="688" w:type="pct"/>
          </w:tcPr>
          <w:p w14:paraId="2EFFD985" w14:textId="77777777" w:rsidR="00CF5D27" w:rsidRPr="00280724" w:rsidRDefault="00CF5D27" w:rsidP="00CF5D27">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Depunerea spre</w:t>
            </w:r>
          </w:p>
          <w:p w14:paraId="284882C8" w14:textId="77777777" w:rsidR="00CF5D27" w:rsidRPr="00280724" w:rsidRDefault="00CF5D27" w:rsidP="00CF5D27">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decontare la AM</w:t>
            </w:r>
          </w:p>
          <w:p w14:paraId="00CE06BB" w14:textId="77777777" w:rsidR="00CF5D27" w:rsidRPr="00280724" w:rsidRDefault="00CF5D27" w:rsidP="00CF5D27">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de cereri de</w:t>
            </w:r>
          </w:p>
          <w:p w14:paraId="7AE4DFC3" w14:textId="77777777" w:rsidR="00CF5D27" w:rsidRPr="00280724" w:rsidRDefault="00CF5D27" w:rsidP="00CF5D27">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rambursare/plată</w:t>
            </w:r>
          </w:p>
          <w:p w14:paraId="39694602" w14:textId="77777777" w:rsidR="00CF5D27" w:rsidRPr="00280724" w:rsidRDefault="00CF5D27" w:rsidP="00CF5D27">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în cuantum de</w:t>
            </w:r>
          </w:p>
          <w:p w14:paraId="16AF9E02" w14:textId="77777777" w:rsidR="00CF5D27" w:rsidRPr="00280724" w:rsidRDefault="00CF5D27" w:rsidP="00CF5D27">
            <w:pPr>
              <w:rPr>
                <w:rFonts w:asciiTheme="minorHAnsi" w:eastAsia="Calibri" w:hAnsiTheme="minorHAnsi" w:cstheme="minorHAnsi"/>
                <w:color w:val="000000" w:themeColor="text1"/>
                <w:sz w:val="18"/>
                <w:szCs w:val="18"/>
                <w:lang w:val="ro-RO"/>
              </w:rPr>
            </w:pPr>
            <w:r w:rsidRPr="00280724">
              <w:rPr>
                <w:rFonts w:asciiTheme="minorHAnsi" w:eastAsia="Calibri" w:hAnsiTheme="minorHAnsi" w:cstheme="minorHAnsi"/>
                <w:color w:val="0070C0"/>
                <w:sz w:val="18"/>
                <w:szCs w:val="18"/>
                <w:lang w:val="ro-RO"/>
              </w:rPr>
              <w:t xml:space="preserve">X% </w:t>
            </w:r>
            <w:r w:rsidRPr="00280724">
              <w:rPr>
                <w:rFonts w:asciiTheme="minorHAnsi" w:eastAsia="Calibri" w:hAnsiTheme="minorHAnsi" w:cstheme="minorHAnsi"/>
                <w:color w:val="000000" w:themeColor="text1"/>
                <w:sz w:val="18"/>
                <w:szCs w:val="18"/>
                <w:lang w:val="ro-RO"/>
              </w:rPr>
              <w:t>din valoarea</w:t>
            </w:r>
          </w:p>
          <w:p w14:paraId="6A4D800D" w14:textId="77777777" w:rsidR="0080790C" w:rsidRPr="00280724" w:rsidRDefault="00CF5D27" w:rsidP="00CF5D27">
            <w:pPr>
              <w:rPr>
                <w:rFonts w:asciiTheme="minorHAnsi" w:hAnsiTheme="minorHAnsi" w:cstheme="minorHAnsi"/>
                <w:sz w:val="18"/>
                <w:szCs w:val="18"/>
                <w:lang w:val="ro-RO"/>
              </w:rPr>
            </w:pPr>
            <w:r w:rsidRPr="00280724">
              <w:rPr>
                <w:rFonts w:asciiTheme="minorHAnsi" w:eastAsia="Calibri" w:hAnsiTheme="minorHAnsi" w:cstheme="minorHAnsi"/>
                <w:sz w:val="18"/>
                <w:szCs w:val="18"/>
                <w:lang w:val="ro-RO"/>
              </w:rPr>
              <w:t>totala eligibila a proiectului</w:t>
            </w:r>
          </w:p>
        </w:tc>
        <w:tc>
          <w:tcPr>
            <w:tcW w:w="501" w:type="pct"/>
          </w:tcPr>
          <w:p w14:paraId="3A365DF2" w14:textId="77777777" w:rsidR="00CF5D27" w:rsidRPr="00280724" w:rsidRDefault="00CF5D27" w:rsidP="00CF5D27">
            <w:pPr>
              <w:autoSpaceDE w:val="0"/>
              <w:autoSpaceDN w:val="0"/>
              <w:adjustRightInd w:val="0"/>
              <w:rPr>
                <w:rFonts w:asciiTheme="minorHAnsi" w:hAnsiTheme="minorHAnsi" w:cstheme="minorHAnsi"/>
                <w:sz w:val="18"/>
                <w:szCs w:val="18"/>
              </w:rPr>
            </w:pPr>
            <w:r w:rsidRPr="00280724">
              <w:rPr>
                <w:rFonts w:asciiTheme="minorHAnsi" w:hAnsiTheme="minorHAnsi" w:cstheme="minorHAnsi"/>
                <w:sz w:val="18"/>
                <w:szCs w:val="18"/>
              </w:rPr>
              <w:t>Verificarea</w:t>
            </w:r>
          </w:p>
          <w:p w14:paraId="52BEE3FB" w14:textId="77777777" w:rsidR="00CF5D27" w:rsidRPr="00280724" w:rsidRDefault="00CF5D27" w:rsidP="00CF5D27">
            <w:pPr>
              <w:autoSpaceDE w:val="0"/>
              <w:autoSpaceDN w:val="0"/>
              <w:adjustRightInd w:val="0"/>
              <w:rPr>
                <w:rFonts w:asciiTheme="minorHAnsi" w:hAnsiTheme="minorHAnsi" w:cstheme="minorHAnsi"/>
                <w:sz w:val="18"/>
                <w:szCs w:val="18"/>
              </w:rPr>
            </w:pPr>
            <w:r w:rsidRPr="00280724">
              <w:rPr>
                <w:rFonts w:asciiTheme="minorHAnsi" w:hAnsiTheme="minorHAnsi" w:cstheme="minorHAnsi"/>
                <w:sz w:val="18"/>
                <w:szCs w:val="18"/>
              </w:rPr>
              <w:t>transmiterii notificării</w:t>
            </w:r>
          </w:p>
          <w:p w14:paraId="003CF093" w14:textId="77777777" w:rsidR="00CF5D27" w:rsidRPr="00280724" w:rsidRDefault="00CF5D27" w:rsidP="00CF5D27">
            <w:pPr>
              <w:autoSpaceDE w:val="0"/>
              <w:autoSpaceDN w:val="0"/>
              <w:adjustRightInd w:val="0"/>
              <w:rPr>
                <w:rFonts w:asciiTheme="minorHAnsi" w:hAnsiTheme="minorHAnsi" w:cstheme="minorHAnsi"/>
                <w:sz w:val="18"/>
                <w:szCs w:val="18"/>
              </w:rPr>
            </w:pPr>
            <w:r w:rsidRPr="00280724">
              <w:rPr>
                <w:rFonts w:asciiTheme="minorHAnsi" w:hAnsiTheme="minorHAnsi" w:cstheme="minorHAnsi"/>
                <w:sz w:val="18"/>
                <w:szCs w:val="18"/>
              </w:rPr>
              <w:t>de depunere a</w:t>
            </w:r>
          </w:p>
          <w:p w14:paraId="3CE5E974" w14:textId="77777777" w:rsidR="00CF5D27" w:rsidRPr="00280724" w:rsidRDefault="00CF5D27" w:rsidP="00CF5D27">
            <w:pPr>
              <w:autoSpaceDE w:val="0"/>
              <w:autoSpaceDN w:val="0"/>
              <w:adjustRightInd w:val="0"/>
              <w:rPr>
                <w:rFonts w:asciiTheme="minorHAnsi" w:hAnsiTheme="minorHAnsi" w:cstheme="minorHAnsi"/>
                <w:sz w:val="18"/>
                <w:szCs w:val="18"/>
              </w:rPr>
            </w:pPr>
            <w:r w:rsidRPr="00280724">
              <w:rPr>
                <w:rFonts w:asciiTheme="minorHAnsi" w:hAnsiTheme="minorHAnsi" w:cstheme="minorHAnsi"/>
                <w:sz w:val="18"/>
                <w:szCs w:val="18"/>
              </w:rPr>
              <w:t>cererii/cererilor de</w:t>
            </w:r>
          </w:p>
          <w:p w14:paraId="5B39EDDE" w14:textId="77777777" w:rsidR="00CF5D27" w:rsidRPr="00280724" w:rsidRDefault="00CF5D27" w:rsidP="00CF5D27">
            <w:pPr>
              <w:autoSpaceDE w:val="0"/>
              <w:autoSpaceDN w:val="0"/>
              <w:adjustRightInd w:val="0"/>
              <w:rPr>
                <w:rFonts w:asciiTheme="minorHAnsi" w:hAnsiTheme="minorHAnsi" w:cstheme="minorHAnsi"/>
                <w:sz w:val="18"/>
                <w:szCs w:val="18"/>
              </w:rPr>
            </w:pPr>
            <w:r w:rsidRPr="00280724">
              <w:rPr>
                <w:rFonts w:asciiTheme="minorHAnsi" w:hAnsiTheme="minorHAnsi" w:cstheme="minorHAnsi"/>
                <w:sz w:val="18"/>
                <w:szCs w:val="18"/>
              </w:rPr>
              <w:t>plată/rambursare</w:t>
            </w:r>
          </w:p>
          <w:p w14:paraId="586746FF" w14:textId="77777777" w:rsidR="00CF5D27" w:rsidRPr="00280724" w:rsidRDefault="00CF5D27" w:rsidP="00CF5D27">
            <w:pPr>
              <w:autoSpaceDE w:val="0"/>
              <w:autoSpaceDN w:val="0"/>
              <w:adjustRightInd w:val="0"/>
              <w:rPr>
                <w:rFonts w:asciiTheme="minorHAnsi" w:hAnsiTheme="minorHAnsi" w:cstheme="minorHAnsi"/>
                <w:sz w:val="18"/>
                <w:szCs w:val="18"/>
              </w:rPr>
            </w:pPr>
            <w:r w:rsidRPr="00280724">
              <w:rPr>
                <w:rFonts w:asciiTheme="minorHAnsi" w:hAnsiTheme="minorHAnsi" w:cstheme="minorHAnsi"/>
                <w:sz w:val="18"/>
                <w:szCs w:val="18"/>
              </w:rPr>
              <w:t>aferentă în</w:t>
            </w:r>
          </w:p>
          <w:p w14:paraId="0D1B8D51" w14:textId="77777777" w:rsidR="00CF5D27" w:rsidRPr="00280724" w:rsidRDefault="00CF5D27" w:rsidP="00CF5D27">
            <w:pPr>
              <w:autoSpaceDE w:val="0"/>
              <w:autoSpaceDN w:val="0"/>
              <w:adjustRightInd w:val="0"/>
              <w:rPr>
                <w:rFonts w:asciiTheme="minorHAnsi" w:hAnsiTheme="minorHAnsi" w:cstheme="minorHAnsi"/>
                <w:sz w:val="18"/>
                <w:szCs w:val="18"/>
              </w:rPr>
            </w:pPr>
            <w:r w:rsidRPr="00280724">
              <w:rPr>
                <w:rFonts w:asciiTheme="minorHAnsi" w:hAnsiTheme="minorHAnsi" w:cstheme="minorHAnsi"/>
                <w:sz w:val="18"/>
                <w:szCs w:val="18"/>
              </w:rPr>
              <w:t>MySMIS2021/</w:t>
            </w:r>
          </w:p>
          <w:p w14:paraId="75090662" w14:textId="77777777" w:rsidR="00CF5D27" w:rsidRPr="00280724" w:rsidRDefault="00CF5D27" w:rsidP="00CF5D27">
            <w:pPr>
              <w:autoSpaceDE w:val="0"/>
              <w:autoSpaceDN w:val="0"/>
              <w:adjustRightInd w:val="0"/>
              <w:rPr>
                <w:rFonts w:asciiTheme="minorHAnsi" w:hAnsiTheme="minorHAnsi" w:cstheme="minorHAnsi"/>
                <w:sz w:val="18"/>
                <w:szCs w:val="18"/>
              </w:rPr>
            </w:pPr>
            <w:r w:rsidRPr="00280724">
              <w:rPr>
                <w:rFonts w:asciiTheme="minorHAnsi" w:hAnsiTheme="minorHAnsi" w:cstheme="minorHAnsi"/>
                <w:sz w:val="18"/>
                <w:szCs w:val="18"/>
              </w:rPr>
              <w:t>SMIS2021+ și</w:t>
            </w:r>
          </w:p>
          <w:p w14:paraId="7646D303" w14:textId="77777777" w:rsidR="00CF5D27" w:rsidRPr="00280724" w:rsidRDefault="00CF5D27" w:rsidP="00CF5D27">
            <w:pPr>
              <w:autoSpaceDE w:val="0"/>
              <w:autoSpaceDN w:val="0"/>
              <w:adjustRightInd w:val="0"/>
              <w:rPr>
                <w:rFonts w:asciiTheme="minorHAnsi" w:hAnsiTheme="minorHAnsi" w:cstheme="minorHAnsi"/>
                <w:sz w:val="18"/>
                <w:szCs w:val="18"/>
              </w:rPr>
            </w:pPr>
            <w:r w:rsidRPr="00280724">
              <w:rPr>
                <w:rFonts w:asciiTheme="minorHAnsi" w:hAnsiTheme="minorHAnsi" w:cstheme="minorHAnsi"/>
                <w:sz w:val="18"/>
                <w:szCs w:val="18"/>
              </w:rPr>
              <w:t>aprobarea acestora.</w:t>
            </w:r>
          </w:p>
          <w:p w14:paraId="161A0C35" w14:textId="77777777" w:rsidR="0080790C" w:rsidRPr="00280724" w:rsidRDefault="0080790C" w:rsidP="00CF5D27">
            <w:pPr>
              <w:jc w:val="both"/>
              <w:rPr>
                <w:rFonts w:asciiTheme="minorHAnsi" w:hAnsiTheme="minorHAnsi" w:cstheme="minorHAnsi"/>
                <w:sz w:val="18"/>
                <w:szCs w:val="18"/>
                <w:lang w:val="ro-RO"/>
              </w:rPr>
            </w:pPr>
          </w:p>
        </w:tc>
        <w:tc>
          <w:tcPr>
            <w:tcW w:w="829" w:type="pct"/>
          </w:tcPr>
          <w:p w14:paraId="0053194F" w14:textId="77777777" w:rsidR="00CF5D27" w:rsidRPr="00280724" w:rsidRDefault="00DC7DF2" w:rsidP="00CF5D27">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S</w:t>
            </w:r>
            <w:r w:rsidR="00CF5D27" w:rsidRPr="00280724">
              <w:rPr>
                <w:rFonts w:asciiTheme="minorHAnsi" w:hAnsiTheme="minorHAnsi" w:cstheme="minorHAnsi"/>
                <w:sz w:val="18"/>
                <w:szCs w:val="18"/>
                <w:lang w:val="ro-RO"/>
              </w:rPr>
              <w:t>e va completa de către</w:t>
            </w:r>
          </w:p>
          <w:p w14:paraId="0EFEAD31" w14:textId="77777777" w:rsidR="00CF5D27" w:rsidRPr="00280724" w:rsidRDefault="00CF5D27" w:rsidP="00CF5D27">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beneficiar,</w:t>
            </w:r>
          </w:p>
          <w:p w14:paraId="5B46DAD6" w14:textId="77777777" w:rsidR="00CF5D27" w:rsidRPr="00280724" w:rsidRDefault="00CF5D27" w:rsidP="00CF5D27">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cu respectarea</w:t>
            </w:r>
          </w:p>
          <w:p w14:paraId="48462821" w14:textId="77777777" w:rsidR="0080790C" w:rsidRPr="00280724" w:rsidRDefault="00CF5D27" w:rsidP="00CF5D27">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termenelor din secțiunea „activități previzionate” a CF si se va corela cu Graficul de realizare a investitiei</w:t>
            </w:r>
          </w:p>
        </w:tc>
        <w:tc>
          <w:tcPr>
            <w:tcW w:w="829" w:type="pct"/>
            <w:shd w:val="clear" w:color="auto" w:fill="auto"/>
          </w:tcPr>
          <w:p w14:paraId="467E449E" w14:textId="77777777" w:rsidR="0080790C" w:rsidRPr="00280724" w:rsidRDefault="00CF5D27"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Depunere cerere de Rambursare la A</w:t>
            </w:r>
            <w:r w:rsidR="00FF1DC4" w:rsidRPr="00280724">
              <w:rPr>
                <w:rFonts w:asciiTheme="minorHAnsi" w:hAnsiTheme="minorHAnsi" w:cstheme="minorHAnsi"/>
                <w:sz w:val="18"/>
                <w:szCs w:val="18"/>
                <w:lang w:val="ro-RO"/>
              </w:rPr>
              <w:t xml:space="preserve">M si Nota de autorizare </w:t>
            </w:r>
            <w:r w:rsidR="00C54967" w:rsidRPr="00280724">
              <w:rPr>
                <w:rFonts w:asciiTheme="minorHAnsi" w:hAnsiTheme="minorHAnsi" w:cstheme="minorHAnsi"/>
                <w:sz w:val="18"/>
                <w:szCs w:val="18"/>
                <w:lang w:val="ro-RO"/>
              </w:rPr>
              <w:t>prefinantare/plata/rambursare</w:t>
            </w:r>
          </w:p>
        </w:tc>
        <w:tc>
          <w:tcPr>
            <w:tcW w:w="289" w:type="pct"/>
          </w:tcPr>
          <w:p w14:paraId="751B37F0" w14:textId="77777777" w:rsidR="0080790C" w:rsidRPr="00280724" w:rsidRDefault="0080790C" w:rsidP="00DE0BE0">
            <w:pPr>
              <w:jc w:val="both"/>
              <w:rPr>
                <w:rFonts w:asciiTheme="minorHAnsi" w:hAnsiTheme="minorHAnsi" w:cstheme="minorHAnsi"/>
                <w:sz w:val="18"/>
                <w:szCs w:val="18"/>
                <w:lang w:val="ro-RO"/>
              </w:rPr>
            </w:pPr>
          </w:p>
        </w:tc>
        <w:tc>
          <w:tcPr>
            <w:tcW w:w="289" w:type="pct"/>
          </w:tcPr>
          <w:p w14:paraId="303DEA86" w14:textId="77777777" w:rsidR="0080790C" w:rsidRPr="00280724" w:rsidRDefault="0080790C" w:rsidP="00DE0BE0">
            <w:pPr>
              <w:jc w:val="both"/>
              <w:rPr>
                <w:rFonts w:asciiTheme="minorHAnsi" w:hAnsiTheme="minorHAnsi" w:cstheme="minorHAnsi"/>
                <w:sz w:val="18"/>
                <w:szCs w:val="18"/>
                <w:lang w:val="ro-RO"/>
              </w:rPr>
            </w:pPr>
          </w:p>
        </w:tc>
      </w:tr>
      <w:tr w:rsidR="006C208E" w:rsidRPr="00280724" w14:paraId="18EE1854" w14:textId="77777777" w:rsidTr="003B3715">
        <w:trPr>
          <w:jc w:val="center"/>
        </w:trPr>
        <w:tc>
          <w:tcPr>
            <w:tcW w:w="153" w:type="pct"/>
            <w:shd w:val="clear" w:color="auto" w:fill="auto"/>
          </w:tcPr>
          <w:p w14:paraId="042C029D" w14:textId="77777777" w:rsidR="00241B86" w:rsidRPr="00280724" w:rsidRDefault="00241B86" w:rsidP="00DE0BE0">
            <w:pPr>
              <w:jc w:val="both"/>
              <w:rPr>
                <w:rFonts w:asciiTheme="minorHAnsi" w:hAnsiTheme="minorHAnsi" w:cstheme="minorHAnsi"/>
                <w:sz w:val="18"/>
                <w:szCs w:val="18"/>
                <w:lang w:val="ro-RO"/>
              </w:rPr>
            </w:pPr>
          </w:p>
        </w:tc>
        <w:tc>
          <w:tcPr>
            <w:tcW w:w="688" w:type="pct"/>
          </w:tcPr>
          <w:p w14:paraId="276D060C" w14:textId="77777777" w:rsidR="007D7D8A" w:rsidRPr="00280724" w:rsidRDefault="007D7D8A" w:rsidP="007D7D8A">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Îndeplinirea indicatorilor de realizare</w:t>
            </w:r>
            <w:r w:rsidR="00B63DE3" w:rsidRPr="00280724">
              <w:rPr>
                <w:rFonts w:asciiTheme="minorHAnsi" w:hAnsiTheme="minorHAnsi" w:cstheme="minorHAnsi"/>
                <w:iCs/>
                <w:sz w:val="18"/>
                <w:szCs w:val="18"/>
                <w:vertAlign w:val="superscript"/>
                <w:lang w:val="ro-RO"/>
              </w:rPr>
              <w:t xml:space="preserve"> </w:t>
            </w:r>
            <w:r w:rsidRPr="00280724">
              <w:rPr>
                <w:rFonts w:asciiTheme="minorHAnsi" w:hAnsiTheme="minorHAnsi" w:cstheme="minorHAnsi"/>
                <w:iCs/>
                <w:sz w:val="18"/>
                <w:szCs w:val="18"/>
                <w:lang w:val="ro-RO"/>
              </w:rPr>
              <w:t>aferenți proiectului</w:t>
            </w:r>
          </w:p>
          <w:p w14:paraId="1C8DB900" w14:textId="77777777" w:rsidR="007D7D8A" w:rsidRPr="00280724" w:rsidRDefault="007D7D8A" w:rsidP="007D7D8A">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indicator de realizare 1</w:t>
            </w:r>
          </w:p>
          <w:p w14:paraId="03FF0926" w14:textId="77777777" w:rsidR="007D7D8A" w:rsidRPr="00280724" w:rsidRDefault="007D7D8A" w:rsidP="007D7D8A">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indicator de realizare 2</w:t>
            </w:r>
          </w:p>
          <w:p w14:paraId="6A0EA99B" w14:textId="77777777" w:rsidR="007D7D8A" w:rsidRPr="00280724" w:rsidRDefault="007D7D8A" w:rsidP="007D7D8A">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indicator de realizare n</w:t>
            </w:r>
            <w:r w:rsidR="00B63DE3" w:rsidRPr="00280724">
              <w:rPr>
                <w:rStyle w:val="FootnoteReference"/>
                <w:rFonts w:asciiTheme="minorHAnsi" w:hAnsiTheme="minorHAnsi" w:cstheme="minorHAnsi"/>
                <w:iCs/>
                <w:sz w:val="18"/>
                <w:szCs w:val="18"/>
                <w:lang w:val="ro-RO"/>
              </w:rPr>
              <w:footnoteReference w:id="2"/>
            </w:r>
          </w:p>
          <w:p w14:paraId="4F8D7EFE" w14:textId="77777777" w:rsidR="00241B86" w:rsidRPr="00280724" w:rsidRDefault="00241B86" w:rsidP="00CF5D27">
            <w:pPr>
              <w:jc w:val="both"/>
              <w:rPr>
                <w:rFonts w:asciiTheme="minorHAnsi" w:hAnsiTheme="minorHAnsi" w:cstheme="minorHAnsi"/>
                <w:iCs/>
                <w:sz w:val="18"/>
                <w:szCs w:val="18"/>
                <w:lang w:val="ro-RO"/>
              </w:rPr>
            </w:pPr>
          </w:p>
        </w:tc>
        <w:tc>
          <w:tcPr>
            <w:tcW w:w="735" w:type="pct"/>
            <w:shd w:val="clear" w:color="auto" w:fill="auto"/>
          </w:tcPr>
          <w:p w14:paraId="024DAE65" w14:textId="77777777" w:rsidR="00241B86" w:rsidRPr="00280724" w:rsidRDefault="007D7D8A"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Cantitativ/</w:t>
            </w:r>
            <w:r w:rsidR="00FF1DC4" w:rsidRPr="00280724">
              <w:rPr>
                <w:rFonts w:asciiTheme="minorHAnsi" w:hAnsiTheme="minorHAnsi" w:cstheme="minorHAnsi"/>
                <w:sz w:val="18"/>
                <w:szCs w:val="18"/>
                <w:lang w:val="ro-RO"/>
              </w:rPr>
              <w:t>C</w:t>
            </w:r>
            <w:r w:rsidRPr="00280724">
              <w:rPr>
                <w:rFonts w:asciiTheme="minorHAnsi" w:hAnsiTheme="minorHAnsi" w:cstheme="minorHAnsi"/>
                <w:sz w:val="18"/>
                <w:szCs w:val="18"/>
                <w:lang w:val="ro-RO"/>
              </w:rPr>
              <w:t>alitativ</w:t>
            </w:r>
          </w:p>
        </w:tc>
        <w:tc>
          <w:tcPr>
            <w:tcW w:w="688" w:type="pct"/>
          </w:tcPr>
          <w:p w14:paraId="7927FD2E"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Depunerea spre</w:t>
            </w:r>
          </w:p>
          <w:p w14:paraId="0E28B92A"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verificare la AM</w:t>
            </w:r>
          </w:p>
          <w:p w14:paraId="4B543695"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a Raportului</w:t>
            </w:r>
          </w:p>
          <w:p w14:paraId="78BEC00D"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final de progres</w:t>
            </w:r>
          </w:p>
          <w:p w14:paraId="48DAAF54"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din care rezultă</w:t>
            </w:r>
          </w:p>
          <w:p w14:paraId="0885060E"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îndeplinirea în</w:t>
            </w:r>
          </w:p>
          <w:p w14:paraId="72460712"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proporție de</w:t>
            </w:r>
          </w:p>
          <w:p w14:paraId="038A4264"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100% a țintelor</w:t>
            </w:r>
          </w:p>
          <w:p w14:paraId="6A21ABC0"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finale asumate</w:t>
            </w:r>
          </w:p>
          <w:p w14:paraId="28C6D226"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pentru indicatorii</w:t>
            </w:r>
          </w:p>
          <w:p w14:paraId="6E78B6C5"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de realizare, a</w:t>
            </w:r>
          </w:p>
          <w:p w14:paraId="2808A1E6"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lastRenderedPageBreak/>
              <w:t>Raportului</w:t>
            </w:r>
          </w:p>
          <w:p w14:paraId="6E37B19E"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privind stadiul</w:t>
            </w:r>
          </w:p>
          <w:p w14:paraId="69A5FC06"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fizic şi valoric</w:t>
            </w:r>
          </w:p>
          <w:p w14:paraId="1FC25550"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realizat și a</w:t>
            </w:r>
          </w:p>
          <w:p w14:paraId="7D4F9D73"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proceselor</w:t>
            </w:r>
          </w:p>
          <w:p w14:paraId="7258383D" w14:textId="77777777" w:rsidR="006C208E"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verbale de</w:t>
            </w:r>
          </w:p>
          <w:p w14:paraId="3D7278EB" w14:textId="77777777" w:rsidR="00241B86" w:rsidRPr="00280724" w:rsidRDefault="006C208E" w:rsidP="006C208E">
            <w:pPr>
              <w:rPr>
                <w:rFonts w:asciiTheme="minorHAnsi" w:eastAsia="Calibri" w:hAnsiTheme="minorHAnsi" w:cstheme="minorHAnsi"/>
                <w:sz w:val="18"/>
                <w:szCs w:val="18"/>
                <w:lang w:val="ro-RO"/>
              </w:rPr>
            </w:pPr>
            <w:r w:rsidRPr="00280724">
              <w:rPr>
                <w:rFonts w:asciiTheme="minorHAnsi" w:eastAsia="Calibri" w:hAnsiTheme="minorHAnsi" w:cstheme="minorHAnsi"/>
                <w:sz w:val="18"/>
                <w:szCs w:val="18"/>
                <w:lang w:val="ro-RO"/>
              </w:rPr>
              <w:t>recepție (dupa caz)</w:t>
            </w:r>
          </w:p>
        </w:tc>
        <w:tc>
          <w:tcPr>
            <w:tcW w:w="501" w:type="pct"/>
          </w:tcPr>
          <w:p w14:paraId="6B95937B" w14:textId="77777777" w:rsidR="006C208E" w:rsidRPr="00280724" w:rsidRDefault="006C208E" w:rsidP="006C208E">
            <w:pPr>
              <w:autoSpaceDE w:val="0"/>
              <w:autoSpaceDN w:val="0"/>
              <w:adjustRightInd w:val="0"/>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Verificarea Raportului</w:t>
            </w:r>
          </w:p>
          <w:p w14:paraId="6447B3CB" w14:textId="77777777" w:rsidR="006C208E" w:rsidRPr="00280724" w:rsidRDefault="006C208E" w:rsidP="006C208E">
            <w:pPr>
              <w:autoSpaceDE w:val="0"/>
              <w:autoSpaceDN w:val="0"/>
              <w:adjustRightInd w:val="0"/>
              <w:rPr>
                <w:rFonts w:asciiTheme="minorHAnsi" w:hAnsiTheme="minorHAnsi" w:cstheme="minorHAnsi"/>
                <w:sz w:val="18"/>
                <w:szCs w:val="18"/>
                <w:lang w:val="ro-RO"/>
              </w:rPr>
            </w:pPr>
            <w:r w:rsidRPr="00280724">
              <w:rPr>
                <w:rFonts w:asciiTheme="minorHAnsi" w:hAnsiTheme="minorHAnsi" w:cstheme="minorHAnsi"/>
                <w:sz w:val="18"/>
                <w:szCs w:val="18"/>
                <w:lang w:val="ro-RO"/>
              </w:rPr>
              <w:t>final de progres</w:t>
            </w:r>
          </w:p>
          <w:p w14:paraId="2DC951FB" w14:textId="77777777" w:rsidR="006C208E" w:rsidRPr="00280724" w:rsidRDefault="006C208E" w:rsidP="006C208E">
            <w:pPr>
              <w:autoSpaceDE w:val="0"/>
              <w:autoSpaceDN w:val="0"/>
              <w:adjustRightInd w:val="0"/>
              <w:rPr>
                <w:rFonts w:asciiTheme="minorHAnsi" w:hAnsiTheme="minorHAnsi" w:cstheme="minorHAnsi"/>
                <w:sz w:val="18"/>
                <w:szCs w:val="18"/>
                <w:lang w:val="ro-RO"/>
              </w:rPr>
            </w:pPr>
            <w:r w:rsidRPr="00280724">
              <w:rPr>
                <w:rFonts w:asciiTheme="minorHAnsi" w:hAnsiTheme="minorHAnsi" w:cstheme="minorHAnsi"/>
                <w:sz w:val="18"/>
                <w:szCs w:val="18"/>
                <w:lang w:val="ro-RO"/>
              </w:rPr>
              <w:t>generat prin</w:t>
            </w:r>
          </w:p>
          <w:p w14:paraId="1F5ADEDB" w14:textId="77777777" w:rsidR="006C208E" w:rsidRPr="00280724" w:rsidRDefault="006C208E" w:rsidP="006C208E">
            <w:pPr>
              <w:autoSpaceDE w:val="0"/>
              <w:autoSpaceDN w:val="0"/>
              <w:adjustRightInd w:val="0"/>
              <w:rPr>
                <w:rFonts w:asciiTheme="minorHAnsi" w:hAnsiTheme="minorHAnsi" w:cstheme="minorHAnsi"/>
                <w:sz w:val="18"/>
                <w:szCs w:val="18"/>
                <w:lang w:val="ro-RO"/>
              </w:rPr>
            </w:pPr>
            <w:r w:rsidRPr="00280724">
              <w:rPr>
                <w:rFonts w:asciiTheme="minorHAnsi" w:hAnsiTheme="minorHAnsi" w:cstheme="minorHAnsi"/>
                <w:sz w:val="18"/>
                <w:szCs w:val="18"/>
                <w:lang w:val="ro-RO"/>
              </w:rPr>
              <w:t>MySMIS2021/</w:t>
            </w:r>
          </w:p>
          <w:p w14:paraId="7C2434C6" w14:textId="77777777" w:rsidR="006C208E" w:rsidRPr="00280724" w:rsidRDefault="006C208E" w:rsidP="006C208E">
            <w:pPr>
              <w:autoSpaceDE w:val="0"/>
              <w:autoSpaceDN w:val="0"/>
              <w:adjustRightInd w:val="0"/>
              <w:rPr>
                <w:rFonts w:asciiTheme="minorHAnsi" w:hAnsiTheme="minorHAnsi" w:cstheme="minorHAnsi"/>
                <w:sz w:val="18"/>
                <w:szCs w:val="18"/>
                <w:lang w:val="ro-RO"/>
              </w:rPr>
            </w:pPr>
            <w:r w:rsidRPr="00280724">
              <w:rPr>
                <w:rFonts w:asciiTheme="minorHAnsi" w:hAnsiTheme="minorHAnsi" w:cstheme="minorHAnsi"/>
                <w:sz w:val="18"/>
                <w:szCs w:val="18"/>
                <w:lang w:val="ro-RO"/>
              </w:rPr>
              <w:t>SMIS2021+ în corelare</w:t>
            </w:r>
          </w:p>
          <w:p w14:paraId="14097922" w14:textId="77777777" w:rsidR="006C208E" w:rsidRPr="00280724" w:rsidRDefault="006C208E" w:rsidP="006C208E">
            <w:pPr>
              <w:autoSpaceDE w:val="0"/>
              <w:autoSpaceDN w:val="0"/>
              <w:adjustRightInd w:val="0"/>
              <w:rPr>
                <w:rFonts w:asciiTheme="minorHAnsi" w:hAnsiTheme="minorHAnsi" w:cstheme="minorHAnsi"/>
                <w:sz w:val="18"/>
                <w:szCs w:val="18"/>
                <w:lang w:val="ro-RO"/>
              </w:rPr>
            </w:pPr>
            <w:r w:rsidRPr="00280724">
              <w:rPr>
                <w:rFonts w:asciiTheme="minorHAnsi" w:hAnsiTheme="minorHAnsi" w:cstheme="minorHAnsi"/>
                <w:sz w:val="18"/>
                <w:szCs w:val="18"/>
                <w:lang w:val="ro-RO"/>
              </w:rPr>
              <w:t>cu Raportul</w:t>
            </w:r>
          </w:p>
          <w:p w14:paraId="4A78C1BA" w14:textId="77777777" w:rsidR="006C208E" w:rsidRPr="00280724" w:rsidRDefault="006C208E" w:rsidP="006C208E">
            <w:pPr>
              <w:autoSpaceDE w:val="0"/>
              <w:autoSpaceDN w:val="0"/>
              <w:adjustRightInd w:val="0"/>
              <w:rPr>
                <w:rFonts w:asciiTheme="minorHAnsi" w:hAnsiTheme="minorHAnsi" w:cstheme="minorHAnsi"/>
                <w:sz w:val="18"/>
                <w:szCs w:val="18"/>
                <w:lang w:val="ro-RO"/>
              </w:rPr>
            </w:pPr>
            <w:r w:rsidRPr="00280724">
              <w:rPr>
                <w:rFonts w:asciiTheme="minorHAnsi" w:hAnsiTheme="minorHAnsi" w:cstheme="minorHAnsi"/>
                <w:sz w:val="18"/>
                <w:szCs w:val="18"/>
                <w:lang w:val="ro-RO"/>
              </w:rPr>
              <w:t>privind stadiul fizic şi</w:t>
            </w:r>
          </w:p>
          <w:p w14:paraId="15ACD523" w14:textId="77777777" w:rsidR="006C208E" w:rsidRPr="00280724" w:rsidRDefault="006C208E" w:rsidP="006C208E">
            <w:pPr>
              <w:autoSpaceDE w:val="0"/>
              <w:autoSpaceDN w:val="0"/>
              <w:adjustRightInd w:val="0"/>
              <w:rPr>
                <w:rFonts w:asciiTheme="minorHAnsi" w:hAnsiTheme="minorHAnsi" w:cstheme="minorHAnsi"/>
                <w:sz w:val="18"/>
                <w:szCs w:val="18"/>
                <w:lang w:val="ro-RO"/>
              </w:rPr>
            </w:pPr>
            <w:r w:rsidRPr="00280724">
              <w:rPr>
                <w:rFonts w:asciiTheme="minorHAnsi" w:hAnsiTheme="minorHAnsi" w:cstheme="minorHAnsi"/>
                <w:sz w:val="18"/>
                <w:szCs w:val="18"/>
                <w:lang w:val="ro-RO"/>
              </w:rPr>
              <w:t>valoric realizat și</w:t>
            </w:r>
          </w:p>
          <w:p w14:paraId="22796E04" w14:textId="77777777" w:rsidR="006C208E" w:rsidRPr="00280724" w:rsidRDefault="006C208E" w:rsidP="006C208E">
            <w:pPr>
              <w:autoSpaceDE w:val="0"/>
              <w:autoSpaceDN w:val="0"/>
              <w:adjustRightInd w:val="0"/>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documentelor de</w:t>
            </w:r>
          </w:p>
          <w:p w14:paraId="277E622D" w14:textId="77777777" w:rsidR="00241B86" w:rsidRPr="00280724" w:rsidRDefault="006C208E" w:rsidP="006C208E">
            <w:pPr>
              <w:autoSpaceDE w:val="0"/>
              <w:autoSpaceDN w:val="0"/>
              <w:adjustRightInd w:val="0"/>
              <w:rPr>
                <w:rFonts w:asciiTheme="minorHAnsi" w:hAnsiTheme="minorHAnsi" w:cstheme="minorHAnsi"/>
                <w:color w:val="27344C"/>
                <w:sz w:val="18"/>
                <w:szCs w:val="18"/>
              </w:rPr>
            </w:pPr>
            <w:r w:rsidRPr="00280724">
              <w:rPr>
                <w:rFonts w:asciiTheme="minorHAnsi" w:hAnsiTheme="minorHAnsi" w:cstheme="minorHAnsi"/>
                <w:sz w:val="18"/>
                <w:szCs w:val="18"/>
                <w:lang w:val="ro-RO"/>
              </w:rPr>
              <w:t>recepție aplicabile</w:t>
            </w:r>
          </w:p>
        </w:tc>
        <w:tc>
          <w:tcPr>
            <w:tcW w:w="829" w:type="pct"/>
          </w:tcPr>
          <w:p w14:paraId="36892034" w14:textId="77777777" w:rsidR="006C208E" w:rsidRPr="00280724" w:rsidRDefault="00DC7DF2"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S</w:t>
            </w:r>
            <w:r w:rsidR="006C208E" w:rsidRPr="00280724">
              <w:rPr>
                <w:rFonts w:asciiTheme="minorHAnsi" w:hAnsiTheme="minorHAnsi" w:cstheme="minorHAnsi"/>
                <w:sz w:val="18"/>
                <w:szCs w:val="18"/>
                <w:lang w:val="ro-RO"/>
              </w:rPr>
              <w:t>e va completa de către</w:t>
            </w:r>
          </w:p>
          <w:p w14:paraId="45A54C26"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beneficiar,</w:t>
            </w:r>
          </w:p>
          <w:p w14:paraId="71671ECD"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cu respectarea</w:t>
            </w:r>
          </w:p>
          <w:p w14:paraId="1C1585E0" w14:textId="77777777" w:rsidR="00241B86"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 xml:space="preserve">termenelor din secțiunea „activități previzionate” a CF si Indicatorii Proiectului si perioada de implementare a proiectului </w:t>
            </w:r>
          </w:p>
          <w:p w14:paraId="00BDAF55" w14:textId="77777777" w:rsidR="006C208E" w:rsidRPr="00280724" w:rsidRDefault="006C208E" w:rsidP="006C208E">
            <w:pPr>
              <w:jc w:val="both"/>
              <w:rPr>
                <w:rFonts w:asciiTheme="minorHAnsi" w:hAnsiTheme="minorHAnsi" w:cstheme="minorHAnsi"/>
                <w:sz w:val="18"/>
                <w:szCs w:val="18"/>
                <w:lang w:val="ro-RO"/>
              </w:rPr>
            </w:pPr>
          </w:p>
        </w:tc>
        <w:tc>
          <w:tcPr>
            <w:tcW w:w="829" w:type="pct"/>
            <w:shd w:val="clear" w:color="auto" w:fill="auto"/>
          </w:tcPr>
          <w:p w14:paraId="07FBF1E6"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Raport final de progres</w:t>
            </w:r>
          </w:p>
          <w:p w14:paraId="677BC9DD"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în MySMIS2021/</w:t>
            </w:r>
          </w:p>
          <w:p w14:paraId="12FC094E"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SMIS2021+ din care</w:t>
            </w:r>
          </w:p>
          <w:p w14:paraId="69FDA13E"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rezultă îndeplinirea în</w:t>
            </w:r>
          </w:p>
          <w:p w14:paraId="421FB24C"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proporție de 100% a</w:t>
            </w:r>
          </w:p>
          <w:p w14:paraId="5507E13A"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țintelor asumate</w:t>
            </w:r>
          </w:p>
          <w:p w14:paraId="2A58632F"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pentru indicatorii de</w:t>
            </w:r>
          </w:p>
          <w:p w14:paraId="1BE1D83F"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realizare.</w:t>
            </w:r>
          </w:p>
          <w:p w14:paraId="42319804"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Procesul verbal de</w:t>
            </w:r>
          </w:p>
          <w:p w14:paraId="03A1B4F6"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recepție la terminarea</w:t>
            </w:r>
          </w:p>
          <w:p w14:paraId="6DA7FD3C"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lucrărilor/Proces verbal</w:t>
            </w:r>
          </w:p>
          <w:p w14:paraId="60AAC5A8"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de recepție a</w:t>
            </w:r>
          </w:p>
          <w:p w14:paraId="126D9660"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bunurilor/serviciilor</w:t>
            </w:r>
          </w:p>
          <w:p w14:paraId="112E9A46"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Raportul privind stadiul</w:t>
            </w:r>
          </w:p>
          <w:p w14:paraId="43E12827" w14:textId="77777777" w:rsidR="00241B86"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fizic şi valoric realizat.- dupa caz</w:t>
            </w:r>
          </w:p>
        </w:tc>
        <w:tc>
          <w:tcPr>
            <w:tcW w:w="289" w:type="pct"/>
          </w:tcPr>
          <w:p w14:paraId="2FCE26E7" w14:textId="77777777" w:rsidR="00241B86" w:rsidRPr="00280724" w:rsidRDefault="00241B86" w:rsidP="00DE0BE0">
            <w:pPr>
              <w:jc w:val="both"/>
              <w:rPr>
                <w:rFonts w:asciiTheme="minorHAnsi" w:hAnsiTheme="minorHAnsi" w:cstheme="minorHAnsi"/>
                <w:sz w:val="18"/>
                <w:szCs w:val="18"/>
                <w:lang w:val="ro-RO"/>
              </w:rPr>
            </w:pPr>
          </w:p>
        </w:tc>
        <w:tc>
          <w:tcPr>
            <w:tcW w:w="289" w:type="pct"/>
          </w:tcPr>
          <w:p w14:paraId="12B73161" w14:textId="77777777" w:rsidR="00241B86" w:rsidRPr="00280724" w:rsidRDefault="00241B86" w:rsidP="00DE0BE0">
            <w:pPr>
              <w:jc w:val="both"/>
              <w:rPr>
                <w:rFonts w:asciiTheme="minorHAnsi" w:hAnsiTheme="minorHAnsi" w:cstheme="minorHAnsi"/>
                <w:sz w:val="18"/>
                <w:szCs w:val="18"/>
                <w:lang w:val="ro-RO"/>
              </w:rPr>
            </w:pPr>
          </w:p>
        </w:tc>
      </w:tr>
      <w:tr w:rsidR="006C208E" w:rsidRPr="00280724" w14:paraId="2A1D9BCD" w14:textId="77777777" w:rsidTr="003B3715">
        <w:trPr>
          <w:jc w:val="center"/>
        </w:trPr>
        <w:tc>
          <w:tcPr>
            <w:tcW w:w="153" w:type="pct"/>
            <w:shd w:val="clear" w:color="auto" w:fill="auto"/>
          </w:tcPr>
          <w:p w14:paraId="012809F0" w14:textId="77777777" w:rsidR="0080790C" w:rsidRPr="00280724" w:rsidRDefault="0080790C" w:rsidP="00DE0BE0">
            <w:pPr>
              <w:jc w:val="both"/>
              <w:rPr>
                <w:rFonts w:asciiTheme="minorHAnsi" w:hAnsiTheme="minorHAnsi" w:cstheme="minorHAnsi"/>
                <w:sz w:val="18"/>
                <w:szCs w:val="18"/>
                <w:lang w:val="ro-RO"/>
              </w:rPr>
            </w:pPr>
          </w:p>
        </w:tc>
        <w:tc>
          <w:tcPr>
            <w:tcW w:w="688" w:type="pct"/>
          </w:tcPr>
          <w:p w14:paraId="7811F13C" w14:textId="77777777" w:rsidR="006C208E" w:rsidRPr="00280724" w:rsidRDefault="006C208E" w:rsidP="006C208E">
            <w:pPr>
              <w:jc w:val="both"/>
              <w:rPr>
                <w:rFonts w:asciiTheme="minorHAnsi" w:hAnsiTheme="minorHAnsi" w:cstheme="minorHAnsi"/>
                <w:bCs/>
                <w:iCs/>
                <w:sz w:val="18"/>
                <w:szCs w:val="18"/>
                <w:lang w:val="ro-RO"/>
              </w:rPr>
            </w:pPr>
            <w:r w:rsidRPr="00280724">
              <w:rPr>
                <w:rFonts w:asciiTheme="minorHAnsi" w:hAnsiTheme="minorHAnsi" w:cstheme="minorHAnsi"/>
                <w:iCs/>
                <w:sz w:val="18"/>
                <w:szCs w:val="18"/>
                <w:lang w:val="ro-RO"/>
              </w:rPr>
              <w:t xml:space="preserve">Depunerea </w:t>
            </w:r>
            <w:r w:rsidRPr="00280724">
              <w:rPr>
                <w:rFonts w:asciiTheme="minorHAnsi" w:hAnsiTheme="minorHAnsi" w:cstheme="minorHAnsi"/>
                <w:bCs/>
                <w:iCs/>
                <w:sz w:val="18"/>
                <w:szCs w:val="18"/>
                <w:lang w:val="ro-RO"/>
              </w:rPr>
              <w:t>cererii de</w:t>
            </w:r>
          </w:p>
          <w:p w14:paraId="63607BB7" w14:textId="77777777" w:rsidR="0080790C" w:rsidRPr="00280724" w:rsidRDefault="006C208E" w:rsidP="006C208E">
            <w:pPr>
              <w:jc w:val="both"/>
              <w:rPr>
                <w:rFonts w:asciiTheme="minorHAnsi" w:hAnsiTheme="minorHAnsi" w:cstheme="minorHAnsi"/>
                <w:iCs/>
                <w:sz w:val="18"/>
                <w:szCs w:val="18"/>
                <w:lang w:val="ro-RO"/>
              </w:rPr>
            </w:pPr>
            <w:r w:rsidRPr="00280724">
              <w:rPr>
                <w:rFonts w:asciiTheme="minorHAnsi" w:hAnsiTheme="minorHAnsi" w:cstheme="minorHAnsi"/>
                <w:bCs/>
                <w:iCs/>
                <w:sz w:val="18"/>
                <w:szCs w:val="18"/>
                <w:lang w:val="ro-RO"/>
              </w:rPr>
              <w:t>rambursare finale</w:t>
            </w:r>
          </w:p>
        </w:tc>
        <w:tc>
          <w:tcPr>
            <w:tcW w:w="735" w:type="pct"/>
            <w:shd w:val="clear" w:color="auto" w:fill="auto"/>
          </w:tcPr>
          <w:p w14:paraId="0776F6AC" w14:textId="77777777" w:rsidR="0080790C" w:rsidRPr="00280724" w:rsidRDefault="006C208E"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Cantitativ</w:t>
            </w:r>
          </w:p>
        </w:tc>
        <w:tc>
          <w:tcPr>
            <w:tcW w:w="688" w:type="pct"/>
          </w:tcPr>
          <w:p w14:paraId="79E1DA21" w14:textId="77777777" w:rsidR="006C208E" w:rsidRPr="00280724" w:rsidRDefault="006C208E" w:rsidP="006C208E">
            <w:pPr>
              <w:rPr>
                <w:rFonts w:asciiTheme="minorHAnsi" w:hAnsiTheme="minorHAnsi" w:cstheme="minorHAnsi"/>
                <w:sz w:val="18"/>
                <w:szCs w:val="18"/>
                <w:lang w:val="ro-RO"/>
              </w:rPr>
            </w:pPr>
            <w:r w:rsidRPr="00280724">
              <w:rPr>
                <w:rFonts w:asciiTheme="minorHAnsi" w:hAnsiTheme="minorHAnsi" w:cstheme="minorHAnsi"/>
                <w:sz w:val="18"/>
                <w:szCs w:val="18"/>
                <w:lang w:val="ro-RO"/>
              </w:rPr>
              <w:t>Depunerea la</w:t>
            </w:r>
          </w:p>
          <w:p w14:paraId="687A2649" w14:textId="77777777" w:rsidR="006C208E" w:rsidRPr="00280724" w:rsidRDefault="006C208E" w:rsidP="006C208E">
            <w:pPr>
              <w:rPr>
                <w:rFonts w:asciiTheme="minorHAnsi" w:hAnsiTheme="minorHAnsi" w:cstheme="minorHAnsi"/>
                <w:sz w:val="18"/>
                <w:szCs w:val="18"/>
                <w:lang w:val="ro-RO"/>
              </w:rPr>
            </w:pPr>
            <w:r w:rsidRPr="00280724">
              <w:rPr>
                <w:rFonts w:asciiTheme="minorHAnsi" w:hAnsiTheme="minorHAnsi" w:cstheme="minorHAnsi"/>
                <w:sz w:val="18"/>
                <w:szCs w:val="18"/>
                <w:lang w:val="ro-RO"/>
              </w:rPr>
              <w:t>AM a cererii</w:t>
            </w:r>
          </w:p>
          <w:p w14:paraId="311BB9ED" w14:textId="77777777" w:rsidR="006C208E" w:rsidRPr="00280724" w:rsidRDefault="006C208E" w:rsidP="006C208E">
            <w:pPr>
              <w:rPr>
                <w:rFonts w:asciiTheme="minorHAnsi" w:hAnsiTheme="minorHAnsi" w:cstheme="minorHAnsi"/>
                <w:sz w:val="18"/>
                <w:szCs w:val="18"/>
                <w:lang w:val="ro-RO"/>
              </w:rPr>
            </w:pPr>
            <w:r w:rsidRPr="00280724">
              <w:rPr>
                <w:rFonts w:asciiTheme="minorHAnsi" w:hAnsiTheme="minorHAnsi" w:cstheme="minorHAnsi"/>
                <w:sz w:val="18"/>
                <w:szCs w:val="18"/>
                <w:lang w:val="ro-RO"/>
              </w:rPr>
              <w:t>de rambursare</w:t>
            </w:r>
          </w:p>
          <w:p w14:paraId="0FB89929" w14:textId="77777777" w:rsidR="0080790C" w:rsidRPr="00280724" w:rsidRDefault="006C208E" w:rsidP="006C208E">
            <w:pPr>
              <w:rPr>
                <w:rFonts w:asciiTheme="minorHAnsi" w:hAnsiTheme="minorHAnsi" w:cstheme="minorHAnsi"/>
                <w:sz w:val="18"/>
                <w:szCs w:val="18"/>
                <w:lang w:val="ro-RO"/>
              </w:rPr>
            </w:pPr>
            <w:r w:rsidRPr="00280724">
              <w:rPr>
                <w:rFonts w:asciiTheme="minorHAnsi" w:hAnsiTheme="minorHAnsi" w:cstheme="minorHAnsi"/>
                <w:sz w:val="18"/>
                <w:szCs w:val="18"/>
                <w:lang w:val="ro-RO"/>
              </w:rPr>
              <w:t>finale.</w:t>
            </w:r>
          </w:p>
        </w:tc>
        <w:tc>
          <w:tcPr>
            <w:tcW w:w="501" w:type="pct"/>
          </w:tcPr>
          <w:p w14:paraId="37D86820"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Verificarea și</w:t>
            </w:r>
          </w:p>
          <w:p w14:paraId="041F703E"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aprobarea cererii de</w:t>
            </w:r>
          </w:p>
          <w:p w14:paraId="45219B1E"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rambursare finale în</w:t>
            </w:r>
          </w:p>
          <w:p w14:paraId="3548A843"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MySMIS2021/</w:t>
            </w:r>
          </w:p>
          <w:p w14:paraId="3F6BEE6D" w14:textId="77777777" w:rsidR="0080790C"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SMIS2021+.</w:t>
            </w:r>
          </w:p>
        </w:tc>
        <w:tc>
          <w:tcPr>
            <w:tcW w:w="829" w:type="pct"/>
          </w:tcPr>
          <w:p w14:paraId="2AA6AE81" w14:textId="77777777" w:rsidR="006C208E" w:rsidRPr="00280724" w:rsidRDefault="00C54967"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S</w:t>
            </w:r>
            <w:r w:rsidR="006C208E" w:rsidRPr="00280724">
              <w:rPr>
                <w:rFonts w:asciiTheme="minorHAnsi" w:hAnsiTheme="minorHAnsi" w:cstheme="minorHAnsi"/>
                <w:sz w:val="18"/>
                <w:szCs w:val="18"/>
                <w:lang w:val="ro-RO"/>
              </w:rPr>
              <w:t>e va completa de către</w:t>
            </w:r>
          </w:p>
          <w:p w14:paraId="57815BB6"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beneficiar, dar cu</w:t>
            </w:r>
          </w:p>
          <w:p w14:paraId="18A82E96"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respectarea termenului</w:t>
            </w:r>
          </w:p>
          <w:p w14:paraId="070FDF54"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maxim prevăzut în</w:t>
            </w:r>
          </w:p>
          <w:p w14:paraId="06F73ACA" w14:textId="77777777" w:rsidR="0080790C"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contractul de finanțare.</w:t>
            </w:r>
          </w:p>
        </w:tc>
        <w:tc>
          <w:tcPr>
            <w:tcW w:w="829" w:type="pct"/>
            <w:shd w:val="clear" w:color="auto" w:fill="auto"/>
          </w:tcPr>
          <w:p w14:paraId="5596FD5F"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Notificare depunere</w:t>
            </w:r>
          </w:p>
          <w:p w14:paraId="1C8302E0"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cerere de rambursare</w:t>
            </w:r>
          </w:p>
          <w:p w14:paraId="69120B49"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finală în MySMIS2021/</w:t>
            </w:r>
          </w:p>
          <w:p w14:paraId="7447ED65" w14:textId="77777777" w:rsidR="0080790C"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SMIS2021+</w:t>
            </w:r>
          </w:p>
        </w:tc>
        <w:tc>
          <w:tcPr>
            <w:tcW w:w="289" w:type="pct"/>
          </w:tcPr>
          <w:p w14:paraId="066B41E4" w14:textId="77777777" w:rsidR="0080790C" w:rsidRPr="00280724" w:rsidRDefault="0080790C" w:rsidP="00DE0BE0">
            <w:pPr>
              <w:jc w:val="both"/>
              <w:rPr>
                <w:rFonts w:asciiTheme="minorHAnsi" w:hAnsiTheme="minorHAnsi" w:cstheme="minorHAnsi"/>
                <w:sz w:val="18"/>
                <w:szCs w:val="18"/>
                <w:lang w:val="ro-RO"/>
              </w:rPr>
            </w:pPr>
          </w:p>
        </w:tc>
        <w:tc>
          <w:tcPr>
            <w:tcW w:w="289" w:type="pct"/>
          </w:tcPr>
          <w:p w14:paraId="5BCB8797" w14:textId="77777777" w:rsidR="0080790C" w:rsidRPr="00280724" w:rsidRDefault="0080790C" w:rsidP="00DE0BE0">
            <w:pPr>
              <w:jc w:val="both"/>
              <w:rPr>
                <w:rFonts w:asciiTheme="minorHAnsi" w:hAnsiTheme="minorHAnsi" w:cstheme="minorHAnsi"/>
                <w:sz w:val="18"/>
                <w:szCs w:val="18"/>
                <w:lang w:val="ro-RO"/>
              </w:rPr>
            </w:pPr>
          </w:p>
        </w:tc>
      </w:tr>
      <w:tr w:rsidR="006C208E" w:rsidRPr="00280724" w14:paraId="31EA7EA5" w14:textId="77777777" w:rsidTr="003B3715">
        <w:trPr>
          <w:jc w:val="center"/>
        </w:trPr>
        <w:tc>
          <w:tcPr>
            <w:tcW w:w="153" w:type="pct"/>
            <w:shd w:val="clear" w:color="auto" w:fill="auto"/>
          </w:tcPr>
          <w:p w14:paraId="4CEEC92F" w14:textId="77777777" w:rsidR="0080790C" w:rsidRPr="00280724" w:rsidRDefault="0080790C" w:rsidP="00DE0BE0">
            <w:pPr>
              <w:jc w:val="both"/>
              <w:rPr>
                <w:rFonts w:asciiTheme="minorHAnsi" w:hAnsiTheme="minorHAnsi" w:cstheme="minorHAnsi"/>
                <w:sz w:val="18"/>
                <w:szCs w:val="18"/>
                <w:lang w:val="ro-RO"/>
              </w:rPr>
            </w:pPr>
          </w:p>
        </w:tc>
        <w:tc>
          <w:tcPr>
            <w:tcW w:w="688" w:type="pct"/>
          </w:tcPr>
          <w:p w14:paraId="7FA8F560" w14:textId="77777777" w:rsidR="006C208E" w:rsidRPr="00280724" w:rsidRDefault="006C208E" w:rsidP="006C208E">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Operaționalizarea</w:t>
            </w:r>
          </w:p>
          <w:p w14:paraId="0FDA53E5" w14:textId="77777777" w:rsidR="0080790C" w:rsidRPr="00280724" w:rsidRDefault="006C208E" w:rsidP="006C208E">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investiției</w:t>
            </w:r>
          </w:p>
        </w:tc>
        <w:tc>
          <w:tcPr>
            <w:tcW w:w="735" w:type="pct"/>
            <w:shd w:val="clear" w:color="auto" w:fill="auto"/>
          </w:tcPr>
          <w:p w14:paraId="45D140F2" w14:textId="77777777" w:rsidR="0080790C" w:rsidRPr="00280724" w:rsidRDefault="006C208E"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Calitativ</w:t>
            </w:r>
          </w:p>
        </w:tc>
        <w:tc>
          <w:tcPr>
            <w:tcW w:w="688" w:type="pct"/>
          </w:tcPr>
          <w:p w14:paraId="07B56C11"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Depunerea la</w:t>
            </w:r>
          </w:p>
          <w:p w14:paraId="55FF8E15"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AM a Raportului</w:t>
            </w:r>
          </w:p>
          <w:p w14:paraId="47FAA787"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de Progres Final</w:t>
            </w:r>
          </w:p>
          <w:p w14:paraId="75F9AF18"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din care să</w:t>
            </w:r>
          </w:p>
          <w:p w14:paraId="06BF2FBF"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rezulte</w:t>
            </w:r>
          </w:p>
          <w:p w14:paraId="6F9767F5"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operaționalizarea</w:t>
            </w:r>
          </w:p>
          <w:p w14:paraId="1E7C1D57"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obiectivelor</w:t>
            </w:r>
          </w:p>
          <w:p w14:paraId="1A7E457C" w14:textId="77777777" w:rsidR="0080790C"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investiției</w:t>
            </w:r>
          </w:p>
        </w:tc>
        <w:tc>
          <w:tcPr>
            <w:tcW w:w="501" w:type="pct"/>
          </w:tcPr>
          <w:p w14:paraId="793C6655" w14:textId="77777777" w:rsidR="0080790C" w:rsidRPr="00280724" w:rsidRDefault="006C208E"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Vizită la fața locului</w:t>
            </w:r>
          </w:p>
        </w:tc>
        <w:tc>
          <w:tcPr>
            <w:tcW w:w="829" w:type="pct"/>
          </w:tcPr>
          <w:p w14:paraId="1D2EC53D" w14:textId="77777777" w:rsidR="006C208E" w:rsidRPr="00280724" w:rsidRDefault="00C54967"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S</w:t>
            </w:r>
            <w:r w:rsidR="006C208E" w:rsidRPr="00280724">
              <w:rPr>
                <w:rFonts w:asciiTheme="minorHAnsi" w:hAnsiTheme="minorHAnsi" w:cstheme="minorHAnsi"/>
                <w:sz w:val="18"/>
                <w:szCs w:val="18"/>
                <w:lang w:val="ro-RO"/>
              </w:rPr>
              <w:t>e va completa de către</w:t>
            </w:r>
          </w:p>
          <w:p w14:paraId="26518077"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beneficiar, dar cu</w:t>
            </w:r>
          </w:p>
          <w:p w14:paraId="1FBA1DC3"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respectarea termenului</w:t>
            </w:r>
          </w:p>
          <w:p w14:paraId="42149516"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maxim prevăzut în</w:t>
            </w:r>
          </w:p>
          <w:p w14:paraId="2AA83F44" w14:textId="77777777" w:rsidR="0080790C"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contractul de finanțare.</w:t>
            </w:r>
          </w:p>
        </w:tc>
        <w:tc>
          <w:tcPr>
            <w:tcW w:w="829" w:type="pct"/>
            <w:shd w:val="clear" w:color="auto" w:fill="auto"/>
          </w:tcPr>
          <w:p w14:paraId="138FD81E"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Raportul de Progres</w:t>
            </w:r>
          </w:p>
          <w:p w14:paraId="1062A429"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Final din care să rezulte</w:t>
            </w:r>
          </w:p>
          <w:p w14:paraId="33406148"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operaționalizarea</w:t>
            </w:r>
          </w:p>
          <w:p w14:paraId="47E0DD53" w14:textId="77777777" w:rsidR="0080790C"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obiectivelor investiției</w:t>
            </w:r>
          </w:p>
        </w:tc>
        <w:tc>
          <w:tcPr>
            <w:tcW w:w="289" w:type="pct"/>
          </w:tcPr>
          <w:p w14:paraId="18978EA6" w14:textId="77777777" w:rsidR="0080790C" w:rsidRPr="00280724" w:rsidRDefault="0080790C" w:rsidP="00DE0BE0">
            <w:pPr>
              <w:jc w:val="both"/>
              <w:rPr>
                <w:rFonts w:asciiTheme="minorHAnsi" w:hAnsiTheme="minorHAnsi" w:cstheme="minorHAnsi"/>
                <w:sz w:val="18"/>
                <w:szCs w:val="18"/>
                <w:lang w:val="ro-RO"/>
              </w:rPr>
            </w:pPr>
          </w:p>
        </w:tc>
        <w:tc>
          <w:tcPr>
            <w:tcW w:w="289" w:type="pct"/>
          </w:tcPr>
          <w:p w14:paraId="09483373" w14:textId="77777777" w:rsidR="0080790C" w:rsidRPr="00280724" w:rsidRDefault="0080790C" w:rsidP="00DE0BE0">
            <w:pPr>
              <w:jc w:val="both"/>
              <w:rPr>
                <w:rFonts w:asciiTheme="minorHAnsi" w:hAnsiTheme="minorHAnsi" w:cstheme="minorHAnsi"/>
                <w:sz w:val="18"/>
                <w:szCs w:val="18"/>
                <w:lang w:val="ro-RO"/>
              </w:rPr>
            </w:pPr>
          </w:p>
        </w:tc>
      </w:tr>
      <w:tr w:rsidR="006C208E" w:rsidRPr="00280724" w14:paraId="62EA0C7B" w14:textId="77777777" w:rsidTr="003B3715">
        <w:trPr>
          <w:jc w:val="center"/>
        </w:trPr>
        <w:tc>
          <w:tcPr>
            <w:tcW w:w="153" w:type="pct"/>
            <w:shd w:val="clear" w:color="auto" w:fill="auto"/>
          </w:tcPr>
          <w:p w14:paraId="0C095ECE" w14:textId="77777777" w:rsidR="0080790C" w:rsidRPr="00280724" w:rsidRDefault="0080790C" w:rsidP="00DE0BE0">
            <w:pPr>
              <w:jc w:val="both"/>
              <w:rPr>
                <w:rFonts w:asciiTheme="minorHAnsi" w:hAnsiTheme="minorHAnsi" w:cstheme="minorHAnsi"/>
                <w:sz w:val="18"/>
                <w:szCs w:val="18"/>
                <w:lang w:val="ro-RO"/>
              </w:rPr>
            </w:pPr>
          </w:p>
        </w:tc>
        <w:tc>
          <w:tcPr>
            <w:tcW w:w="688" w:type="pct"/>
          </w:tcPr>
          <w:p w14:paraId="5E86B6A9" w14:textId="77777777" w:rsidR="006C208E" w:rsidRPr="00280724" w:rsidRDefault="006C208E" w:rsidP="006C208E">
            <w:pPr>
              <w:jc w:val="both"/>
              <w:rPr>
                <w:rFonts w:asciiTheme="minorHAnsi" w:hAnsiTheme="minorHAnsi" w:cstheme="minorHAnsi"/>
                <w:iCs/>
                <w:sz w:val="18"/>
                <w:szCs w:val="18"/>
                <w:lang w:val="ro-RO"/>
              </w:rPr>
            </w:pPr>
            <w:r w:rsidRPr="00280724">
              <w:rPr>
                <w:rFonts w:asciiTheme="minorHAnsi" w:hAnsiTheme="minorHAnsi" w:cstheme="minorHAnsi"/>
                <w:iCs/>
                <w:sz w:val="18"/>
                <w:szCs w:val="18"/>
                <w:lang w:val="ro-RO"/>
              </w:rPr>
              <w:t>Îndeplinirea</w:t>
            </w:r>
          </w:p>
          <w:p w14:paraId="711A6994" w14:textId="77777777" w:rsidR="006C208E" w:rsidRPr="00280724" w:rsidRDefault="006C208E" w:rsidP="006C208E">
            <w:pPr>
              <w:jc w:val="both"/>
              <w:rPr>
                <w:rFonts w:asciiTheme="minorHAnsi" w:hAnsiTheme="minorHAnsi" w:cstheme="minorHAnsi"/>
                <w:b/>
                <w:bCs/>
                <w:iCs/>
                <w:sz w:val="18"/>
                <w:szCs w:val="18"/>
                <w:lang w:val="ro-RO"/>
              </w:rPr>
            </w:pPr>
            <w:r w:rsidRPr="00280724">
              <w:rPr>
                <w:rFonts w:asciiTheme="minorHAnsi" w:hAnsiTheme="minorHAnsi" w:cstheme="minorHAnsi"/>
                <w:b/>
                <w:bCs/>
                <w:iCs/>
                <w:sz w:val="18"/>
                <w:szCs w:val="18"/>
                <w:lang w:val="ro-RO"/>
              </w:rPr>
              <w:t>indicatorilor de</w:t>
            </w:r>
          </w:p>
          <w:p w14:paraId="1D513A18" w14:textId="77777777" w:rsidR="0080790C" w:rsidRPr="00280724" w:rsidRDefault="006C208E" w:rsidP="006C208E">
            <w:pPr>
              <w:jc w:val="both"/>
              <w:rPr>
                <w:rFonts w:asciiTheme="minorHAnsi" w:hAnsiTheme="minorHAnsi" w:cstheme="minorHAnsi"/>
                <w:iCs/>
                <w:sz w:val="18"/>
                <w:szCs w:val="18"/>
                <w:lang w:val="ro-RO"/>
              </w:rPr>
            </w:pPr>
            <w:r w:rsidRPr="00280724">
              <w:rPr>
                <w:rFonts w:asciiTheme="minorHAnsi" w:hAnsiTheme="minorHAnsi" w:cstheme="minorHAnsi"/>
                <w:b/>
                <w:bCs/>
                <w:iCs/>
                <w:sz w:val="18"/>
                <w:szCs w:val="18"/>
                <w:lang w:val="ro-RO"/>
              </w:rPr>
              <w:t>rezultat</w:t>
            </w:r>
          </w:p>
        </w:tc>
        <w:tc>
          <w:tcPr>
            <w:tcW w:w="735" w:type="pct"/>
            <w:shd w:val="clear" w:color="auto" w:fill="auto"/>
          </w:tcPr>
          <w:p w14:paraId="502E70C7" w14:textId="77777777" w:rsidR="0080790C" w:rsidRPr="00280724" w:rsidRDefault="006C208E" w:rsidP="00DE0BE0">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Cantitativ</w:t>
            </w:r>
          </w:p>
        </w:tc>
        <w:tc>
          <w:tcPr>
            <w:tcW w:w="688" w:type="pct"/>
          </w:tcPr>
          <w:p w14:paraId="20A955C4"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Depunerea spre</w:t>
            </w:r>
          </w:p>
          <w:p w14:paraId="1B4C0105"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verificare la AM</w:t>
            </w:r>
          </w:p>
          <w:p w14:paraId="4DCFD4DD"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a Raportului</w:t>
            </w:r>
          </w:p>
          <w:p w14:paraId="3925F708"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de durabilitate</w:t>
            </w:r>
          </w:p>
          <w:p w14:paraId="0082B218"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din care rezultă</w:t>
            </w:r>
          </w:p>
          <w:p w14:paraId="30F7016F" w14:textId="77777777" w:rsidR="006C208E"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raportarea valorii</w:t>
            </w:r>
          </w:p>
          <w:p w14:paraId="0EFEDA71" w14:textId="77777777" w:rsidR="0080790C" w:rsidRPr="00280724" w:rsidRDefault="006C208E" w:rsidP="006C208E">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indicatorilor</w:t>
            </w:r>
          </w:p>
        </w:tc>
        <w:tc>
          <w:tcPr>
            <w:tcW w:w="501" w:type="pct"/>
          </w:tcPr>
          <w:p w14:paraId="620EDB3B"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Verificarea Raportului</w:t>
            </w:r>
          </w:p>
          <w:p w14:paraId="6EFD5523" w14:textId="77777777" w:rsidR="0080790C"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de durabilitate</w:t>
            </w:r>
          </w:p>
        </w:tc>
        <w:tc>
          <w:tcPr>
            <w:tcW w:w="829" w:type="pct"/>
          </w:tcPr>
          <w:p w14:paraId="07B81B0D"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12 luni după finalizarea și</w:t>
            </w:r>
          </w:p>
          <w:p w14:paraId="3CF27499"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punerea în funcțiune a</w:t>
            </w:r>
          </w:p>
          <w:p w14:paraId="3C6FF83C"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output-ului din cadrul</w:t>
            </w:r>
          </w:p>
          <w:p w14:paraId="2E92E9CB" w14:textId="77777777" w:rsidR="0080790C"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proiectului sprijinit.</w:t>
            </w:r>
          </w:p>
        </w:tc>
        <w:tc>
          <w:tcPr>
            <w:tcW w:w="829" w:type="pct"/>
            <w:shd w:val="clear" w:color="auto" w:fill="auto"/>
          </w:tcPr>
          <w:p w14:paraId="551FDBF9"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Documentele</w:t>
            </w:r>
          </w:p>
          <w:p w14:paraId="4246C762"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justificative includ</w:t>
            </w:r>
          </w:p>
          <w:p w14:paraId="305BD1F8"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Rapoartele de audit</w:t>
            </w:r>
          </w:p>
          <w:p w14:paraId="4D92E8FD"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energetic pentru</w:t>
            </w:r>
          </w:p>
          <w:p w14:paraId="18012035"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fiecare componenta a</w:t>
            </w:r>
          </w:p>
          <w:p w14:paraId="7E3D531D"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proiectului reabilitată</w:t>
            </w:r>
          </w:p>
          <w:p w14:paraId="11AA72C7"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prin proiect.</w:t>
            </w:r>
          </w:p>
          <w:p w14:paraId="5301FDDB"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Beneficiarul trebuie sa</w:t>
            </w:r>
          </w:p>
          <w:p w14:paraId="0E7491EE"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furnizeze Autorității de</w:t>
            </w:r>
          </w:p>
          <w:p w14:paraId="290F02FF"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Management și</w:t>
            </w:r>
          </w:p>
          <w:p w14:paraId="3FF2B891"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metodologia utilizată</w:t>
            </w:r>
          </w:p>
          <w:p w14:paraId="5D9F7AE6"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pentru determinarea</w:t>
            </w:r>
          </w:p>
          <w:p w14:paraId="4A3ABCCB"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economiilor de energie</w:t>
            </w:r>
          </w:p>
          <w:p w14:paraId="4A699F85"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lastRenderedPageBreak/>
              <w:t>si scaderea gazelor cu</w:t>
            </w:r>
          </w:p>
          <w:p w14:paraId="5119A11C"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efect de seră pentru</w:t>
            </w:r>
          </w:p>
          <w:p w14:paraId="5F46894F"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fiecare componenta a</w:t>
            </w:r>
          </w:p>
          <w:p w14:paraId="300E893F" w14:textId="77777777" w:rsidR="00DC7DF2"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proiectului reabilitată</w:t>
            </w:r>
          </w:p>
          <w:p w14:paraId="38B3FECB" w14:textId="77777777" w:rsidR="0080790C" w:rsidRPr="00280724" w:rsidRDefault="00DC7DF2" w:rsidP="00DC7DF2">
            <w:pPr>
              <w:jc w:val="both"/>
              <w:rPr>
                <w:rFonts w:asciiTheme="minorHAnsi" w:hAnsiTheme="minorHAnsi" w:cstheme="minorHAnsi"/>
                <w:sz w:val="18"/>
                <w:szCs w:val="18"/>
                <w:lang w:val="ro-RO"/>
              </w:rPr>
            </w:pPr>
            <w:r w:rsidRPr="00280724">
              <w:rPr>
                <w:rFonts w:asciiTheme="minorHAnsi" w:hAnsiTheme="minorHAnsi" w:cstheme="minorHAnsi"/>
                <w:sz w:val="18"/>
                <w:szCs w:val="18"/>
                <w:lang w:val="ro-RO"/>
              </w:rPr>
              <w:t>prin proiect.</w:t>
            </w:r>
          </w:p>
        </w:tc>
        <w:tc>
          <w:tcPr>
            <w:tcW w:w="289" w:type="pct"/>
          </w:tcPr>
          <w:p w14:paraId="6C428178" w14:textId="77777777" w:rsidR="0080790C" w:rsidRPr="00280724" w:rsidRDefault="0080790C" w:rsidP="00DE0BE0">
            <w:pPr>
              <w:jc w:val="both"/>
              <w:rPr>
                <w:rFonts w:asciiTheme="minorHAnsi" w:hAnsiTheme="minorHAnsi" w:cstheme="minorHAnsi"/>
                <w:sz w:val="18"/>
                <w:szCs w:val="18"/>
                <w:lang w:val="ro-RO"/>
              </w:rPr>
            </w:pPr>
          </w:p>
        </w:tc>
        <w:tc>
          <w:tcPr>
            <w:tcW w:w="289" w:type="pct"/>
          </w:tcPr>
          <w:p w14:paraId="4E6DBC9F" w14:textId="77777777" w:rsidR="0080790C" w:rsidRPr="00280724" w:rsidRDefault="0080790C" w:rsidP="00DE0BE0">
            <w:pPr>
              <w:jc w:val="both"/>
              <w:rPr>
                <w:rFonts w:asciiTheme="minorHAnsi" w:hAnsiTheme="minorHAnsi" w:cstheme="minorHAnsi"/>
                <w:sz w:val="18"/>
                <w:szCs w:val="18"/>
                <w:lang w:val="ro-RO"/>
              </w:rPr>
            </w:pPr>
          </w:p>
        </w:tc>
      </w:tr>
    </w:tbl>
    <w:p w14:paraId="535E98DD" w14:textId="77777777" w:rsidR="003B3715" w:rsidRDefault="003B3715" w:rsidP="003B3715">
      <w:pPr>
        <w:tabs>
          <w:tab w:val="left" w:pos="450"/>
        </w:tabs>
        <w:ind w:right="75"/>
        <w:jc w:val="both"/>
        <w:rPr>
          <w:rFonts w:asciiTheme="minorHAnsi" w:eastAsia="Arial" w:hAnsiTheme="minorHAnsi" w:cstheme="minorHAnsi"/>
          <w:b/>
          <w:spacing w:val="1"/>
          <w:sz w:val="18"/>
          <w:szCs w:val="18"/>
          <w:lang w:val="ro-RO"/>
        </w:rPr>
      </w:pPr>
    </w:p>
    <w:p w14:paraId="38DC8FBD" w14:textId="65E9BF59" w:rsidR="003B3715" w:rsidRPr="00EE75D9" w:rsidRDefault="003B3715" w:rsidP="003B3715">
      <w:pPr>
        <w:tabs>
          <w:tab w:val="left" w:pos="450"/>
        </w:tabs>
        <w:ind w:right="75"/>
        <w:jc w:val="both"/>
        <w:rPr>
          <w:rFonts w:asciiTheme="minorHAnsi" w:eastAsia="Arial" w:hAnsiTheme="minorHAnsi" w:cstheme="minorHAnsi"/>
          <w:b/>
          <w:spacing w:val="1"/>
          <w:sz w:val="18"/>
          <w:szCs w:val="18"/>
          <w:lang w:val="ro-RO"/>
        </w:rPr>
      </w:pPr>
      <w:r w:rsidRPr="00EE75D9">
        <w:rPr>
          <w:rFonts w:asciiTheme="minorHAnsi" w:eastAsia="Arial" w:hAnsiTheme="minorHAnsi" w:cstheme="minorHAnsi"/>
          <w:b/>
          <w:spacing w:val="1"/>
          <w:sz w:val="18"/>
          <w:szCs w:val="18"/>
          <w:lang w:val="ro-RO"/>
        </w:rPr>
        <w:t>Termenul  de realizare</w:t>
      </w:r>
      <w:r>
        <w:rPr>
          <w:rFonts w:asciiTheme="minorHAnsi" w:eastAsia="Arial" w:hAnsiTheme="minorHAnsi" w:cstheme="minorHAnsi"/>
          <w:b/>
          <w:spacing w:val="1"/>
          <w:sz w:val="18"/>
          <w:szCs w:val="18"/>
          <w:lang w:val="ro-RO"/>
        </w:rPr>
        <w:t xml:space="preserve"> se va completa de către solicitant.</w:t>
      </w:r>
    </w:p>
    <w:p w14:paraId="47EDBA07" w14:textId="77777777" w:rsidR="008A1E2D" w:rsidRPr="00280724" w:rsidRDefault="008A1E2D" w:rsidP="00241B86">
      <w:pPr>
        <w:tabs>
          <w:tab w:val="left" w:pos="450"/>
        </w:tabs>
        <w:ind w:right="75"/>
        <w:jc w:val="both"/>
        <w:rPr>
          <w:rFonts w:asciiTheme="minorHAnsi" w:eastAsia="Arial" w:hAnsiTheme="minorHAnsi" w:cstheme="minorHAnsi"/>
          <w:b/>
          <w:spacing w:val="1"/>
          <w:sz w:val="18"/>
          <w:szCs w:val="18"/>
          <w:lang w:val="ro-RO"/>
        </w:rPr>
      </w:pPr>
    </w:p>
    <w:sectPr w:rsidR="008A1E2D" w:rsidRPr="00280724" w:rsidSect="00097564">
      <w:head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AF5B" w14:textId="77777777" w:rsidR="005F37C2" w:rsidRDefault="005F37C2" w:rsidP="00CF5D27">
      <w:r>
        <w:separator/>
      </w:r>
    </w:p>
  </w:endnote>
  <w:endnote w:type="continuationSeparator" w:id="0">
    <w:p w14:paraId="5253B742" w14:textId="77777777" w:rsidR="005F37C2" w:rsidRDefault="005F37C2" w:rsidP="00CF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753D" w14:textId="77777777" w:rsidR="005F37C2" w:rsidRDefault="005F37C2" w:rsidP="00CF5D27">
      <w:r>
        <w:separator/>
      </w:r>
    </w:p>
  </w:footnote>
  <w:footnote w:type="continuationSeparator" w:id="0">
    <w:p w14:paraId="7B5A0C68" w14:textId="77777777" w:rsidR="005F37C2" w:rsidRDefault="005F37C2" w:rsidP="00CF5D27">
      <w:r>
        <w:continuationSeparator/>
      </w:r>
    </w:p>
  </w:footnote>
  <w:footnote w:id="1">
    <w:p w14:paraId="7076A543" w14:textId="77777777" w:rsidR="00241B86" w:rsidRPr="00241B86" w:rsidRDefault="00241B86">
      <w:pPr>
        <w:pStyle w:val="FootnoteText"/>
        <w:rPr>
          <w:rFonts w:ascii="Trebuchet MS" w:hAnsi="Trebuchet MS"/>
          <w:sz w:val="16"/>
          <w:szCs w:val="16"/>
        </w:rPr>
      </w:pPr>
      <w:r w:rsidRPr="00241B86">
        <w:rPr>
          <w:rStyle w:val="FootnoteReference"/>
          <w:rFonts w:ascii="Trebuchet MS" w:hAnsi="Trebuchet MS"/>
          <w:sz w:val="16"/>
          <w:szCs w:val="16"/>
        </w:rPr>
        <w:footnoteRef/>
      </w:r>
      <w:r w:rsidRPr="00241B86">
        <w:rPr>
          <w:rFonts w:ascii="Trebuchet MS" w:hAnsi="Trebuchet MS"/>
          <w:sz w:val="16"/>
          <w:szCs w:val="16"/>
        </w:rPr>
        <w:t xml:space="preserve"> Acest indicator de etapă și anume implementarea contractului de achiziție poate constitui el însuși un indicator de etapă, sau, în funcție de complexitatea contractului de achiziție pot fi identificați mai mulți indicatori de etapă care sunt circumscriși procesului de implementare a contractului de achiziție</w:t>
      </w:r>
    </w:p>
    <w:p w14:paraId="12AEF2EE"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Exemplul 1</w:t>
      </w:r>
    </w:p>
    <w:p w14:paraId="5CAA440A"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În implementarea unui proiect care are ca obiectiv realizarea unei lucrări, pot fi identificați fie un singur indicator de etapă și anume execuția de lucrări, fie doi indicatori de etapă și anume proiectarea și respectiv execuția de lucrări (în funcție de strategia de contractare aleasă de Beneficiar, care poate presupune fie semnarea a două contracte distincte de proiectare și respectiv de execuție lucrări, sau a unui singur contract care include proiectare și execuție lucrări, sau exclusiv execuție lucrări - în situația în care Beneficiarul deține deja proiectul tehnic al lucrării).</w:t>
      </w:r>
    </w:p>
    <w:p w14:paraId="0B011A96" w14:textId="77777777" w:rsidR="00E445F4" w:rsidRDefault="00E445F4" w:rsidP="00241B86">
      <w:pPr>
        <w:pStyle w:val="FootnoteText"/>
        <w:rPr>
          <w:rFonts w:ascii="Trebuchet MS" w:hAnsi="Trebuchet MS"/>
          <w:sz w:val="16"/>
          <w:szCs w:val="16"/>
        </w:rPr>
      </w:pPr>
    </w:p>
    <w:p w14:paraId="4465B5FF"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Detaliere indicatori de etapă aferenți implementării contractelor de achiziții</w:t>
      </w:r>
    </w:p>
    <w:p w14:paraId="0D03D8BF" w14:textId="77777777" w:rsidR="00241B86" w:rsidRPr="00241B86" w:rsidRDefault="00241B86" w:rsidP="00241B86">
      <w:pPr>
        <w:pStyle w:val="FootnoteText"/>
        <w:rPr>
          <w:rFonts w:ascii="Trebuchet MS" w:hAnsi="Trebuchet MS"/>
          <w:sz w:val="16"/>
          <w:szCs w:val="16"/>
        </w:rPr>
      </w:pPr>
    </w:p>
    <w:p w14:paraId="679EDA72" w14:textId="77777777" w:rsidR="009B5688" w:rsidRDefault="00241B86" w:rsidP="00241B86">
      <w:pPr>
        <w:pStyle w:val="FootnoteText"/>
        <w:rPr>
          <w:rFonts w:ascii="Trebuchet MS" w:hAnsi="Trebuchet MS"/>
          <w:sz w:val="16"/>
          <w:szCs w:val="16"/>
        </w:rPr>
      </w:pPr>
      <w:r w:rsidRPr="00241B86">
        <w:rPr>
          <w:rFonts w:ascii="Trebuchet MS" w:hAnsi="Trebuchet MS"/>
          <w:sz w:val="16"/>
          <w:szCs w:val="16"/>
        </w:rPr>
        <w:t xml:space="preserve">Exemplul </w:t>
      </w:r>
      <w:r w:rsidR="00E445F4">
        <w:rPr>
          <w:rFonts w:ascii="Trebuchet MS" w:hAnsi="Trebuchet MS"/>
          <w:sz w:val="16"/>
          <w:szCs w:val="16"/>
        </w:rPr>
        <w:t>2</w:t>
      </w:r>
      <w:r w:rsidRPr="00241B86">
        <w:rPr>
          <w:rFonts w:ascii="Trebuchet MS" w:hAnsi="Trebuchet MS"/>
          <w:sz w:val="16"/>
          <w:szCs w:val="16"/>
        </w:rPr>
        <w:t xml:space="preserve"> - Modernizarea/reabilitarea investițiilor</w:t>
      </w:r>
    </w:p>
    <w:p w14:paraId="542F370E"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 xml:space="preserve"> •</w:t>
      </w:r>
      <w:r w:rsidRPr="00241B86">
        <w:rPr>
          <w:rFonts w:ascii="Trebuchet MS" w:hAnsi="Trebuchet MS"/>
          <w:sz w:val="16"/>
          <w:szCs w:val="16"/>
        </w:rPr>
        <w:tab/>
        <w:t>realizare studii de prefezabilitate, fezabilitate etc. (dacă nu au fost realizate anterior);</w:t>
      </w:r>
    </w:p>
    <w:p w14:paraId="326006A7"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organizare de șantier;</w:t>
      </w:r>
    </w:p>
    <w:p w14:paraId="28EC0418"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modernizarea/reabilitarea corp A/ darea în funcțiune;</w:t>
      </w:r>
    </w:p>
    <w:p w14:paraId="0165D4E1"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modernizarea/reabilitarea corp B/darea în funcțiune;</w:t>
      </w:r>
    </w:p>
    <w:p w14:paraId="3AA46C25"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recepție echipamente.</w:t>
      </w:r>
    </w:p>
    <w:p w14:paraId="50D587F5" w14:textId="77777777" w:rsidR="00241B86" w:rsidRPr="00241B86" w:rsidRDefault="00241B86" w:rsidP="00241B86">
      <w:pPr>
        <w:pStyle w:val="FootnoteText"/>
        <w:rPr>
          <w:rFonts w:ascii="Trebuchet MS" w:hAnsi="Trebuchet MS"/>
          <w:sz w:val="16"/>
          <w:szCs w:val="16"/>
        </w:rPr>
      </w:pPr>
    </w:p>
    <w:p w14:paraId="2ACD9002"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 xml:space="preserve">Exemplul </w:t>
      </w:r>
      <w:r w:rsidR="00E445F4">
        <w:rPr>
          <w:rFonts w:ascii="Trebuchet MS" w:hAnsi="Trebuchet MS"/>
          <w:sz w:val="16"/>
          <w:szCs w:val="16"/>
        </w:rPr>
        <w:t>3</w:t>
      </w:r>
      <w:r w:rsidRPr="00241B86">
        <w:rPr>
          <w:rFonts w:ascii="Trebuchet MS" w:hAnsi="Trebuchet MS"/>
          <w:sz w:val="16"/>
          <w:szCs w:val="16"/>
        </w:rPr>
        <w:t xml:space="preserve"> - Contracte de prestări servicii</w:t>
      </w:r>
      <w:r w:rsidR="00E445F4">
        <w:rPr>
          <w:rFonts w:ascii="Trebuchet MS" w:hAnsi="Trebuchet MS"/>
          <w:sz w:val="16"/>
          <w:szCs w:val="16"/>
        </w:rPr>
        <w:t xml:space="preserve"> ( Audit energetic)</w:t>
      </w:r>
    </w:p>
    <w:p w14:paraId="2B1A5393"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recepție servicii;</w:t>
      </w:r>
    </w:p>
    <w:p w14:paraId="2C0506BF"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aprobare livrabil;</w:t>
      </w:r>
    </w:p>
    <w:p w14:paraId="57E086C8"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plată servicii prestate.</w:t>
      </w:r>
    </w:p>
    <w:p w14:paraId="5B9F85BD" w14:textId="77777777" w:rsidR="00241B86" w:rsidRPr="00241B86" w:rsidRDefault="00241B86" w:rsidP="00241B86">
      <w:pPr>
        <w:pStyle w:val="FootnoteText"/>
        <w:rPr>
          <w:rFonts w:ascii="Trebuchet MS" w:hAnsi="Trebuchet MS"/>
          <w:sz w:val="16"/>
          <w:szCs w:val="16"/>
        </w:rPr>
      </w:pPr>
    </w:p>
    <w:p w14:paraId="11DA90C2"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 xml:space="preserve">Exemplul </w:t>
      </w:r>
      <w:r w:rsidR="00E445F4">
        <w:rPr>
          <w:rFonts w:ascii="Trebuchet MS" w:hAnsi="Trebuchet MS"/>
          <w:sz w:val="16"/>
          <w:szCs w:val="16"/>
        </w:rPr>
        <w:t>4</w:t>
      </w:r>
      <w:r w:rsidRPr="00241B86">
        <w:rPr>
          <w:rFonts w:ascii="Trebuchet MS" w:hAnsi="Trebuchet MS"/>
          <w:sz w:val="16"/>
          <w:szCs w:val="16"/>
        </w:rPr>
        <w:t xml:space="preserve"> - Contracte de furnizare</w:t>
      </w:r>
    </w:p>
    <w:p w14:paraId="08F027F0"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recepție echipamente;</w:t>
      </w:r>
    </w:p>
    <w:p w14:paraId="0038E447"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punere în funcțiune;</w:t>
      </w:r>
    </w:p>
    <w:p w14:paraId="219A3337" w14:textId="77777777" w:rsidR="00241B86" w:rsidRPr="00241B86" w:rsidRDefault="00241B86" w:rsidP="00241B86">
      <w:pPr>
        <w:pStyle w:val="FootnoteText"/>
        <w:rPr>
          <w:rFonts w:ascii="Trebuchet MS" w:hAnsi="Trebuchet MS"/>
          <w:sz w:val="16"/>
          <w:szCs w:val="16"/>
        </w:rPr>
      </w:pPr>
      <w:r w:rsidRPr="00241B86">
        <w:rPr>
          <w:rFonts w:ascii="Trebuchet MS" w:hAnsi="Trebuchet MS"/>
          <w:sz w:val="16"/>
          <w:szCs w:val="16"/>
        </w:rPr>
        <w:t>•</w:t>
      </w:r>
      <w:r w:rsidRPr="00241B86">
        <w:rPr>
          <w:rFonts w:ascii="Trebuchet MS" w:hAnsi="Trebuchet MS"/>
          <w:sz w:val="16"/>
          <w:szCs w:val="16"/>
        </w:rPr>
        <w:tab/>
        <w:t>instruire utilizatori.</w:t>
      </w:r>
    </w:p>
  </w:footnote>
  <w:footnote w:id="2">
    <w:p w14:paraId="33AB7A08" w14:textId="77777777" w:rsidR="00B63DE3" w:rsidRDefault="00B63DE3">
      <w:pPr>
        <w:pStyle w:val="FootnoteText"/>
      </w:pPr>
      <w:r>
        <w:rPr>
          <w:rStyle w:val="FootnoteReference"/>
        </w:rPr>
        <w:footnoteRef/>
      </w:r>
      <w:r>
        <w:t xml:space="preserve"> </w:t>
      </w:r>
      <w:r w:rsidRPr="00B63DE3">
        <w:t xml:space="preserve">  Poate fi stabilit drept indicator de etapă pentru a asigura atingerea indicatorilor de realizare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F911" w14:textId="77777777" w:rsidR="00DC7DF2" w:rsidRDefault="00DC7DF2">
    <w:pPr>
      <w:pStyle w:val="Header"/>
    </w:pPr>
    <w:r>
      <w:rPr>
        <w:noProof/>
      </w:rPr>
      <w:drawing>
        <wp:inline distT="0" distB="0" distL="0" distR="0" wp14:anchorId="0ACFD1BE" wp14:editId="61AE22B7">
          <wp:extent cx="8161866" cy="1369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2331" cy="1412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3A5"/>
    <w:multiLevelType w:val="hybridMultilevel"/>
    <w:tmpl w:val="69708946"/>
    <w:lvl w:ilvl="0" w:tplc="0809000F">
      <w:start w:val="1"/>
      <w:numFmt w:val="decimal"/>
      <w:lvlText w:val="%1."/>
      <w:lvlJc w:val="left"/>
      <w:pPr>
        <w:ind w:left="720" w:hanging="360"/>
      </w:pPr>
      <w:rPr>
        <w:rFonts w:hint="default"/>
      </w:rPr>
    </w:lvl>
    <w:lvl w:ilvl="1" w:tplc="04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4C0219"/>
    <w:multiLevelType w:val="hybridMultilevel"/>
    <w:tmpl w:val="70D2C9E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7462BCA"/>
    <w:multiLevelType w:val="hybridMultilevel"/>
    <w:tmpl w:val="B492CC3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EF12AE1"/>
    <w:multiLevelType w:val="hybridMultilevel"/>
    <w:tmpl w:val="B3BA53B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AB"/>
    <w:rsid w:val="00097564"/>
    <w:rsid w:val="000B1E38"/>
    <w:rsid w:val="001072F7"/>
    <w:rsid w:val="00152F18"/>
    <w:rsid w:val="002171AB"/>
    <w:rsid w:val="002213DB"/>
    <w:rsid w:val="002242BA"/>
    <w:rsid w:val="00241B86"/>
    <w:rsid w:val="00280724"/>
    <w:rsid w:val="002D45FD"/>
    <w:rsid w:val="00365CAE"/>
    <w:rsid w:val="003B3715"/>
    <w:rsid w:val="003C1F70"/>
    <w:rsid w:val="005160E0"/>
    <w:rsid w:val="005F37C2"/>
    <w:rsid w:val="006C208E"/>
    <w:rsid w:val="007D7D8A"/>
    <w:rsid w:val="0080790C"/>
    <w:rsid w:val="00893AD9"/>
    <w:rsid w:val="008A1E2D"/>
    <w:rsid w:val="0093217D"/>
    <w:rsid w:val="009B5688"/>
    <w:rsid w:val="00A26285"/>
    <w:rsid w:val="00B313C9"/>
    <w:rsid w:val="00B63DE3"/>
    <w:rsid w:val="00BC5482"/>
    <w:rsid w:val="00C54967"/>
    <w:rsid w:val="00CC7091"/>
    <w:rsid w:val="00CF5D27"/>
    <w:rsid w:val="00DC7DF2"/>
    <w:rsid w:val="00DF31A3"/>
    <w:rsid w:val="00E445F4"/>
    <w:rsid w:val="00F23E6B"/>
    <w:rsid w:val="00FF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2FD27"/>
  <w15:chartTrackingRefBased/>
  <w15:docId w15:val="{CE747530-A764-4931-83ED-D08C776E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2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F18"/>
    <w:pPr>
      <w:ind w:left="720"/>
      <w:contextualSpacing/>
    </w:pPr>
  </w:style>
  <w:style w:type="paragraph" w:styleId="NoSpacing">
    <w:name w:val="No Spacing"/>
    <w:uiPriority w:val="1"/>
    <w:qFormat/>
    <w:rsid w:val="00CF5D27"/>
    <w:pPr>
      <w:spacing w:after="0" w:line="240" w:lineRule="auto"/>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CF5D27"/>
  </w:style>
  <w:style w:type="character" w:customStyle="1" w:styleId="EndnoteTextChar">
    <w:name w:val="Endnote Text Char"/>
    <w:basedOn w:val="DefaultParagraphFont"/>
    <w:link w:val="EndnoteText"/>
    <w:uiPriority w:val="99"/>
    <w:semiHidden/>
    <w:rsid w:val="00CF5D2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F5D27"/>
    <w:rPr>
      <w:vertAlign w:val="superscript"/>
    </w:rPr>
  </w:style>
  <w:style w:type="paragraph" w:styleId="FootnoteText">
    <w:name w:val="footnote text"/>
    <w:basedOn w:val="Normal"/>
    <w:link w:val="FootnoteTextChar"/>
    <w:uiPriority w:val="99"/>
    <w:semiHidden/>
    <w:unhideWhenUsed/>
    <w:rsid w:val="00241B86"/>
  </w:style>
  <w:style w:type="character" w:customStyle="1" w:styleId="FootnoteTextChar">
    <w:name w:val="Footnote Text Char"/>
    <w:basedOn w:val="DefaultParagraphFont"/>
    <w:link w:val="FootnoteText"/>
    <w:uiPriority w:val="99"/>
    <w:semiHidden/>
    <w:rsid w:val="00241B86"/>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iPriority w:val="99"/>
    <w:unhideWhenUsed/>
    <w:rsid w:val="00241B86"/>
    <w:rPr>
      <w:vertAlign w:val="superscript"/>
    </w:rPr>
  </w:style>
  <w:style w:type="paragraph" w:styleId="Header">
    <w:name w:val="header"/>
    <w:basedOn w:val="Normal"/>
    <w:link w:val="HeaderChar"/>
    <w:uiPriority w:val="99"/>
    <w:unhideWhenUsed/>
    <w:rsid w:val="00DC7DF2"/>
    <w:pPr>
      <w:tabs>
        <w:tab w:val="center" w:pos="4513"/>
        <w:tab w:val="right" w:pos="9026"/>
      </w:tabs>
    </w:pPr>
  </w:style>
  <w:style w:type="character" w:customStyle="1" w:styleId="HeaderChar">
    <w:name w:val="Header Char"/>
    <w:basedOn w:val="DefaultParagraphFont"/>
    <w:link w:val="Header"/>
    <w:uiPriority w:val="99"/>
    <w:rsid w:val="00DC7DF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7DF2"/>
    <w:pPr>
      <w:tabs>
        <w:tab w:val="center" w:pos="4513"/>
        <w:tab w:val="right" w:pos="9026"/>
      </w:tabs>
    </w:pPr>
  </w:style>
  <w:style w:type="character" w:customStyle="1" w:styleId="FooterChar">
    <w:name w:val="Footer Char"/>
    <w:basedOn w:val="DefaultParagraphFont"/>
    <w:link w:val="Footer"/>
    <w:uiPriority w:val="99"/>
    <w:rsid w:val="00DC7DF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B6967-0F60-4EC7-8FF8-A78E69BE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DOINA-IONELA CIUREA</dc:creator>
  <cp:keywords/>
  <dc:description/>
  <cp:lastModifiedBy>DOINA VOICU</cp:lastModifiedBy>
  <cp:revision>4</cp:revision>
  <dcterms:created xsi:type="dcterms:W3CDTF">2023-07-26T11:20:00Z</dcterms:created>
  <dcterms:modified xsi:type="dcterms:W3CDTF">2023-08-02T06:57:00Z</dcterms:modified>
</cp:coreProperties>
</file>